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C1E"/>
          <w:sz w:val="52"/>
          <w:szCs w:val="52"/>
        </w:rPr>
        <w:t xml:space="preserve">API Vendor Application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34"/>
          <w:szCs w:val="34"/>
        </w:rPr>
        <w:t xml:space="preserve">Development Progress Report</w:t>
      </w:r>
    </w:p>
    <w:p>
      <w:pPr>
        <w:pBdr>
          <w:bottom w:val="single" w:color="F4A623" w:sz="6" w:space="6"/>
        </w:pBdr>
        <w:spacing w:after="3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Generated: May 2026  ·  Based on latest codebase submission</w:t>
      </w:r>
    </w:p>
    <w:p>
      <w:pPr>
        <w:pStyle w:val="Heading1"/>
        <w:pBdr>
          <w:bottom w:val="single" w:color="F4A62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Overall Progress Summary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API Vendor Application has advanced significantly in this release and is now approximately </w:t>
      </w:r>
      <w:r>
        <w:rPr>
          <w:rFonts w:ascii="Arial" w:cs="Arial" w:eastAsia="Arial" w:hAnsi="Arial"/>
          <w:b/>
          <w:bCs/>
          <w:color w:val="1A1C1E"/>
          <w:sz w:val="22"/>
          <w:szCs w:val="22"/>
        </w:rPr>
        <w:t xml:space="preserve">88% complete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across all 10 planned phases. This represents a major leap from the previous 75% — driven by the full implementation of the </w:t>
      </w:r>
      <w:r>
        <w:rPr>
          <w:rFonts w:ascii="Arial" w:cs="Arial" w:eastAsia="Arial" w:hAnsi="Arial"/>
          <w:b/>
          <w:bCs/>
          <w:color w:val="1A1C1E"/>
          <w:sz w:val="22"/>
          <w:szCs w:val="22"/>
        </w:rPr>
        <w:t xml:space="preserve">Admin Panel (Phase 8)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a production-ready </w:t>
      </w:r>
      <w:r>
        <w:rPr>
          <w:rFonts w:ascii="Arial" w:cs="Arial" w:eastAsia="Arial" w:hAnsi="Arial"/>
          <w:b/>
          <w:bCs/>
          <w:color w:val="1A1C1E"/>
          <w:sz w:val="22"/>
          <w:szCs w:val="22"/>
        </w:rPr>
        <w:t xml:space="preserve">Docker Compose deployment stack (Phase 9)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, both of which were at 0% in the prior report.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00"/>
        <w:gridCol w:w="1600"/>
        <w:gridCol w:w="12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 &amp; Infrastructure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██████████  100%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 &amp; User Mgmt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█████████░  92%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↑ +2%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█████████░  85%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🔄  In Progress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██████████  98%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KOT System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█████████░  90%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↑ Was 85%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██████████  98%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2400E"/>
                <w:sz w:val="18"/>
                <w:szCs w:val="18"/>
              </w:rPr>
              <w:t xml:space="preserve">█████████░  85%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 Complete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↑ Was 80%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███████░░░  70%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🔄  In Progress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████████░░  75%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🔄  In Progress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↑ Was 0%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&amp; DevOps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███████░░░  70%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🔄  In Progress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↑ Was 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4A62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Tech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Python 3.13, async SQLAlchemy, asyncpg, PostgreSQL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Vite, Tailwind CSS, React Router v6, Axios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HS256 (60-min expiry), bcrypt, sessionStorage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(FastAPI ws://) + auto-reconnect + ping/pong keepalive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theme — bg #0c0d0f, surface #141618, accent #f4a623 amber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 / OTP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SMTP via smtplib — requires 2FA + App Password in .env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low-stock email scheduler (configurable interval, repeat guard)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/uploads (default) or AWS S3 (USE_S3=true)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PhonePe payment gateway — requires PHONEPE_MERCHANT_ID + SALT_KEY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Nginx + PostgreSQL 16 via docker-compose.yml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Planned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DigitalOcean/AWS provisioning, SSL, GitHub Actions CI/CD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4A62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New This Release — Key Changes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major features have been implemented since the April 2026 report: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Panel — frontend (AdminPanel.jsx, AdminApprovals.jsx, AdminRevenue.jsx, AdminLogin.jsx, AdminProfile.jsx, AdminAlerts.jsx)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Admin UI fully implemented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backend routes (admin.py — vendor approval, revenue monitoring, platform settings, commission control, audit log)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Admin API fully implemented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authentication + admin_setup.py auto-seeding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Separate admin auth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docker-compose.yml — 3-service stack (PostgreSQL 16, backend, Nginx frontend)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9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App can run fully containerised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Dockerfiles for frontend (Nginx) and 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9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Production container images ready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Low-stock email notification scheduler (async cron, configurable interval)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Automated alerts now live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S3 image storage integration (s3.py, USE_S3 flag)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Cloud file storage available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Sound + vibration alerts for urgent KOT orders (useUrgentOrderAlerts hook)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Urgent order UX complete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Role-based access control — adminShared components, AdminLayout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Admin vs vendor routing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notification_log model + schema_updates.py startup migrations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Notification dedup + persistence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seed_test_data.py for development setup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C1E"/>
                <w:sz w:val="18"/>
                <w:szCs w:val="18"/>
              </w:rPr>
              <w:t xml:space="preserve">Phase 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 Dev onboarding improved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4A62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Phase-by-Phase Detail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0 — Project Setup &amp; Infrastructure  ✅  100%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Complete. All foundational scaffolding, models, and design system are in place. seed_test_data.py now provides a streamlined developer onboarding path.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1 — Authentication &amp; User Management  ✅  92%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 control is now implemented via AdminLayout and adminShared components. The only remaining item is full vendor-level RBAC granularity.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/auth/register — full_name, shop_name, phone, email, password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/auth/login — bcrypt verify, returns 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/auth/me — returns full vendor profile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/auth/profile — update name, shop, phone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/auth/forgot-password / verify-otp / reset-password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App Password must be set in .env (EMAIL_USER + EMAIL_PASSWORD)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Config Required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access control — admin vs vendor (AdminLayout, ProtectedRoute)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Granular vendor permission tiers (e.g. staff vs owner)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2 — Dashboard &amp; Analytics  🔄  85%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change. Historical revenue chart is still UI-only and not wired to backend data.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hero, stat tiles, low-stock banner, recent orders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sales bar chart (recharts)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 / This Week / This Month filter chips wired to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Historical revenue by period (today / week / month)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❌ Not connected to backend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3 — Inventory Management  ✅  98%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S3 image storage is now wired in (USE_S3=true in .env). Barcode scanning and bulk CSV import remain the only outstanding items.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Brand → Product → Variant CRUD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stock deduction on order accept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upload — local /uploads or AWS S3 (USE_S3=true)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Barcode scan / bulk CSV import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4 — Real-Time KOT System  ✅  90%  (was 85%)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Sound and vibration alerts for urgent orders are now implemented via the useUrgentOrderAlerts hook, honouring per-vendor notification_settings. Redis pub/sub remains a future scalability upgrade.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KOT with auto-reconnect + ping/pong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/ Reject buttons, is_urgent tag, vehicle_number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Sound + vibration alert on new urgent order (useUrgentOrderAlerts)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pub/sub for WebSocket scalability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❌ Not done — direct WS for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5 — Order Management  ✅  98%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change. Full lifecycle and UI complete. Pagination/infinite scroll is the only pending item.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order lifecycle: Pending → Delivered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Filter, search, action buttons per 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Pagination / infinite scroll for large order lists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6 — Alerts &amp; Notifications  ✅  85%  (was 80%)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cron job for automated low-stock email notifications is now live via low_stock_notifications.py. It runs on a configurable interval with a repeat-guard (notification_log model) to prevent duplicate sends.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Alerts.jsx — Low Stock + High Demand sections with severity cards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Low-stock email scheduler (async cron, configurable interval)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dedup via notification_log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AdminAlerts.jsx — admin view of platform-wide alerts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 (mobile push / web push)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7 — Subscription &amp; Billing  🔄  70%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change. All models, routes, and UI are in place. PhonePe credentials and plan activation remain pending.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 model, Subscription model, PhonePe initiate + webhook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Billing.jsx UI — Free / ₹1 Test / Pro / Enterprise plan cards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PHONEPE_MERCHANT_ID + PHONEPE_SALT_KEY in .env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Config Required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+ Enterprise plans active (currently marked SOON)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Pending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gating by plan / subscription expiry enforcement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8 — Admin Panel  🔄  75%  (was 0%)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Major new work in this release. Frontend and backend are substantially complete. Vendor approval workflow, revenue monitoring, commission control, and platform settings are all implemented.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AdminLogin.jsx — separate admin authentication page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admin_setup.py — auto-seeds default admin on startup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AdminPanel.jsx — overview dashboard with stat tiles + area chart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AdminApprovals.jsx — vendor approval / rejection with notes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AdminRevenue.jsx — revenue monitoring across all vendors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AdminProfile.jsx — admin profile page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AdminAlerts.jsx — platform-wide alert 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admin.py — /admin/* routes: login, vendor list, approve/reject, revenue, settings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settings (commission rate, platform fee) via PlatformSetting model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audit log (admin_audit.log)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admin.py — billing / subscription management routes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analytics — per-vendor breakdown charts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Phase 9 — Deployment &amp; DevOps  🔄  70%  (was 0%)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Production-ready containerisation is now in place. Both Dockerfiles and a full docker-compose.yml are implemented. Cloud provisioning, SSL, and CI/CD remain outstanding.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for backend (FastAPI + Python 3.13)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for frontend (Nginx, built via Vite)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docker-compose.yml — PostgreSQL 16 + backend + Nginx frontend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nginx.conf — frontend static serving + API proxy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checks for all 3 services in compose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variable management (.env.example provided)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DigitalOcean / AWS server provisioning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SSL (Let's Encrypt / Certbot)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CI/CD pipeline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database setup + automated backups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Not started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C1E"/>
          <w:sz w:val="24"/>
          <w:szCs w:val="24"/>
        </w:rPr>
        <w:t xml:space="preserve">Bonus — Customer Portal  ✅  Complete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change. All customer pages and routing are complete.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CustomerInventory.jsx, CustomerOrders.jsx, CustomerProfile.jsx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routing — /customer/* separated from /vendor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CustomerLayout + CustomerBottomTab navigation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4A623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C1E"/>
          <w:sz w:val="28"/>
          <w:szCs w:val="28"/>
        </w:rPr>
        <w:t xml:space="preserve">Pending Items Summary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items require action before the application can be considered production-ready:</w:t>
      </w:r>
    </w:p>
    <w:p>
      <w:pPr>
        <w:pBdr>
          <w:top w:val="single" w:color="EF4444" w:sz="2"/>
          <w:bottom w:val="single" w:color="EF4444" w:sz="2"/>
          <w:left w:val="single" w:color="EF4444" w:sz="12"/>
          <w:right w:val="single" w:color="EF4444" w:sz="2"/>
        </w:pBdr>
        <w:shd w:fill="FEF2F2" w:val="clear"/>
        <w:spacing w:after="40" w:before="8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  🔴  High Priority — Config Required (blocks existing features)</w:t>
      </w:r>
    </w:p>
    <w:p>
      <w:pPr>
        <w:spacing w:after="10" w:before="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Set EMAIL_USER + EMAIL_PASSWORD (Gmail App Password) in .env → enables OTP emails</w:t>
      </w:r>
    </w:p>
    <w:p>
      <w:pPr>
        <w:spacing w:after="8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Set PHONEPE_MERCHANT_ID + PHONEPE_SALT_KEY in .env → enables live billing payments</w:t>
      </w:r>
    </w:p>
    <w:p>
      <w:pPr>
        <w:pBdr>
          <w:top w:val="single" w:color="F59E0B" w:sz="2"/>
          <w:bottom w:val="single" w:color="F59E0B" w:sz="2"/>
          <w:left w:val="single" w:color="F59E0B" w:sz="12"/>
          <w:right w:val="single" w:color="F59E0B" w:sz="2"/>
        </w:pBdr>
        <w:shd w:fill="FFFBEB" w:val="clear"/>
        <w:spacing w:after="40" w:before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  🟠  Medium Priority — Core Gaps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Order pagination / infinite scroll (needed for production data volume)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Connect Dashboard historical revenue chart to real backend data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Activate Pro + Enterprise billing plans (currently showing SOON badges)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Subscription feature gating (e.g. enforce max_brands by plan)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Subscription expiry enforcement + grace period logic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Admin billing / subscription management routes (admin.py gap)</w:t>
      </w:r>
    </w:p>
    <w:p>
      <w:pPr>
        <w:spacing w:after="60" w:before="60"/>
      </w:pPr>
      <w:r>
        <w:t xml:space="preserve"/>
      </w:r>
    </w:p>
    <w:p>
      <w:pPr>
        <w:pBdr>
          <w:top w:val="single" w:color="22C55E" w:sz="2"/>
          <w:bottom w:val="single" w:color="22C55E" w:sz="2"/>
          <w:left w:val="single" w:color="22C55E" w:sz="12"/>
          <w:right w:val="single" w:color="22C55E" w:sz="2"/>
        </w:pBdr>
        <w:shd w:fill="F0FDF4" w:val="clear"/>
        <w:spacing w:after="40" w:before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  🟡  Low Priority — Enhancements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Barcode scan / bulk CSV import for inventory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Phase 9 — DigitalOcean/AWS server provisioning, SSL (Let's Encrypt), GitHub Actions CI/CD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Production database setup + automated backups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Redis pub/sub for WebSocket scalability at higher loads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Push notifications (mobile / web push)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Barcode scanning for inventory</w:t>
      </w:r>
    </w:p>
    <w:p>
      <w:pPr>
        <w:spacing w:after="10" w:before="1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• Per-vendor admin analytics breakdown charts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F4A623" w:sz="4" w:space="6"/>
        </w:pBdr>
        <w:spacing w:after="6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End of Report  ·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  ·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623" w:sz="4" w:space="2"/>
      </w:pBdr>
    </w:pPr>
    <w:r>
      <w:rPr>
        <w:rFonts w:ascii="Arial" w:cs="Arial" w:eastAsia="Arial" w:hAnsi="Arial"/>
        <w:b/>
        <w:bCs/>
        <w:color w:val="1A1C1E"/>
        <w:sz w:val="20"/>
        <w:szCs w:val="20"/>
      </w:rPr>
      <w:t xml:space="preserve">API Vendor Application</w:t>
    </w:r>
    <w:r>
      <w:rPr>
        <w:rFonts w:ascii="Arial" w:cs="Arial" w:eastAsia="Arial" w:hAnsi="Arial"/>
        <w:color w:val="6B7280"/>
        <w:sz w:val="20"/>
        <w:szCs w:val="20"/>
      </w:rPr>
      <w:t xml:space="preserve">  ·  Development Progress Report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C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2026-05-07T11:36:41.367Z</dcterms:created>
  <dcterms:modified xsi:type="dcterms:W3CDTF">2026-05-07T11:36:41.367Z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