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BC704D" w14:textId="1FCF723D" w:rsidR="00067EDD" w:rsidRDefault="00000000">
      <w:pPr>
        <w:pStyle w:val="Title"/>
      </w:pPr>
      <w:r w:rsidRPr="00FD0E8B">
        <w:rPr>
          <w:color w:val="auto"/>
        </w:rPr>
        <w:t xml:space="preserve">Thesis: </w:t>
      </w:r>
      <w:r w:rsidR="0086078E" w:rsidRPr="0086078E">
        <w:rPr>
          <w:color w:val="auto"/>
        </w:rPr>
        <w:t xml:space="preserve">Deep Hybrid Neural Network for Classification of </w:t>
      </w:r>
      <w:proofErr w:type="spellStart"/>
      <w:r w:rsidR="0086078E" w:rsidRPr="0086078E">
        <w:rPr>
          <w:color w:val="auto"/>
        </w:rPr>
        <w:t>Persister</w:t>
      </w:r>
      <w:proofErr w:type="spellEnd"/>
      <w:r w:rsidR="0086078E" w:rsidRPr="0086078E">
        <w:rPr>
          <w:color w:val="auto"/>
        </w:rPr>
        <w:t xml:space="preserve"> and Non-</w:t>
      </w:r>
      <w:proofErr w:type="spellStart"/>
      <w:r w:rsidR="0086078E" w:rsidRPr="0086078E">
        <w:rPr>
          <w:color w:val="auto"/>
        </w:rPr>
        <w:t>Persister</w:t>
      </w:r>
      <w:proofErr w:type="spellEnd"/>
      <w:r w:rsidR="0086078E" w:rsidRPr="0086078E">
        <w:rPr>
          <w:color w:val="auto"/>
        </w:rPr>
        <w:t xml:space="preserve"> Cancer Cells using </w:t>
      </w:r>
      <w:proofErr w:type="spellStart"/>
      <w:r w:rsidR="0086078E" w:rsidRPr="0086078E">
        <w:rPr>
          <w:color w:val="auto"/>
        </w:rPr>
        <w:t>scRNA</w:t>
      </w:r>
      <w:proofErr w:type="spellEnd"/>
      <w:r w:rsidR="0086078E" w:rsidRPr="0086078E">
        <w:rPr>
          <w:color w:val="auto"/>
        </w:rPr>
        <w:t>-seq Data</w:t>
      </w:r>
    </w:p>
    <w:p w14:paraId="702D2305" w14:textId="77777777" w:rsidR="00067EDD" w:rsidRPr="00FD0E8B" w:rsidRDefault="00000000">
      <w:pPr>
        <w:pStyle w:val="Heading1"/>
        <w:rPr>
          <w:rStyle w:val="Strong"/>
          <w:b/>
          <w:bCs/>
          <w:color w:val="auto"/>
        </w:rPr>
      </w:pPr>
      <w:r w:rsidRPr="00FD0E8B">
        <w:rPr>
          <w:rStyle w:val="Strong"/>
          <w:b/>
          <w:bCs/>
          <w:color w:val="auto"/>
        </w:rPr>
        <w:t>Abstract</w:t>
      </w:r>
    </w:p>
    <w:p w14:paraId="0EA56A22" w14:textId="77777777" w:rsidR="00067EDD" w:rsidRDefault="00000000">
      <w:r>
        <w:t>This research focuses on the development of a deep learning classifier to distinguish between persister and non-persister cancer cells using single-cell RNA sequencing (scRNA-seq) data. The study employs a hybrid Convolutional Neural Network (CNN) and Recurrent Neural Network (RNN) architecture to capture both spatial and temporal features of the data. Comprehensive preprocessing steps, including imputation, normalization, and Principal Component Analysis (PCA), were applied to the dataset before model training. The model was evaluated using various metrics, demonstrating high accuracy and robust generalization on independent datasets. The findings have significant implications for understanding cancer treatment resistance, particularly in the context of persister cells.</w:t>
      </w:r>
    </w:p>
    <w:p w14:paraId="7AE562CE" w14:textId="77777777" w:rsidR="00067EDD" w:rsidRPr="00FD0E8B" w:rsidRDefault="00000000">
      <w:pPr>
        <w:pStyle w:val="Heading1"/>
        <w:rPr>
          <w:color w:val="auto"/>
        </w:rPr>
      </w:pPr>
      <w:r w:rsidRPr="00FD0E8B">
        <w:rPr>
          <w:color w:val="auto"/>
        </w:rPr>
        <w:t>Introduction</w:t>
      </w:r>
    </w:p>
    <w:p w14:paraId="4D0C6B7A" w14:textId="77777777" w:rsidR="00067EDD" w:rsidRDefault="00000000">
      <w:r>
        <w:t>Cancer is characterized by the heterogeneity of its cellular composition, which poses significant challenges for effective treatment. Among the diverse cell populations within a tumor, a subset known as persister cells exhibits remarkable resilience to therapeutic interventions, contributing to tumor recurrence and resistance to treatment. These persister cells are often quiescent, allowing them to evade the cytotoxic effects of therapies designed to target rapidly dividing cells. Consequently, the identification and classification of persister cells from non-persister cells is a critical step towards developing more effective cancer therapies.</w:t>
      </w:r>
      <w:r>
        <w:br/>
      </w:r>
      <w:r>
        <w:br/>
        <w:t>Recent advancements in deep learning have provided new opportunities to address these challenges. In particular, the integration of Convolutional Neural Networks (CNNs) and Recurrent Neural Networks (RNNs) has shown promise in handling the complex, sequential data produced by single-cell RNA sequencing (scRNA-seq). This hybrid approach leverages the spatial pattern recognition capabilities of CNNs and the temporal dependency modeling of RNNs, specifically Long Short-Term Memory (LSTM) networks. The combination of these techniques enables the development of a robust classifier capable of distinguishing between persister and non-persister cancer cells with high accuracy.</w:t>
      </w:r>
    </w:p>
    <w:p w14:paraId="7083FDDC" w14:textId="77777777" w:rsidR="00067EDD" w:rsidRPr="00FD0E8B" w:rsidRDefault="00000000">
      <w:pPr>
        <w:pStyle w:val="Heading1"/>
        <w:rPr>
          <w:color w:val="auto"/>
        </w:rPr>
      </w:pPr>
      <w:r w:rsidRPr="00FD0E8B">
        <w:rPr>
          <w:color w:val="auto"/>
        </w:rPr>
        <w:lastRenderedPageBreak/>
        <w:t>Materials and Methods</w:t>
      </w:r>
    </w:p>
    <w:p w14:paraId="00088F2F" w14:textId="77777777" w:rsidR="00FD0E8B" w:rsidRPr="00FD0E8B" w:rsidRDefault="00FD0E8B" w:rsidP="00FD0E8B">
      <w:pPr>
        <w:rPr>
          <w:b/>
          <w:bCs/>
          <w:lang w:val="en-GB"/>
        </w:rPr>
      </w:pPr>
      <w:r w:rsidRPr="00FD0E8B">
        <w:rPr>
          <w:b/>
          <w:bCs/>
          <w:lang w:val="en-GB"/>
        </w:rPr>
        <w:t>Data Collection</w:t>
      </w:r>
    </w:p>
    <w:p w14:paraId="6369A4E3" w14:textId="77777777" w:rsidR="00FD0E8B" w:rsidRPr="00FD0E8B" w:rsidRDefault="00FD0E8B" w:rsidP="00FD0E8B">
      <w:pPr>
        <w:rPr>
          <w:lang w:val="en-GB"/>
        </w:rPr>
      </w:pPr>
      <w:r w:rsidRPr="00FD0E8B">
        <w:rPr>
          <w:lang w:val="en-GB"/>
        </w:rPr>
        <w:t>The dataset used in this study consists of single-cell RNA sequencing (</w:t>
      </w:r>
      <w:proofErr w:type="spellStart"/>
      <w:r w:rsidRPr="00FD0E8B">
        <w:rPr>
          <w:lang w:val="en-GB"/>
        </w:rPr>
        <w:t>scRNA-seq</w:t>
      </w:r>
      <w:proofErr w:type="spellEnd"/>
      <w:r w:rsidRPr="00FD0E8B">
        <w:rPr>
          <w:lang w:val="en-GB"/>
        </w:rPr>
        <w:t xml:space="preserve">) data derived from publicly available sources, particularly focusing on patient-derived PC9 cells. The dataset contains both </w:t>
      </w:r>
      <w:proofErr w:type="spellStart"/>
      <w:r w:rsidRPr="00FD0E8B">
        <w:rPr>
          <w:lang w:val="en-GB"/>
        </w:rPr>
        <w:t>persister</w:t>
      </w:r>
      <w:proofErr w:type="spellEnd"/>
      <w:r w:rsidRPr="00FD0E8B">
        <w:rPr>
          <w:lang w:val="en-GB"/>
        </w:rPr>
        <w:t xml:space="preserve"> and non-</w:t>
      </w:r>
      <w:proofErr w:type="spellStart"/>
      <w:r w:rsidRPr="00FD0E8B">
        <w:rPr>
          <w:lang w:val="en-GB"/>
        </w:rPr>
        <w:t>persister</w:t>
      </w:r>
      <w:proofErr w:type="spellEnd"/>
      <w:r w:rsidRPr="00FD0E8B">
        <w:rPr>
          <w:lang w:val="en-GB"/>
        </w:rPr>
        <w:t xml:space="preserve"> cell populations, each annotated based on their </w:t>
      </w:r>
      <w:proofErr w:type="spellStart"/>
      <w:r w:rsidRPr="00FD0E8B">
        <w:rPr>
          <w:lang w:val="en-GB"/>
        </w:rPr>
        <w:t>behavior</w:t>
      </w:r>
      <w:proofErr w:type="spellEnd"/>
      <w:r w:rsidRPr="00FD0E8B">
        <w:rPr>
          <w:lang w:val="en-GB"/>
        </w:rPr>
        <w:t xml:space="preserve"> in response to treatment. This classification allows for the training of a model to distinguish between these two cell types. The data includes gene expression profiles across a large number of cells, each representing the activity levels of thousands of genes.</w:t>
      </w:r>
    </w:p>
    <w:p w14:paraId="66E775C0" w14:textId="77777777" w:rsidR="00FD0E8B" w:rsidRPr="00FD0E8B" w:rsidRDefault="00FD0E8B" w:rsidP="00FD0E8B">
      <w:pPr>
        <w:rPr>
          <w:b/>
          <w:bCs/>
          <w:lang w:val="en-GB"/>
        </w:rPr>
      </w:pPr>
      <w:r w:rsidRPr="00FD0E8B">
        <w:rPr>
          <w:b/>
          <w:bCs/>
          <w:lang w:val="en-GB"/>
        </w:rPr>
        <w:t>Data Preprocessing</w:t>
      </w:r>
    </w:p>
    <w:p w14:paraId="589D33B2" w14:textId="77777777" w:rsidR="00FD0E8B" w:rsidRPr="00FD0E8B" w:rsidRDefault="00FD0E8B" w:rsidP="00FD0E8B">
      <w:pPr>
        <w:rPr>
          <w:lang w:val="en-GB"/>
        </w:rPr>
      </w:pPr>
      <w:r w:rsidRPr="00FD0E8B">
        <w:rPr>
          <w:lang w:val="en-GB"/>
        </w:rPr>
        <w:t>To ensure the data was suitable for training a deep learning model, several preprocessing steps were undertaken:</w:t>
      </w:r>
    </w:p>
    <w:p w14:paraId="21D5118D" w14:textId="77777777" w:rsidR="00FD0E8B" w:rsidRPr="00FD0E8B" w:rsidRDefault="00FD0E8B" w:rsidP="00FD0E8B">
      <w:pPr>
        <w:numPr>
          <w:ilvl w:val="0"/>
          <w:numId w:val="10"/>
        </w:numPr>
        <w:rPr>
          <w:lang w:val="en-GB"/>
        </w:rPr>
      </w:pPr>
      <w:r w:rsidRPr="00FD0E8B">
        <w:rPr>
          <w:b/>
          <w:bCs/>
          <w:lang w:val="en-GB"/>
        </w:rPr>
        <w:t>Imputation</w:t>
      </w:r>
      <w:r w:rsidRPr="00FD0E8B">
        <w:rPr>
          <w:lang w:val="en-GB"/>
        </w:rPr>
        <w:t>:</w:t>
      </w:r>
    </w:p>
    <w:p w14:paraId="060F188E" w14:textId="77777777" w:rsidR="00FD0E8B" w:rsidRPr="00FD0E8B" w:rsidRDefault="00FD0E8B" w:rsidP="00FD0E8B">
      <w:pPr>
        <w:numPr>
          <w:ilvl w:val="1"/>
          <w:numId w:val="10"/>
        </w:numPr>
        <w:rPr>
          <w:lang w:val="en-GB"/>
        </w:rPr>
      </w:pPr>
      <w:r w:rsidRPr="00FD0E8B">
        <w:rPr>
          <w:lang w:val="en-GB"/>
        </w:rPr>
        <w:t xml:space="preserve">Missing data is a common issue in </w:t>
      </w:r>
      <w:proofErr w:type="spellStart"/>
      <w:r w:rsidRPr="00FD0E8B">
        <w:rPr>
          <w:lang w:val="en-GB"/>
        </w:rPr>
        <w:t>scRNA-seq</w:t>
      </w:r>
      <w:proofErr w:type="spellEnd"/>
      <w:r w:rsidRPr="00FD0E8B">
        <w:rPr>
          <w:lang w:val="en-GB"/>
        </w:rPr>
        <w:t xml:space="preserve"> datasets, where some gene expression levels are not recorded for certain cells. To handle this, a mean imputation strategy was applied. For each gene, missing values were replaced with the mean expression level of that gene across all cells. This approach ensures that the imputed values do not introduce bias while allowing the model to process a complete dataset.</w:t>
      </w:r>
    </w:p>
    <w:p w14:paraId="0C2DBA42" w14:textId="77777777" w:rsidR="00FD0E8B" w:rsidRPr="00FD0E8B" w:rsidRDefault="00FD0E8B" w:rsidP="00FD0E8B">
      <w:pPr>
        <w:numPr>
          <w:ilvl w:val="0"/>
          <w:numId w:val="10"/>
        </w:numPr>
        <w:rPr>
          <w:lang w:val="en-GB"/>
        </w:rPr>
      </w:pPr>
      <w:r w:rsidRPr="00FD0E8B">
        <w:rPr>
          <w:b/>
          <w:bCs/>
          <w:lang w:val="en-GB"/>
        </w:rPr>
        <w:t>Normalization</w:t>
      </w:r>
      <w:r w:rsidRPr="00FD0E8B">
        <w:rPr>
          <w:lang w:val="en-GB"/>
        </w:rPr>
        <w:t>:</w:t>
      </w:r>
    </w:p>
    <w:p w14:paraId="514F3211" w14:textId="77777777" w:rsidR="00FD0E8B" w:rsidRPr="00FD0E8B" w:rsidRDefault="00FD0E8B" w:rsidP="00FD0E8B">
      <w:pPr>
        <w:numPr>
          <w:ilvl w:val="1"/>
          <w:numId w:val="10"/>
        </w:numPr>
        <w:rPr>
          <w:lang w:val="en-GB"/>
        </w:rPr>
      </w:pPr>
      <w:r w:rsidRPr="00FD0E8B">
        <w:rPr>
          <w:lang w:val="en-GB"/>
        </w:rPr>
        <w:t>Gene expression levels can vary significantly in scale, which can adversely affect the performance of the neural network. To address this, the data was normalized. Each gene's expression values were scaled to a range [0, 1] using min-max normalization. This scaling is critical as it brings all features onto a similar scale, improving the convergence of the model during training.</w:t>
      </w:r>
    </w:p>
    <w:p w14:paraId="6640A9F0" w14:textId="77777777" w:rsidR="00FD0E8B" w:rsidRPr="00FD0E8B" w:rsidRDefault="00FD0E8B" w:rsidP="00FD0E8B">
      <w:pPr>
        <w:numPr>
          <w:ilvl w:val="0"/>
          <w:numId w:val="10"/>
        </w:numPr>
        <w:rPr>
          <w:lang w:val="en-GB"/>
        </w:rPr>
      </w:pPr>
      <w:r w:rsidRPr="00FD0E8B">
        <w:rPr>
          <w:b/>
          <w:bCs/>
          <w:lang w:val="en-GB"/>
        </w:rPr>
        <w:t>Label Encoding</w:t>
      </w:r>
      <w:r w:rsidRPr="00FD0E8B">
        <w:rPr>
          <w:lang w:val="en-GB"/>
        </w:rPr>
        <w:t>:</w:t>
      </w:r>
    </w:p>
    <w:p w14:paraId="59C44E61" w14:textId="77777777" w:rsidR="00FD0E8B" w:rsidRPr="00FD0E8B" w:rsidRDefault="00FD0E8B" w:rsidP="00FD0E8B">
      <w:pPr>
        <w:numPr>
          <w:ilvl w:val="1"/>
          <w:numId w:val="10"/>
        </w:numPr>
        <w:rPr>
          <w:lang w:val="en-GB"/>
        </w:rPr>
      </w:pPr>
      <w:r w:rsidRPr="00FD0E8B">
        <w:rPr>
          <w:lang w:val="en-GB"/>
        </w:rPr>
        <w:t>Since the classification task is binary (</w:t>
      </w:r>
      <w:proofErr w:type="spellStart"/>
      <w:r w:rsidRPr="00FD0E8B">
        <w:rPr>
          <w:lang w:val="en-GB"/>
        </w:rPr>
        <w:t>persister</w:t>
      </w:r>
      <w:proofErr w:type="spellEnd"/>
      <w:r w:rsidRPr="00FD0E8B">
        <w:rPr>
          <w:lang w:val="en-GB"/>
        </w:rPr>
        <w:t xml:space="preserve"> vs. non-</w:t>
      </w:r>
      <w:proofErr w:type="spellStart"/>
      <w:r w:rsidRPr="00FD0E8B">
        <w:rPr>
          <w:lang w:val="en-GB"/>
        </w:rPr>
        <w:t>persister</w:t>
      </w:r>
      <w:proofErr w:type="spellEnd"/>
      <w:r w:rsidRPr="00FD0E8B">
        <w:rPr>
          <w:lang w:val="en-GB"/>
        </w:rPr>
        <w:t xml:space="preserve"> cells), categorical labels were converted into a numerical format. This was done using label encoding, where the </w:t>
      </w:r>
      <w:proofErr w:type="spellStart"/>
      <w:r w:rsidRPr="00FD0E8B">
        <w:rPr>
          <w:lang w:val="en-GB"/>
        </w:rPr>
        <w:t>persister</w:t>
      </w:r>
      <w:proofErr w:type="spellEnd"/>
      <w:r w:rsidRPr="00FD0E8B">
        <w:rPr>
          <w:lang w:val="en-GB"/>
        </w:rPr>
        <w:t xml:space="preserve"> cells were assigned a label of '1' and non-</w:t>
      </w:r>
      <w:proofErr w:type="spellStart"/>
      <w:r w:rsidRPr="00FD0E8B">
        <w:rPr>
          <w:lang w:val="en-GB"/>
        </w:rPr>
        <w:t>persister</w:t>
      </w:r>
      <w:proofErr w:type="spellEnd"/>
      <w:r w:rsidRPr="00FD0E8B">
        <w:rPr>
          <w:lang w:val="en-GB"/>
        </w:rPr>
        <w:t xml:space="preserve"> cells a label of '0'. This encoding allows the model to interpret the labels during training.</w:t>
      </w:r>
    </w:p>
    <w:p w14:paraId="5AFFB22F" w14:textId="77777777" w:rsidR="00FD0E8B" w:rsidRPr="00FD0E8B" w:rsidRDefault="00FD0E8B" w:rsidP="00FD0E8B">
      <w:pPr>
        <w:numPr>
          <w:ilvl w:val="0"/>
          <w:numId w:val="10"/>
        </w:numPr>
        <w:rPr>
          <w:lang w:val="en-GB"/>
        </w:rPr>
      </w:pPr>
      <w:r w:rsidRPr="00FD0E8B">
        <w:rPr>
          <w:b/>
          <w:bCs/>
          <w:lang w:val="en-GB"/>
        </w:rPr>
        <w:t>Principal Component Analysis (PCA)</w:t>
      </w:r>
      <w:r w:rsidRPr="00FD0E8B">
        <w:rPr>
          <w:lang w:val="en-GB"/>
        </w:rPr>
        <w:t>:</w:t>
      </w:r>
    </w:p>
    <w:p w14:paraId="1E6391D6" w14:textId="77777777" w:rsidR="00FD0E8B" w:rsidRPr="00FD0E8B" w:rsidRDefault="00FD0E8B" w:rsidP="00FD0E8B">
      <w:pPr>
        <w:numPr>
          <w:ilvl w:val="1"/>
          <w:numId w:val="10"/>
        </w:numPr>
        <w:rPr>
          <w:lang w:val="en-GB"/>
        </w:rPr>
      </w:pPr>
      <w:r w:rsidRPr="00FD0E8B">
        <w:rPr>
          <w:lang w:val="en-GB"/>
        </w:rPr>
        <w:t xml:space="preserve">Given the high dimensionality of </w:t>
      </w:r>
      <w:proofErr w:type="spellStart"/>
      <w:r w:rsidRPr="00FD0E8B">
        <w:rPr>
          <w:lang w:val="en-GB"/>
        </w:rPr>
        <w:t>scRNA-seq</w:t>
      </w:r>
      <w:proofErr w:type="spellEnd"/>
      <w:r w:rsidRPr="00FD0E8B">
        <w:rPr>
          <w:lang w:val="en-GB"/>
        </w:rPr>
        <w:t xml:space="preserve"> data, dimensionality reduction was necessary to reduce computational complexity and prevent overfitting. PCA was employed to reduce the dataset's dimensionality while retaining </w:t>
      </w:r>
      <w:r w:rsidRPr="00FD0E8B">
        <w:rPr>
          <w:lang w:val="en-GB"/>
        </w:rPr>
        <w:lastRenderedPageBreak/>
        <w:t>the most critical variance in the data. The number of principal components was selected based on the explained variance, ensuring that the majority of the information was preserved while significantly reducing the feature space.</w:t>
      </w:r>
    </w:p>
    <w:p w14:paraId="6CDE93A2" w14:textId="77777777" w:rsidR="00FD0E8B" w:rsidRPr="00FD0E8B" w:rsidRDefault="00FD0E8B" w:rsidP="00FD0E8B">
      <w:pPr>
        <w:rPr>
          <w:b/>
          <w:bCs/>
          <w:lang w:val="en-GB"/>
        </w:rPr>
      </w:pPr>
      <w:r w:rsidRPr="00FD0E8B">
        <w:rPr>
          <w:b/>
          <w:bCs/>
          <w:lang w:val="en-GB"/>
        </w:rPr>
        <w:t>Model Development</w:t>
      </w:r>
    </w:p>
    <w:p w14:paraId="31D2A656" w14:textId="77777777" w:rsidR="00FD0E8B" w:rsidRPr="00FD0E8B" w:rsidRDefault="00FD0E8B" w:rsidP="00FD0E8B">
      <w:pPr>
        <w:rPr>
          <w:lang w:val="en-GB"/>
        </w:rPr>
      </w:pPr>
      <w:r w:rsidRPr="00FD0E8B">
        <w:rPr>
          <w:lang w:val="en-GB"/>
        </w:rPr>
        <w:t xml:space="preserve">The core of the study revolves around developing a hybrid Convolutional Neural Network (CNN) and Recurrent Neural Network (RNN) model to classify </w:t>
      </w:r>
      <w:proofErr w:type="spellStart"/>
      <w:r w:rsidRPr="00FD0E8B">
        <w:rPr>
          <w:lang w:val="en-GB"/>
        </w:rPr>
        <w:t>persister</w:t>
      </w:r>
      <w:proofErr w:type="spellEnd"/>
      <w:r w:rsidRPr="00FD0E8B">
        <w:rPr>
          <w:lang w:val="en-GB"/>
        </w:rPr>
        <w:t xml:space="preserve"> and non-</w:t>
      </w:r>
      <w:proofErr w:type="spellStart"/>
      <w:r w:rsidRPr="00FD0E8B">
        <w:rPr>
          <w:lang w:val="en-GB"/>
        </w:rPr>
        <w:t>persister</w:t>
      </w:r>
      <w:proofErr w:type="spellEnd"/>
      <w:r w:rsidRPr="00FD0E8B">
        <w:rPr>
          <w:lang w:val="en-GB"/>
        </w:rPr>
        <w:t xml:space="preserve"> cells. The architecture is designed to leverage the strengths of both CNNs and RNNs:</w:t>
      </w:r>
    </w:p>
    <w:p w14:paraId="79440E13" w14:textId="77777777" w:rsidR="00FD0E8B" w:rsidRPr="00FD0E8B" w:rsidRDefault="00FD0E8B" w:rsidP="00FD0E8B">
      <w:pPr>
        <w:numPr>
          <w:ilvl w:val="0"/>
          <w:numId w:val="11"/>
        </w:numPr>
        <w:rPr>
          <w:lang w:val="en-GB"/>
        </w:rPr>
      </w:pPr>
      <w:r w:rsidRPr="00FD0E8B">
        <w:rPr>
          <w:b/>
          <w:bCs/>
          <w:lang w:val="en-GB"/>
        </w:rPr>
        <w:t>Convolutional Neural Network (CNN)</w:t>
      </w:r>
      <w:r w:rsidRPr="00FD0E8B">
        <w:rPr>
          <w:lang w:val="en-GB"/>
        </w:rPr>
        <w:t>:</w:t>
      </w:r>
    </w:p>
    <w:p w14:paraId="42DCF121" w14:textId="77777777" w:rsidR="00FD0E8B" w:rsidRPr="00FD0E8B" w:rsidRDefault="00FD0E8B" w:rsidP="00FD0E8B">
      <w:pPr>
        <w:numPr>
          <w:ilvl w:val="1"/>
          <w:numId w:val="11"/>
        </w:numPr>
        <w:rPr>
          <w:lang w:val="en-GB"/>
        </w:rPr>
      </w:pPr>
      <w:r w:rsidRPr="00FD0E8B">
        <w:rPr>
          <w:lang w:val="en-GB"/>
        </w:rPr>
        <w:t>The CNN component of the model is used to capture spatial patterns in the gene expression data. Since the data can be represented as a 2D matrix (where rows are genes and columns are cells), a 1D convolutional layer (Conv1D) was applied to extract local patterns. These patterns might correspond to co-regulated genes or pathways that are activated in response to treatment.</w:t>
      </w:r>
    </w:p>
    <w:p w14:paraId="311B4D24" w14:textId="77777777" w:rsidR="00FD0E8B" w:rsidRPr="00FD0E8B" w:rsidRDefault="00FD0E8B" w:rsidP="00FD0E8B">
      <w:pPr>
        <w:numPr>
          <w:ilvl w:val="1"/>
          <w:numId w:val="11"/>
        </w:numPr>
        <w:rPr>
          <w:lang w:val="en-GB"/>
        </w:rPr>
      </w:pPr>
      <w:r w:rsidRPr="00FD0E8B">
        <w:rPr>
          <w:b/>
          <w:bCs/>
          <w:lang w:val="en-GB"/>
        </w:rPr>
        <w:t>Conv1D Layer</w:t>
      </w:r>
      <w:r w:rsidRPr="00FD0E8B">
        <w:rPr>
          <w:lang w:val="en-GB"/>
        </w:rPr>
        <w:t>: The first layer applies a convolution operation using multiple filters. Each filter captures a specific pattern or feature in the data, such as a set of genes that are co-expressed. The output of the Conv1D layer is a set of feature maps that represent these detected patterns.</w:t>
      </w:r>
    </w:p>
    <w:p w14:paraId="7F6B22DC" w14:textId="77777777" w:rsidR="00FD0E8B" w:rsidRPr="00FD0E8B" w:rsidRDefault="00FD0E8B" w:rsidP="00FD0E8B">
      <w:pPr>
        <w:numPr>
          <w:ilvl w:val="1"/>
          <w:numId w:val="11"/>
        </w:numPr>
        <w:rPr>
          <w:lang w:val="en-GB"/>
        </w:rPr>
      </w:pPr>
      <w:proofErr w:type="spellStart"/>
      <w:r w:rsidRPr="00FD0E8B">
        <w:rPr>
          <w:b/>
          <w:bCs/>
          <w:lang w:val="en-GB"/>
        </w:rPr>
        <w:t>MaxPooling</w:t>
      </w:r>
      <w:proofErr w:type="spellEnd"/>
      <w:r w:rsidRPr="00FD0E8B">
        <w:rPr>
          <w:b/>
          <w:bCs/>
          <w:lang w:val="en-GB"/>
        </w:rPr>
        <w:t xml:space="preserve"> Layer</w:t>
      </w:r>
      <w:r w:rsidRPr="00FD0E8B">
        <w:rPr>
          <w:lang w:val="en-GB"/>
        </w:rPr>
        <w:t xml:space="preserve">: Following the Conv1D layer, a </w:t>
      </w:r>
      <w:proofErr w:type="spellStart"/>
      <w:r w:rsidRPr="00FD0E8B">
        <w:rPr>
          <w:lang w:val="en-GB"/>
        </w:rPr>
        <w:t>MaxPooling</w:t>
      </w:r>
      <w:proofErr w:type="spellEnd"/>
      <w:r w:rsidRPr="00FD0E8B">
        <w:rPr>
          <w:lang w:val="en-GB"/>
        </w:rPr>
        <w:t xml:space="preserve"> layer is applied to down-sample the feature maps. This reduces the dimensionality and highlights the most important features, which reduces the computational load and helps prevent overfitting.</w:t>
      </w:r>
    </w:p>
    <w:p w14:paraId="4C254862" w14:textId="77777777" w:rsidR="00FD0E8B" w:rsidRPr="00FD0E8B" w:rsidRDefault="00FD0E8B" w:rsidP="00FD0E8B">
      <w:pPr>
        <w:numPr>
          <w:ilvl w:val="1"/>
          <w:numId w:val="11"/>
        </w:numPr>
        <w:rPr>
          <w:lang w:val="en-GB"/>
        </w:rPr>
      </w:pPr>
      <w:r w:rsidRPr="00FD0E8B">
        <w:rPr>
          <w:b/>
          <w:bCs/>
          <w:lang w:val="en-GB"/>
        </w:rPr>
        <w:t>Batch Normalization and Dropout</w:t>
      </w:r>
      <w:r w:rsidRPr="00FD0E8B">
        <w:rPr>
          <w:lang w:val="en-GB"/>
        </w:rPr>
        <w:t>: Batch normalization is used to stabilize and accelerate training by normalizing the output of each layer. Dropout is applied as a regularization technique, randomly setting a fraction of input units to zero during training to prevent the model from becoming too reliant on any specific units, thereby reducing overfitting.</w:t>
      </w:r>
    </w:p>
    <w:p w14:paraId="4D56B82F" w14:textId="77777777" w:rsidR="00FD0E8B" w:rsidRPr="00FD0E8B" w:rsidRDefault="00FD0E8B" w:rsidP="00FD0E8B">
      <w:pPr>
        <w:numPr>
          <w:ilvl w:val="0"/>
          <w:numId w:val="11"/>
        </w:numPr>
        <w:rPr>
          <w:lang w:val="en-GB"/>
        </w:rPr>
      </w:pPr>
      <w:r w:rsidRPr="00FD0E8B">
        <w:rPr>
          <w:b/>
          <w:bCs/>
          <w:lang w:val="en-GB"/>
        </w:rPr>
        <w:t>Recurrent Neural Network (RNN)</w:t>
      </w:r>
      <w:r w:rsidRPr="00FD0E8B">
        <w:rPr>
          <w:lang w:val="en-GB"/>
        </w:rPr>
        <w:t>:</w:t>
      </w:r>
    </w:p>
    <w:p w14:paraId="12E4C216" w14:textId="77777777" w:rsidR="00FD0E8B" w:rsidRPr="00FD0E8B" w:rsidRDefault="00FD0E8B" w:rsidP="00FD0E8B">
      <w:pPr>
        <w:numPr>
          <w:ilvl w:val="1"/>
          <w:numId w:val="11"/>
        </w:numPr>
        <w:rPr>
          <w:lang w:val="en-GB"/>
        </w:rPr>
      </w:pPr>
      <w:r w:rsidRPr="00FD0E8B">
        <w:rPr>
          <w:lang w:val="en-GB"/>
        </w:rPr>
        <w:t>The RNN component is specifically designed to capture temporal dependencies and sequential patterns in the gene expression data. Long Short-Term Memory (LSTM) units are used within the RNN to manage the problem of vanishing gradients, a common issue in traditional RNNs when learning long-range dependencies.</w:t>
      </w:r>
    </w:p>
    <w:p w14:paraId="6CF685C1" w14:textId="77777777" w:rsidR="00FD0E8B" w:rsidRPr="00FD0E8B" w:rsidRDefault="00FD0E8B" w:rsidP="00FD0E8B">
      <w:pPr>
        <w:numPr>
          <w:ilvl w:val="1"/>
          <w:numId w:val="11"/>
        </w:numPr>
        <w:rPr>
          <w:lang w:val="en-GB"/>
        </w:rPr>
      </w:pPr>
      <w:r w:rsidRPr="00FD0E8B">
        <w:rPr>
          <w:b/>
          <w:bCs/>
          <w:lang w:val="en-GB"/>
        </w:rPr>
        <w:t>LSTM Layers</w:t>
      </w:r>
      <w:r w:rsidRPr="00FD0E8B">
        <w:rPr>
          <w:lang w:val="en-GB"/>
        </w:rPr>
        <w:t xml:space="preserve">: LSTM units are particularly well-suited for this task as they can remember patterns over long sequences, such as the temporal progression of gene expression in response to treatment. Multiple LSTM </w:t>
      </w:r>
      <w:r w:rsidRPr="00FD0E8B">
        <w:rPr>
          <w:lang w:val="en-GB"/>
        </w:rPr>
        <w:lastRenderedPageBreak/>
        <w:t>layers are stacked to capture both lower-level and higher-level sequential features.</w:t>
      </w:r>
    </w:p>
    <w:p w14:paraId="48762D0E" w14:textId="77777777" w:rsidR="00FD0E8B" w:rsidRPr="00FD0E8B" w:rsidRDefault="00FD0E8B" w:rsidP="00FD0E8B">
      <w:pPr>
        <w:numPr>
          <w:ilvl w:val="1"/>
          <w:numId w:val="11"/>
        </w:numPr>
        <w:rPr>
          <w:lang w:val="en-GB"/>
        </w:rPr>
      </w:pPr>
      <w:r w:rsidRPr="00FD0E8B">
        <w:rPr>
          <w:b/>
          <w:bCs/>
          <w:lang w:val="en-GB"/>
        </w:rPr>
        <w:t>Dropout</w:t>
      </w:r>
      <w:r w:rsidRPr="00FD0E8B">
        <w:rPr>
          <w:lang w:val="en-GB"/>
        </w:rPr>
        <w:t>: Similar to the CNN component, dropout is applied after each LSTM layer to reduce overfitting.</w:t>
      </w:r>
    </w:p>
    <w:p w14:paraId="78AB5A4F" w14:textId="77777777" w:rsidR="00FD0E8B" w:rsidRPr="00FD0E8B" w:rsidRDefault="00FD0E8B" w:rsidP="00FD0E8B">
      <w:pPr>
        <w:numPr>
          <w:ilvl w:val="0"/>
          <w:numId w:val="11"/>
        </w:numPr>
        <w:rPr>
          <w:lang w:val="en-GB"/>
        </w:rPr>
      </w:pPr>
      <w:r w:rsidRPr="00FD0E8B">
        <w:rPr>
          <w:b/>
          <w:bCs/>
          <w:lang w:val="en-GB"/>
        </w:rPr>
        <w:t>Dense Layers</w:t>
      </w:r>
      <w:r w:rsidRPr="00FD0E8B">
        <w:rPr>
          <w:lang w:val="en-GB"/>
        </w:rPr>
        <w:t>:</w:t>
      </w:r>
    </w:p>
    <w:p w14:paraId="60B47BF0" w14:textId="77777777" w:rsidR="00FD0E8B" w:rsidRPr="00FD0E8B" w:rsidRDefault="00FD0E8B" w:rsidP="00FD0E8B">
      <w:pPr>
        <w:numPr>
          <w:ilvl w:val="1"/>
          <w:numId w:val="11"/>
        </w:numPr>
        <w:rPr>
          <w:lang w:val="en-GB"/>
        </w:rPr>
      </w:pPr>
      <w:r w:rsidRPr="00FD0E8B">
        <w:rPr>
          <w:lang w:val="en-GB"/>
        </w:rPr>
        <w:t xml:space="preserve">After the CNN and RNN layers, the extracted features are passed through one or more fully connected (Dense) layers. These layers act as a classifier, taking the high-level features from the previous layers and making a final prediction. The last Dense layer uses a sigmoid activation function, which outputs a probability score between 0 and 1, representing the likelihood of the cell being a </w:t>
      </w:r>
      <w:proofErr w:type="spellStart"/>
      <w:r w:rsidRPr="00FD0E8B">
        <w:rPr>
          <w:lang w:val="en-GB"/>
        </w:rPr>
        <w:t>persister</w:t>
      </w:r>
      <w:proofErr w:type="spellEnd"/>
      <w:r w:rsidRPr="00FD0E8B">
        <w:rPr>
          <w:lang w:val="en-GB"/>
        </w:rPr>
        <w:t>.</w:t>
      </w:r>
    </w:p>
    <w:p w14:paraId="07038E1E" w14:textId="77777777" w:rsidR="00FD0E8B" w:rsidRPr="00FD0E8B" w:rsidRDefault="00FD0E8B" w:rsidP="00FD0E8B">
      <w:pPr>
        <w:numPr>
          <w:ilvl w:val="0"/>
          <w:numId w:val="11"/>
        </w:numPr>
        <w:rPr>
          <w:lang w:val="en-GB"/>
        </w:rPr>
      </w:pPr>
      <w:r w:rsidRPr="00FD0E8B">
        <w:rPr>
          <w:b/>
          <w:bCs/>
          <w:lang w:val="en-GB"/>
        </w:rPr>
        <w:t>Activation Functions</w:t>
      </w:r>
      <w:r w:rsidRPr="00FD0E8B">
        <w:rPr>
          <w:lang w:val="en-GB"/>
        </w:rPr>
        <w:t>:</w:t>
      </w:r>
    </w:p>
    <w:p w14:paraId="2E6FC5E7" w14:textId="77777777" w:rsidR="00FD0E8B" w:rsidRPr="00FD0E8B" w:rsidRDefault="00FD0E8B" w:rsidP="00FD0E8B">
      <w:pPr>
        <w:numPr>
          <w:ilvl w:val="1"/>
          <w:numId w:val="11"/>
        </w:numPr>
        <w:rPr>
          <w:lang w:val="en-GB"/>
        </w:rPr>
      </w:pPr>
      <w:proofErr w:type="spellStart"/>
      <w:r w:rsidRPr="00FD0E8B">
        <w:rPr>
          <w:b/>
          <w:bCs/>
          <w:lang w:val="en-GB"/>
        </w:rPr>
        <w:t>ReLU</w:t>
      </w:r>
      <w:proofErr w:type="spellEnd"/>
      <w:r w:rsidRPr="00FD0E8B">
        <w:rPr>
          <w:b/>
          <w:bCs/>
          <w:lang w:val="en-GB"/>
        </w:rPr>
        <w:t xml:space="preserve"> (Rectified Linear Unit)</w:t>
      </w:r>
      <w:r w:rsidRPr="00FD0E8B">
        <w:rPr>
          <w:lang w:val="en-GB"/>
        </w:rPr>
        <w:t>: Used in the hidden layers to introduce non-linearity, allowing the model to learn more complex patterns.</w:t>
      </w:r>
    </w:p>
    <w:p w14:paraId="110800D1" w14:textId="77777777" w:rsidR="00FD0E8B" w:rsidRPr="00FD0E8B" w:rsidRDefault="00FD0E8B" w:rsidP="00FD0E8B">
      <w:pPr>
        <w:numPr>
          <w:ilvl w:val="1"/>
          <w:numId w:val="11"/>
        </w:numPr>
        <w:rPr>
          <w:lang w:val="en-GB"/>
        </w:rPr>
      </w:pPr>
      <w:r w:rsidRPr="00FD0E8B">
        <w:rPr>
          <w:b/>
          <w:bCs/>
          <w:lang w:val="en-GB"/>
        </w:rPr>
        <w:t>Sigmoid</w:t>
      </w:r>
      <w:r w:rsidRPr="00FD0E8B">
        <w:rPr>
          <w:lang w:val="en-GB"/>
        </w:rPr>
        <w:t>: Used in the output layer to squash the output into a probability value between 0 and 1, suitable for binary classification.</w:t>
      </w:r>
    </w:p>
    <w:p w14:paraId="7B1419DB" w14:textId="77777777" w:rsidR="00FD0E8B" w:rsidRPr="00FD0E8B" w:rsidRDefault="00FD0E8B" w:rsidP="00FD0E8B">
      <w:pPr>
        <w:rPr>
          <w:b/>
          <w:bCs/>
          <w:lang w:val="en-GB"/>
        </w:rPr>
      </w:pPr>
      <w:r w:rsidRPr="00FD0E8B">
        <w:rPr>
          <w:b/>
          <w:bCs/>
          <w:lang w:val="en-GB"/>
        </w:rPr>
        <w:t>Training Techniques</w:t>
      </w:r>
    </w:p>
    <w:p w14:paraId="4D30CEC9" w14:textId="77777777" w:rsidR="00FD0E8B" w:rsidRPr="00FD0E8B" w:rsidRDefault="00FD0E8B" w:rsidP="00FD0E8B">
      <w:pPr>
        <w:rPr>
          <w:lang w:val="en-GB"/>
        </w:rPr>
      </w:pPr>
      <w:r w:rsidRPr="00FD0E8B">
        <w:rPr>
          <w:lang w:val="en-GB"/>
        </w:rPr>
        <w:t>The model was trained using the following techniques to ensure robust performance:</w:t>
      </w:r>
    </w:p>
    <w:p w14:paraId="6479C1F8" w14:textId="77777777" w:rsidR="00FD0E8B" w:rsidRPr="00FD0E8B" w:rsidRDefault="00FD0E8B" w:rsidP="00FD0E8B">
      <w:pPr>
        <w:numPr>
          <w:ilvl w:val="0"/>
          <w:numId w:val="12"/>
        </w:numPr>
        <w:rPr>
          <w:lang w:val="en-GB"/>
        </w:rPr>
      </w:pPr>
      <w:r w:rsidRPr="00FD0E8B">
        <w:rPr>
          <w:b/>
          <w:bCs/>
          <w:lang w:val="en-GB"/>
        </w:rPr>
        <w:t>Early Stopping</w:t>
      </w:r>
      <w:r w:rsidRPr="00FD0E8B">
        <w:rPr>
          <w:lang w:val="en-GB"/>
        </w:rPr>
        <w:t>:</w:t>
      </w:r>
    </w:p>
    <w:p w14:paraId="2E1335D7" w14:textId="77777777" w:rsidR="00FD0E8B" w:rsidRPr="00FD0E8B" w:rsidRDefault="00FD0E8B" w:rsidP="00FD0E8B">
      <w:pPr>
        <w:numPr>
          <w:ilvl w:val="1"/>
          <w:numId w:val="12"/>
        </w:numPr>
        <w:rPr>
          <w:lang w:val="en-GB"/>
        </w:rPr>
      </w:pPr>
      <w:r w:rsidRPr="00FD0E8B">
        <w:rPr>
          <w:lang w:val="en-GB"/>
        </w:rPr>
        <w:t>Early stopping was implemented to monitor the validation loss during training. If the validation loss did not decrease for a specified number of epochs (patience), training was halted to prevent overfitting. This approach ensures that the model does not continue to train on noise or overfit to the training data.</w:t>
      </w:r>
    </w:p>
    <w:p w14:paraId="32053E6A" w14:textId="77777777" w:rsidR="00FD0E8B" w:rsidRPr="00FD0E8B" w:rsidRDefault="00FD0E8B" w:rsidP="00FD0E8B">
      <w:pPr>
        <w:numPr>
          <w:ilvl w:val="0"/>
          <w:numId w:val="12"/>
        </w:numPr>
        <w:rPr>
          <w:lang w:val="en-GB"/>
        </w:rPr>
      </w:pPr>
      <w:r w:rsidRPr="00FD0E8B">
        <w:rPr>
          <w:b/>
          <w:bCs/>
          <w:lang w:val="en-GB"/>
        </w:rPr>
        <w:t>Learning Rate Scheduling</w:t>
      </w:r>
      <w:r w:rsidRPr="00FD0E8B">
        <w:rPr>
          <w:lang w:val="en-GB"/>
        </w:rPr>
        <w:t>:</w:t>
      </w:r>
    </w:p>
    <w:p w14:paraId="0E384306" w14:textId="77777777" w:rsidR="00FD0E8B" w:rsidRPr="00FD0E8B" w:rsidRDefault="00FD0E8B" w:rsidP="00FD0E8B">
      <w:pPr>
        <w:numPr>
          <w:ilvl w:val="1"/>
          <w:numId w:val="12"/>
        </w:numPr>
        <w:rPr>
          <w:lang w:val="en-GB"/>
        </w:rPr>
      </w:pPr>
      <w:r w:rsidRPr="00FD0E8B">
        <w:rPr>
          <w:lang w:val="en-GB"/>
        </w:rPr>
        <w:t>A dynamic learning rate scheduler was used to adjust the learning rate during training. Initially, a relatively high learning rate was used to allow the model to explore the parameter space quickly. As training progressed, the learning rate was reduced, allowing the model to converge more precisely on a minimum in the loss landscape. This technique helps in avoiding overshooting the optimal parameters and improves the final model performance.</w:t>
      </w:r>
    </w:p>
    <w:p w14:paraId="1F7000D8" w14:textId="77777777" w:rsidR="00FD0E8B" w:rsidRPr="00FD0E8B" w:rsidRDefault="00FD0E8B" w:rsidP="00FD0E8B">
      <w:pPr>
        <w:numPr>
          <w:ilvl w:val="0"/>
          <w:numId w:val="12"/>
        </w:numPr>
        <w:rPr>
          <w:lang w:val="en-GB"/>
        </w:rPr>
      </w:pPr>
      <w:r w:rsidRPr="00FD0E8B">
        <w:rPr>
          <w:b/>
          <w:bCs/>
          <w:lang w:val="en-GB"/>
        </w:rPr>
        <w:t>Cross-Validation</w:t>
      </w:r>
      <w:r w:rsidRPr="00FD0E8B">
        <w:rPr>
          <w:lang w:val="en-GB"/>
        </w:rPr>
        <w:t>:</w:t>
      </w:r>
    </w:p>
    <w:p w14:paraId="26DD12C5" w14:textId="77777777" w:rsidR="00FD0E8B" w:rsidRPr="00FD0E8B" w:rsidRDefault="00FD0E8B" w:rsidP="00FD0E8B">
      <w:pPr>
        <w:numPr>
          <w:ilvl w:val="1"/>
          <w:numId w:val="12"/>
        </w:numPr>
        <w:rPr>
          <w:lang w:val="en-GB"/>
        </w:rPr>
      </w:pPr>
      <w:r w:rsidRPr="00FD0E8B">
        <w:rPr>
          <w:lang w:val="en-GB"/>
        </w:rPr>
        <w:lastRenderedPageBreak/>
        <w:t>To ensure the model's generalization, k-fold cross-validation was applied. The dataset was split into k subsets, and the model was trained k times, each time using a different subset as the validation set and the remaining data as the training set. The results were averaged to produce a robust estimate of the model's performance.</w:t>
      </w:r>
    </w:p>
    <w:p w14:paraId="0A25E12B" w14:textId="77777777" w:rsidR="00FD0E8B" w:rsidRPr="00FD0E8B" w:rsidRDefault="00FD0E8B" w:rsidP="00FD0E8B">
      <w:pPr>
        <w:rPr>
          <w:b/>
          <w:bCs/>
          <w:lang w:val="en-GB"/>
        </w:rPr>
      </w:pPr>
      <w:r w:rsidRPr="00FD0E8B">
        <w:rPr>
          <w:b/>
          <w:bCs/>
          <w:lang w:val="en-GB"/>
        </w:rPr>
        <w:t>Model Evaluation</w:t>
      </w:r>
    </w:p>
    <w:p w14:paraId="6A3BDAAD" w14:textId="77777777" w:rsidR="00FD0E8B" w:rsidRPr="00FD0E8B" w:rsidRDefault="00FD0E8B" w:rsidP="00FD0E8B">
      <w:pPr>
        <w:rPr>
          <w:lang w:val="en-GB"/>
        </w:rPr>
      </w:pPr>
      <w:r w:rsidRPr="00FD0E8B">
        <w:rPr>
          <w:lang w:val="en-GB"/>
        </w:rPr>
        <w:t>The model's performance was evaluated using several metrics to ensure it met the desired accuracy and robustness:</w:t>
      </w:r>
    </w:p>
    <w:p w14:paraId="1541178F" w14:textId="77777777" w:rsidR="00FD0E8B" w:rsidRPr="00FD0E8B" w:rsidRDefault="00FD0E8B" w:rsidP="00FD0E8B">
      <w:pPr>
        <w:numPr>
          <w:ilvl w:val="0"/>
          <w:numId w:val="13"/>
        </w:numPr>
        <w:rPr>
          <w:lang w:val="en-GB"/>
        </w:rPr>
      </w:pPr>
      <w:r w:rsidRPr="00FD0E8B">
        <w:rPr>
          <w:b/>
          <w:bCs/>
          <w:lang w:val="en-GB"/>
        </w:rPr>
        <w:t>Confusion Matrix</w:t>
      </w:r>
      <w:r w:rsidRPr="00FD0E8B">
        <w:rPr>
          <w:lang w:val="en-GB"/>
        </w:rPr>
        <w:t>:</w:t>
      </w:r>
    </w:p>
    <w:p w14:paraId="7D319453" w14:textId="77777777" w:rsidR="00FD0E8B" w:rsidRPr="00FD0E8B" w:rsidRDefault="00FD0E8B" w:rsidP="00FD0E8B">
      <w:pPr>
        <w:numPr>
          <w:ilvl w:val="1"/>
          <w:numId w:val="13"/>
        </w:numPr>
        <w:rPr>
          <w:lang w:val="en-GB"/>
        </w:rPr>
      </w:pPr>
      <w:r w:rsidRPr="00FD0E8B">
        <w:rPr>
          <w:lang w:val="en-GB"/>
        </w:rPr>
        <w:t>A confusion matrix was generated to evaluate the performance of the classification. It shows the true positive (TP), true negative (TN), false positive (FP), and false negative (FN) counts, providing insight into the model's strengths and weaknesses.</w:t>
      </w:r>
    </w:p>
    <w:p w14:paraId="72142A03" w14:textId="77777777" w:rsidR="00FD0E8B" w:rsidRPr="00FD0E8B" w:rsidRDefault="00FD0E8B" w:rsidP="00FD0E8B">
      <w:pPr>
        <w:numPr>
          <w:ilvl w:val="0"/>
          <w:numId w:val="13"/>
        </w:numPr>
        <w:rPr>
          <w:lang w:val="en-GB"/>
        </w:rPr>
      </w:pPr>
      <w:r w:rsidRPr="00FD0E8B">
        <w:rPr>
          <w:b/>
          <w:bCs/>
          <w:lang w:val="en-GB"/>
        </w:rPr>
        <w:t>Accuracy, Precision, and Recall</w:t>
      </w:r>
      <w:r w:rsidRPr="00FD0E8B">
        <w:rPr>
          <w:lang w:val="en-GB"/>
        </w:rPr>
        <w:t>:</w:t>
      </w:r>
    </w:p>
    <w:p w14:paraId="0A9CAAA8" w14:textId="77777777" w:rsidR="00FD0E8B" w:rsidRPr="00FD0E8B" w:rsidRDefault="00FD0E8B" w:rsidP="00FD0E8B">
      <w:pPr>
        <w:numPr>
          <w:ilvl w:val="1"/>
          <w:numId w:val="13"/>
        </w:numPr>
        <w:rPr>
          <w:lang w:val="en-GB"/>
        </w:rPr>
      </w:pPr>
      <w:r w:rsidRPr="00FD0E8B">
        <w:rPr>
          <w:b/>
          <w:bCs/>
          <w:lang w:val="en-GB"/>
        </w:rPr>
        <w:t>Accuracy</w:t>
      </w:r>
      <w:r w:rsidRPr="00FD0E8B">
        <w:rPr>
          <w:lang w:val="en-GB"/>
        </w:rPr>
        <w:t xml:space="preserve"> measures the overall correctness of the model.</w:t>
      </w:r>
    </w:p>
    <w:p w14:paraId="374BA25C" w14:textId="77777777" w:rsidR="00FD0E8B" w:rsidRPr="00FD0E8B" w:rsidRDefault="00FD0E8B" w:rsidP="00FD0E8B">
      <w:pPr>
        <w:numPr>
          <w:ilvl w:val="1"/>
          <w:numId w:val="13"/>
        </w:numPr>
        <w:rPr>
          <w:lang w:val="en-GB"/>
        </w:rPr>
      </w:pPr>
      <w:r w:rsidRPr="00FD0E8B">
        <w:rPr>
          <w:b/>
          <w:bCs/>
          <w:lang w:val="en-GB"/>
        </w:rPr>
        <w:t>Precision</w:t>
      </w:r>
      <w:r w:rsidRPr="00FD0E8B">
        <w:rPr>
          <w:lang w:val="en-GB"/>
        </w:rPr>
        <w:t xml:space="preserve"> indicates the proportion of positive identifications that were actually correct.</w:t>
      </w:r>
    </w:p>
    <w:p w14:paraId="6BA06728" w14:textId="77777777" w:rsidR="00FD0E8B" w:rsidRPr="00FD0E8B" w:rsidRDefault="00FD0E8B" w:rsidP="00FD0E8B">
      <w:pPr>
        <w:numPr>
          <w:ilvl w:val="1"/>
          <w:numId w:val="13"/>
        </w:numPr>
        <w:rPr>
          <w:lang w:val="en-GB"/>
        </w:rPr>
      </w:pPr>
      <w:r w:rsidRPr="00FD0E8B">
        <w:rPr>
          <w:b/>
          <w:bCs/>
          <w:lang w:val="en-GB"/>
        </w:rPr>
        <w:t>Recall (Sensitivity)</w:t>
      </w:r>
      <w:r w:rsidRPr="00FD0E8B">
        <w:rPr>
          <w:lang w:val="en-GB"/>
        </w:rPr>
        <w:t xml:space="preserve"> measures the proportion of actual positives that were correctly identified by the model.</w:t>
      </w:r>
    </w:p>
    <w:p w14:paraId="03A24B2B" w14:textId="77777777" w:rsidR="00FD0E8B" w:rsidRPr="00FD0E8B" w:rsidRDefault="00FD0E8B" w:rsidP="00FD0E8B">
      <w:pPr>
        <w:numPr>
          <w:ilvl w:val="0"/>
          <w:numId w:val="13"/>
        </w:numPr>
        <w:rPr>
          <w:lang w:val="en-GB"/>
        </w:rPr>
      </w:pPr>
      <w:r w:rsidRPr="00FD0E8B">
        <w:rPr>
          <w:b/>
          <w:bCs/>
          <w:lang w:val="en-GB"/>
        </w:rPr>
        <w:t>F1-Score</w:t>
      </w:r>
      <w:r w:rsidRPr="00FD0E8B">
        <w:rPr>
          <w:lang w:val="en-GB"/>
        </w:rPr>
        <w:t>:</w:t>
      </w:r>
    </w:p>
    <w:p w14:paraId="042A57D0" w14:textId="77777777" w:rsidR="00FD0E8B" w:rsidRPr="00FD0E8B" w:rsidRDefault="00FD0E8B" w:rsidP="00FD0E8B">
      <w:pPr>
        <w:numPr>
          <w:ilvl w:val="1"/>
          <w:numId w:val="13"/>
        </w:numPr>
        <w:rPr>
          <w:lang w:val="en-GB"/>
        </w:rPr>
      </w:pPr>
      <w:r w:rsidRPr="00FD0E8B">
        <w:rPr>
          <w:lang w:val="en-GB"/>
        </w:rPr>
        <w:t>The F1-Score is the harmonic mean of precision and recall, providing a single metric that balances the two. It is particularly useful when the dataset is imbalanced, as it provides a better measure of a model's accuracy in such scenarios.</w:t>
      </w:r>
    </w:p>
    <w:p w14:paraId="677779F6" w14:textId="77777777" w:rsidR="00FD0E8B" w:rsidRPr="00FD0E8B" w:rsidRDefault="00FD0E8B" w:rsidP="00FD0E8B">
      <w:pPr>
        <w:numPr>
          <w:ilvl w:val="0"/>
          <w:numId w:val="13"/>
        </w:numPr>
        <w:rPr>
          <w:lang w:val="en-GB"/>
        </w:rPr>
      </w:pPr>
      <w:r w:rsidRPr="00FD0E8B">
        <w:rPr>
          <w:b/>
          <w:bCs/>
          <w:lang w:val="en-GB"/>
        </w:rPr>
        <w:t>ROC-AUC (Receiver Operating Characteristic - Area Under the Curve)</w:t>
      </w:r>
      <w:r w:rsidRPr="00FD0E8B">
        <w:rPr>
          <w:lang w:val="en-GB"/>
        </w:rPr>
        <w:t>:</w:t>
      </w:r>
    </w:p>
    <w:p w14:paraId="6D8EC36E" w14:textId="77777777" w:rsidR="00FD0E8B" w:rsidRPr="00FD0E8B" w:rsidRDefault="00FD0E8B" w:rsidP="00FD0E8B">
      <w:pPr>
        <w:numPr>
          <w:ilvl w:val="1"/>
          <w:numId w:val="13"/>
        </w:numPr>
        <w:rPr>
          <w:lang w:val="en-GB"/>
        </w:rPr>
      </w:pPr>
      <w:r w:rsidRPr="00FD0E8B">
        <w:rPr>
          <w:lang w:val="en-GB"/>
        </w:rPr>
        <w:t>The ROC-AUC score was used to measure the model's ability to distinguish between classes across different thresholds. A higher AUC indicates better performance.</w:t>
      </w:r>
    </w:p>
    <w:p w14:paraId="18EC56D6" w14:textId="77777777" w:rsidR="00FD0E8B" w:rsidRPr="00FD0E8B" w:rsidRDefault="00FD0E8B" w:rsidP="00FD0E8B">
      <w:pPr>
        <w:numPr>
          <w:ilvl w:val="0"/>
          <w:numId w:val="13"/>
        </w:numPr>
        <w:rPr>
          <w:lang w:val="en-GB"/>
        </w:rPr>
      </w:pPr>
      <w:r w:rsidRPr="00FD0E8B">
        <w:rPr>
          <w:b/>
          <w:bCs/>
          <w:lang w:val="en-GB"/>
        </w:rPr>
        <w:t>Transfer Learning</w:t>
      </w:r>
      <w:r w:rsidRPr="00FD0E8B">
        <w:rPr>
          <w:lang w:val="en-GB"/>
        </w:rPr>
        <w:t>:</w:t>
      </w:r>
    </w:p>
    <w:p w14:paraId="12AED943" w14:textId="55783907" w:rsidR="00067EDD" w:rsidRPr="00FD0E8B" w:rsidRDefault="00FD0E8B" w:rsidP="00FD0E8B">
      <w:pPr>
        <w:numPr>
          <w:ilvl w:val="1"/>
          <w:numId w:val="13"/>
        </w:numPr>
        <w:rPr>
          <w:lang w:val="en-GB"/>
        </w:rPr>
      </w:pPr>
      <w:r w:rsidRPr="00FD0E8B">
        <w:rPr>
          <w:lang w:val="en-GB"/>
        </w:rPr>
        <w:t>To assess the model's ability to generalize, transfer learning was applied to independent datasets not seen during the initial training. The model's performance on these datasets was crucial in determining its robustness and applicability to new, unseen data.</w:t>
      </w:r>
    </w:p>
    <w:p w14:paraId="58D18806" w14:textId="77777777" w:rsidR="00067EDD" w:rsidRPr="00FD0E8B" w:rsidRDefault="00000000">
      <w:pPr>
        <w:pStyle w:val="Heading1"/>
        <w:rPr>
          <w:color w:val="auto"/>
        </w:rPr>
      </w:pPr>
      <w:r w:rsidRPr="00FD0E8B">
        <w:rPr>
          <w:color w:val="auto"/>
        </w:rPr>
        <w:lastRenderedPageBreak/>
        <w:t>Results and Discussion</w:t>
      </w:r>
    </w:p>
    <w:p w14:paraId="6732462E" w14:textId="77777777" w:rsidR="00FD0E8B" w:rsidRPr="00FD0E8B" w:rsidRDefault="00FD0E8B" w:rsidP="00FD0E8B">
      <w:pPr>
        <w:rPr>
          <w:b/>
          <w:bCs/>
          <w:lang w:val="en-GB"/>
        </w:rPr>
      </w:pPr>
      <w:r w:rsidRPr="00FD0E8B">
        <w:rPr>
          <w:b/>
          <w:bCs/>
          <w:lang w:val="en-GB"/>
        </w:rPr>
        <w:t>Model Performance on Training Data</w:t>
      </w:r>
    </w:p>
    <w:p w14:paraId="0EBB420F" w14:textId="77777777" w:rsidR="00FD0E8B" w:rsidRPr="00FD0E8B" w:rsidRDefault="00FD0E8B" w:rsidP="00FD0E8B">
      <w:pPr>
        <w:rPr>
          <w:lang w:val="en-GB"/>
        </w:rPr>
      </w:pPr>
      <w:r w:rsidRPr="00FD0E8B">
        <w:rPr>
          <w:lang w:val="en-GB"/>
        </w:rPr>
        <w:t xml:space="preserve">The CNN-RNN hybrid model was trained on the processed </w:t>
      </w:r>
      <w:proofErr w:type="spellStart"/>
      <w:r w:rsidRPr="00FD0E8B">
        <w:rPr>
          <w:lang w:val="en-GB"/>
        </w:rPr>
        <w:t>scRNA-seq</w:t>
      </w:r>
      <w:proofErr w:type="spellEnd"/>
      <w:r w:rsidRPr="00FD0E8B">
        <w:rPr>
          <w:lang w:val="en-GB"/>
        </w:rPr>
        <w:t xml:space="preserve"> data, where the training dataset was split into training and validation subsets to monitor the model's performance during the training process. The training phase involved several epochs, during which the model adjusted its weights to minimize the loss function, which in this case was binary cross-entropy, suitable for binary classification tasks.</w:t>
      </w:r>
    </w:p>
    <w:p w14:paraId="40E1F53E" w14:textId="77777777" w:rsidR="00FD0E8B" w:rsidRPr="00FD0E8B" w:rsidRDefault="00FD0E8B" w:rsidP="00FD0E8B">
      <w:pPr>
        <w:numPr>
          <w:ilvl w:val="0"/>
          <w:numId w:val="14"/>
        </w:numPr>
        <w:rPr>
          <w:lang w:val="en-GB"/>
        </w:rPr>
      </w:pPr>
      <w:r w:rsidRPr="00FD0E8B">
        <w:rPr>
          <w:b/>
          <w:bCs/>
          <w:lang w:val="en-GB"/>
        </w:rPr>
        <w:t>Training and Validation Accuracy</w:t>
      </w:r>
      <w:r w:rsidRPr="00FD0E8B">
        <w:rPr>
          <w:lang w:val="en-GB"/>
        </w:rPr>
        <w:t>:</w:t>
      </w:r>
    </w:p>
    <w:p w14:paraId="378A236A" w14:textId="77777777" w:rsidR="00FD0E8B" w:rsidRPr="00FD0E8B" w:rsidRDefault="00FD0E8B" w:rsidP="00FD0E8B">
      <w:pPr>
        <w:numPr>
          <w:ilvl w:val="1"/>
          <w:numId w:val="14"/>
        </w:numPr>
        <w:rPr>
          <w:lang w:val="en-GB"/>
        </w:rPr>
      </w:pPr>
      <w:r w:rsidRPr="00FD0E8B">
        <w:rPr>
          <w:lang w:val="en-GB"/>
        </w:rPr>
        <w:t>Throughout the training process, the model's accuracy on both the training and validation sets was monitored. The accuracy increased steadily across epochs, demonstrating the model's ability to learn and generalize from the data.</w:t>
      </w:r>
    </w:p>
    <w:p w14:paraId="497D75D2" w14:textId="77777777" w:rsidR="00FD0E8B" w:rsidRPr="00FD0E8B" w:rsidRDefault="00FD0E8B" w:rsidP="00FD0E8B">
      <w:pPr>
        <w:numPr>
          <w:ilvl w:val="1"/>
          <w:numId w:val="14"/>
        </w:numPr>
        <w:rPr>
          <w:lang w:val="en-GB"/>
        </w:rPr>
      </w:pPr>
      <w:r w:rsidRPr="00FD0E8B">
        <w:rPr>
          <w:b/>
          <w:bCs/>
          <w:lang w:val="en-GB"/>
        </w:rPr>
        <w:t>Training Accuracy</w:t>
      </w:r>
      <w:r w:rsidRPr="00FD0E8B">
        <w:rPr>
          <w:lang w:val="en-GB"/>
        </w:rPr>
        <w:t xml:space="preserve">: The model achieved high accuracy on the training set, indicating that it successfully learned the patterns in the gene expression data. The final training accuracy reached approximately 95%, showing that the model was able to correctly classify most of the cells as either </w:t>
      </w:r>
      <w:proofErr w:type="spellStart"/>
      <w:r w:rsidRPr="00FD0E8B">
        <w:rPr>
          <w:lang w:val="en-GB"/>
        </w:rPr>
        <w:t>persister</w:t>
      </w:r>
      <w:proofErr w:type="spellEnd"/>
      <w:r w:rsidRPr="00FD0E8B">
        <w:rPr>
          <w:lang w:val="en-GB"/>
        </w:rPr>
        <w:t xml:space="preserve"> or non-</w:t>
      </w:r>
      <w:proofErr w:type="spellStart"/>
      <w:r w:rsidRPr="00FD0E8B">
        <w:rPr>
          <w:lang w:val="en-GB"/>
        </w:rPr>
        <w:t>persister</w:t>
      </w:r>
      <w:proofErr w:type="spellEnd"/>
      <w:r w:rsidRPr="00FD0E8B">
        <w:rPr>
          <w:lang w:val="en-GB"/>
        </w:rPr>
        <w:t>.</w:t>
      </w:r>
    </w:p>
    <w:p w14:paraId="6D1DCABC" w14:textId="77777777" w:rsidR="00FD0E8B" w:rsidRPr="00FD0E8B" w:rsidRDefault="00FD0E8B" w:rsidP="00FD0E8B">
      <w:pPr>
        <w:numPr>
          <w:ilvl w:val="1"/>
          <w:numId w:val="14"/>
        </w:numPr>
        <w:rPr>
          <w:lang w:val="en-GB"/>
        </w:rPr>
      </w:pPr>
      <w:r w:rsidRPr="00FD0E8B">
        <w:rPr>
          <w:b/>
          <w:bCs/>
          <w:lang w:val="en-GB"/>
        </w:rPr>
        <w:t>Validation Accuracy</w:t>
      </w:r>
      <w:r w:rsidRPr="00FD0E8B">
        <w:rPr>
          <w:lang w:val="en-GB"/>
        </w:rPr>
        <w:t>: The validation accuracy was also high, with the model achieving around 93% on the validation set. This consistency between training and validation accuracy suggests that the model was not overfitting and had learned to generalize well to unseen data.</w:t>
      </w:r>
    </w:p>
    <w:p w14:paraId="2AF77925" w14:textId="77777777" w:rsidR="00FD0E8B" w:rsidRPr="00FD0E8B" w:rsidRDefault="00FD0E8B" w:rsidP="00FD0E8B">
      <w:pPr>
        <w:numPr>
          <w:ilvl w:val="0"/>
          <w:numId w:val="14"/>
        </w:numPr>
        <w:rPr>
          <w:lang w:val="en-GB"/>
        </w:rPr>
      </w:pPr>
      <w:r w:rsidRPr="00FD0E8B">
        <w:rPr>
          <w:b/>
          <w:bCs/>
          <w:lang w:val="en-GB"/>
        </w:rPr>
        <w:t>Loss Curves</w:t>
      </w:r>
      <w:r w:rsidRPr="00FD0E8B">
        <w:rPr>
          <w:lang w:val="en-GB"/>
        </w:rPr>
        <w:t>:</w:t>
      </w:r>
    </w:p>
    <w:p w14:paraId="72EF5B2D" w14:textId="77777777" w:rsidR="00FD0E8B" w:rsidRPr="00FD0E8B" w:rsidRDefault="00FD0E8B" w:rsidP="00FD0E8B">
      <w:pPr>
        <w:numPr>
          <w:ilvl w:val="1"/>
          <w:numId w:val="14"/>
        </w:numPr>
        <w:rPr>
          <w:lang w:val="en-GB"/>
        </w:rPr>
      </w:pPr>
      <w:r w:rsidRPr="00FD0E8B">
        <w:rPr>
          <w:lang w:val="en-GB"/>
        </w:rPr>
        <w:t>The loss curves for both the training and validation sets were plotted to assess the model's learning process. The loss decreased consistently during the training phase, with the validation loss stabilizing, which is a sign that the model was converging to an optimal solution.</w:t>
      </w:r>
    </w:p>
    <w:p w14:paraId="6389CC46" w14:textId="77777777" w:rsidR="00FD0E8B" w:rsidRPr="00FD0E8B" w:rsidRDefault="00FD0E8B" w:rsidP="00FD0E8B">
      <w:pPr>
        <w:numPr>
          <w:ilvl w:val="1"/>
          <w:numId w:val="14"/>
        </w:numPr>
        <w:rPr>
          <w:lang w:val="en-GB"/>
        </w:rPr>
      </w:pPr>
      <w:r w:rsidRPr="00FD0E8B">
        <w:rPr>
          <w:b/>
          <w:bCs/>
          <w:lang w:val="en-GB"/>
        </w:rPr>
        <w:t>Training Loss</w:t>
      </w:r>
      <w:r w:rsidRPr="00FD0E8B">
        <w:rPr>
          <w:lang w:val="en-GB"/>
        </w:rPr>
        <w:t>: The training loss steadily decreased as the model adjusted its parameters, indicating effective learning.</w:t>
      </w:r>
    </w:p>
    <w:p w14:paraId="386E8E3E" w14:textId="77777777" w:rsidR="00FD0E8B" w:rsidRPr="00FD0E8B" w:rsidRDefault="00FD0E8B" w:rsidP="00FD0E8B">
      <w:pPr>
        <w:numPr>
          <w:ilvl w:val="1"/>
          <w:numId w:val="14"/>
        </w:numPr>
        <w:rPr>
          <w:lang w:val="en-GB"/>
        </w:rPr>
      </w:pPr>
      <w:r w:rsidRPr="00FD0E8B">
        <w:rPr>
          <w:b/>
          <w:bCs/>
          <w:lang w:val="en-GB"/>
        </w:rPr>
        <w:t>Validation Loss</w:t>
      </w:r>
      <w:r w:rsidRPr="00FD0E8B">
        <w:rPr>
          <w:lang w:val="en-GB"/>
        </w:rPr>
        <w:t>: The validation loss followed a similar trend, decreasing and then stabilizing, suggesting that the model was not overfitting.</w:t>
      </w:r>
    </w:p>
    <w:p w14:paraId="0453C12F" w14:textId="77777777" w:rsidR="00FD0E8B" w:rsidRPr="00FD0E8B" w:rsidRDefault="00FD0E8B" w:rsidP="00FD0E8B">
      <w:pPr>
        <w:numPr>
          <w:ilvl w:val="0"/>
          <w:numId w:val="14"/>
        </w:numPr>
        <w:rPr>
          <w:lang w:val="en-GB"/>
        </w:rPr>
      </w:pPr>
      <w:r w:rsidRPr="00FD0E8B">
        <w:rPr>
          <w:b/>
          <w:bCs/>
          <w:lang w:val="en-GB"/>
        </w:rPr>
        <w:t>Confusion Matrix</w:t>
      </w:r>
      <w:r w:rsidRPr="00FD0E8B">
        <w:rPr>
          <w:lang w:val="en-GB"/>
        </w:rPr>
        <w:t>:</w:t>
      </w:r>
    </w:p>
    <w:p w14:paraId="1C26E7B1" w14:textId="77777777" w:rsidR="00FD0E8B" w:rsidRPr="00FD0E8B" w:rsidRDefault="00FD0E8B" w:rsidP="00FD0E8B">
      <w:pPr>
        <w:numPr>
          <w:ilvl w:val="1"/>
          <w:numId w:val="14"/>
        </w:numPr>
        <w:rPr>
          <w:lang w:val="en-GB"/>
        </w:rPr>
      </w:pPr>
      <w:r w:rsidRPr="00FD0E8B">
        <w:rPr>
          <w:lang w:val="en-GB"/>
        </w:rPr>
        <w:t>A confusion matrix was generated to evaluate the performance of the model in terms of true positives (TP), true negatives (TN), false positives (FP), and false negatives (FN).</w:t>
      </w:r>
    </w:p>
    <w:p w14:paraId="1B932CF2" w14:textId="77777777" w:rsidR="00FD0E8B" w:rsidRPr="00FD0E8B" w:rsidRDefault="00FD0E8B" w:rsidP="00FD0E8B">
      <w:pPr>
        <w:numPr>
          <w:ilvl w:val="1"/>
          <w:numId w:val="14"/>
        </w:numPr>
        <w:rPr>
          <w:lang w:val="en-GB"/>
        </w:rPr>
      </w:pPr>
      <w:r w:rsidRPr="00FD0E8B">
        <w:rPr>
          <w:lang w:val="en-GB"/>
        </w:rPr>
        <w:lastRenderedPageBreak/>
        <w:t xml:space="preserve">The matrix revealed that the model had a strong ability to correctly identify both </w:t>
      </w:r>
      <w:proofErr w:type="spellStart"/>
      <w:r w:rsidRPr="00FD0E8B">
        <w:rPr>
          <w:lang w:val="en-GB"/>
        </w:rPr>
        <w:t>persister</w:t>
      </w:r>
      <w:proofErr w:type="spellEnd"/>
      <w:r w:rsidRPr="00FD0E8B">
        <w:rPr>
          <w:lang w:val="en-GB"/>
        </w:rPr>
        <w:t xml:space="preserve"> and non-</w:t>
      </w:r>
      <w:proofErr w:type="spellStart"/>
      <w:r w:rsidRPr="00FD0E8B">
        <w:rPr>
          <w:lang w:val="en-GB"/>
        </w:rPr>
        <w:t>persister</w:t>
      </w:r>
      <w:proofErr w:type="spellEnd"/>
      <w:r w:rsidRPr="00FD0E8B">
        <w:rPr>
          <w:lang w:val="en-GB"/>
        </w:rPr>
        <w:t xml:space="preserve"> cells, with high TP and TN rates.</w:t>
      </w:r>
    </w:p>
    <w:p w14:paraId="783009DD" w14:textId="77777777" w:rsidR="00FD0E8B" w:rsidRPr="00FD0E8B" w:rsidRDefault="00FD0E8B" w:rsidP="00FD0E8B">
      <w:pPr>
        <w:numPr>
          <w:ilvl w:val="1"/>
          <w:numId w:val="14"/>
        </w:numPr>
        <w:rPr>
          <w:lang w:val="en-GB"/>
        </w:rPr>
      </w:pPr>
      <w:r w:rsidRPr="00FD0E8B">
        <w:rPr>
          <w:b/>
          <w:bCs/>
          <w:lang w:val="en-GB"/>
        </w:rPr>
        <w:t>True Positives (TP)</w:t>
      </w:r>
      <w:r w:rsidRPr="00FD0E8B">
        <w:rPr>
          <w:lang w:val="en-GB"/>
        </w:rPr>
        <w:t xml:space="preserve">: The model accurately identified </w:t>
      </w:r>
      <w:proofErr w:type="spellStart"/>
      <w:r w:rsidRPr="00FD0E8B">
        <w:rPr>
          <w:lang w:val="en-GB"/>
        </w:rPr>
        <w:t>persister</w:t>
      </w:r>
      <w:proofErr w:type="spellEnd"/>
      <w:r w:rsidRPr="00FD0E8B">
        <w:rPr>
          <w:lang w:val="en-GB"/>
        </w:rPr>
        <w:t xml:space="preserve"> cells in the majority of cases.</w:t>
      </w:r>
    </w:p>
    <w:p w14:paraId="65F76E33" w14:textId="77777777" w:rsidR="00FD0E8B" w:rsidRPr="00FD0E8B" w:rsidRDefault="00FD0E8B" w:rsidP="00FD0E8B">
      <w:pPr>
        <w:numPr>
          <w:ilvl w:val="1"/>
          <w:numId w:val="14"/>
        </w:numPr>
        <w:rPr>
          <w:lang w:val="en-GB"/>
        </w:rPr>
      </w:pPr>
      <w:r w:rsidRPr="00FD0E8B">
        <w:rPr>
          <w:b/>
          <w:bCs/>
          <w:lang w:val="en-GB"/>
        </w:rPr>
        <w:t>True Negatives (TN)</w:t>
      </w:r>
      <w:r w:rsidRPr="00FD0E8B">
        <w:rPr>
          <w:lang w:val="en-GB"/>
        </w:rPr>
        <w:t>: Non-</w:t>
      </w:r>
      <w:proofErr w:type="spellStart"/>
      <w:r w:rsidRPr="00FD0E8B">
        <w:rPr>
          <w:lang w:val="en-GB"/>
        </w:rPr>
        <w:t>persister</w:t>
      </w:r>
      <w:proofErr w:type="spellEnd"/>
      <w:r w:rsidRPr="00FD0E8B">
        <w:rPr>
          <w:lang w:val="en-GB"/>
        </w:rPr>
        <w:t xml:space="preserve"> cells were also correctly classified with high confidence.</w:t>
      </w:r>
    </w:p>
    <w:p w14:paraId="604B91BD" w14:textId="77777777" w:rsidR="00FD0E8B" w:rsidRPr="00FD0E8B" w:rsidRDefault="00FD0E8B" w:rsidP="00FD0E8B">
      <w:pPr>
        <w:numPr>
          <w:ilvl w:val="1"/>
          <w:numId w:val="14"/>
        </w:numPr>
        <w:rPr>
          <w:lang w:val="en-GB"/>
        </w:rPr>
      </w:pPr>
      <w:r w:rsidRPr="00FD0E8B">
        <w:rPr>
          <w:b/>
          <w:bCs/>
          <w:lang w:val="en-GB"/>
        </w:rPr>
        <w:t>False Positives (FP) and False Negatives (FN)</w:t>
      </w:r>
      <w:r w:rsidRPr="00FD0E8B">
        <w:rPr>
          <w:lang w:val="en-GB"/>
        </w:rPr>
        <w:t>: The numbers of FP and FN were low, indicating that the model made few incorrect classifications.</w:t>
      </w:r>
    </w:p>
    <w:p w14:paraId="4E22D920" w14:textId="77777777" w:rsidR="00FD0E8B" w:rsidRPr="00FD0E8B" w:rsidRDefault="00FD0E8B" w:rsidP="00FD0E8B">
      <w:pPr>
        <w:numPr>
          <w:ilvl w:val="0"/>
          <w:numId w:val="14"/>
        </w:numPr>
        <w:rPr>
          <w:lang w:val="en-GB"/>
        </w:rPr>
      </w:pPr>
      <w:r w:rsidRPr="00FD0E8B">
        <w:rPr>
          <w:b/>
          <w:bCs/>
          <w:lang w:val="en-GB"/>
        </w:rPr>
        <w:t>Evaluation Metrics</w:t>
      </w:r>
      <w:r w:rsidRPr="00FD0E8B">
        <w:rPr>
          <w:lang w:val="en-GB"/>
        </w:rPr>
        <w:t>:</w:t>
      </w:r>
    </w:p>
    <w:p w14:paraId="29F075D2" w14:textId="77777777" w:rsidR="00FD0E8B" w:rsidRPr="00FD0E8B" w:rsidRDefault="00FD0E8B" w:rsidP="00FD0E8B">
      <w:pPr>
        <w:numPr>
          <w:ilvl w:val="1"/>
          <w:numId w:val="14"/>
        </w:numPr>
        <w:rPr>
          <w:lang w:val="en-GB"/>
        </w:rPr>
      </w:pPr>
      <w:r w:rsidRPr="00FD0E8B">
        <w:rPr>
          <w:b/>
          <w:bCs/>
          <w:lang w:val="en-GB"/>
        </w:rPr>
        <w:t>Precision</w:t>
      </w:r>
      <w:r w:rsidRPr="00FD0E8B">
        <w:rPr>
          <w:lang w:val="en-GB"/>
        </w:rPr>
        <w:t xml:space="preserve">: The precision for </w:t>
      </w:r>
      <w:proofErr w:type="spellStart"/>
      <w:r w:rsidRPr="00FD0E8B">
        <w:rPr>
          <w:lang w:val="en-GB"/>
        </w:rPr>
        <w:t>persister</w:t>
      </w:r>
      <w:proofErr w:type="spellEnd"/>
      <w:r w:rsidRPr="00FD0E8B">
        <w:rPr>
          <w:lang w:val="en-GB"/>
        </w:rPr>
        <w:t xml:space="preserve"> cells was approximately 94%, meaning that when the model predicted a cell as </w:t>
      </w:r>
      <w:proofErr w:type="spellStart"/>
      <w:r w:rsidRPr="00FD0E8B">
        <w:rPr>
          <w:lang w:val="en-GB"/>
        </w:rPr>
        <w:t>persister</w:t>
      </w:r>
      <w:proofErr w:type="spellEnd"/>
      <w:r w:rsidRPr="00FD0E8B">
        <w:rPr>
          <w:lang w:val="en-GB"/>
        </w:rPr>
        <w:t>, it was correct 94% of the time.</w:t>
      </w:r>
    </w:p>
    <w:p w14:paraId="08E4C0ED" w14:textId="77777777" w:rsidR="00FD0E8B" w:rsidRPr="00FD0E8B" w:rsidRDefault="00FD0E8B" w:rsidP="00FD0E8B">
      <w:pPr>
        <w:numPr>
          <w:ilvl w:val="1"/>
          <w:numId w:val="14"/>
        </w:numPr>
        <w:rPr>
          <w:lang w:val="en-GB"/>
        </w:rPr>
      </w:pPr>
      <w:r w:rsidRPr="00FD0E8B">
        <w:rPr>
          <w:b/>
          <w:bCs/>
          <w:lang w:val="en-GB"/>
        </w:rPr>
        <w:t>Recall</w:t>
      </w:r>
      <w:r w:rsidRPr="00FD0E8B">
        <w:rPr>
          <w:lang w:val="en-GB"/>
        </w:rPr>
        <w:t xml:space="preserve">: The recall (or sensitivity) was similarly high, at around 92%, indicating that the model correctly identified 92% of all actual </w:t>
      </w:r>
      <w:proofErr w:type="spellStart"/>
      <w:r w:rsidRPr="00FD0E8B">
        <w:rPr>
          <w:lang w:val="en-GB"/>
        </w:rPr>
        <w:t>persister</w:t>
      </w:r>
      <w:proofErr w:type="spellEnd"/>
      <w:r w:rsidRPr="00FD0E8B">
        <w:rPr>
          <w:lang w:val="en-GB"/>
        </w:rPr>
        <w:t xml:space="preserve"> cells.</w:t>
      </w:r>
    </w:p>
    <w:p w14:paraId="4AC9EA16" w14:textId="77777777" w:rsidR="00FD0E8B" w:rsidRPr="00FD0E8B" w:rsidRDefault="00FD0E8B" w:rsidP="00FD0E8B">
      <w:pPr>
        <w:numPr>
          <w:ilvl w:val="1"/>
          <w:numId w:val="14"/>
        </w:numPr>
        <w:rPr>
          <w:lang w:val="en-GB"/>
        </w:rPr>
      </w:pPr>
      <w:r w:rsidRPr="00FD0E8B">
        <w:rPr>
          <w:b/>
          <w:bCs/>
          <w:lang w:val="en-GB"/>
        </w:rPr>
        <w:t>F1-Score</w:t>
      </w:r>
      <w:r w:rsidRPr="00FD0E8B">
        <w:rPr>
          <w:lang w:val="en-GB"/>
        </w:rPr>
        <w:t>: The F1-score, which balances precision and recall, was calculated to be 93%, showing that the model maintained a good balance between these two metrics.</w:t>
      </w:r>
    </w:p>
    <w:p w14:paraId="3F262B5A" w14:textId="77777777" w:rsidR="00FD0E8B" w:rsidRPr="00FD0E8B" w:rsidRDefault="00FD0E8B" w:rsidP="00FD0E8B">
      <w:pPr>
        <w:rPr>
          <w:b/>
          <w:bCs/>
          <w:lang w:val="en-GB"/>
        </w:rPr>
      </w:pPr>
      <w:r w:rsidRPr="00FD0E8B">
        <w:rPr>
          <w:b/>
          <w:bCs/>
          <w:lang w:val="en-GB"/>
        </w:rPr>
        <w:t>Independent Dataset Predictions</w:t>
      </w:r>
    </w:p>
    <w:p w14:paraId="365A01F9" w14:textId="77777777" w:rsidR="00FD0E8B" w:rsidRPr="00FD0E8B" w:rsidRDefault="00FD0E8B" w:rsidP="00FD0E8B">
      <w:pPr>
        <w:rPr>
          <w:lang w:val="en-GB"/>
        </w:rPr>
      </w:pPr>
      <w:r w:rsidRPr="00FD0E8B">
        <w:rPr>
          <w:lang w:val="en-GB"/>
        </w:rPr>
        <w:t>To evaluate the model's robustness and generalization capability, it was tested on independent datasets that were not used during the training process. This step was crucial to assess the model's ability to perform well on new, unseen data.</w:t>
      </w:r>
    </w:p>
    <w:p w14:paraId="360A84F9" w14:textId="77777777" w:rsidR="00FD0E8B" w:rsidRPr="00FD0E8B" w:rsidRDefault="00FD0E8B" w:rsidP="00FD0E8B">
      <w:pPr>
        <w:numPr>
          <w:ilvl w:val="0"/>
          <w:numId w:val="15"/>
        </w:numPr>
        <w:rPr>
          <w:lang w:val="en-GB"/>
        </w:rPr>
      </w:pPr>
      <w:r w:rsidRPr="00FD0E8B">
        <w:rPr>
          <w:b/>
          <w:bCs/>
          <w:lang w:val="en-GB"/>
        </w:rPr>
        <w:t>Transfer Learning Results</w:t>
      </w:r>
      <w:r w:rsidRPr="00FD0E8B">
        <w:rPr>
          <w:lang w:val="en-GB"/>
        </w:rPr>
        <w:t>:</w:t>
      </w:r>
    </w:p>
    <w:p w14:paraId="4C9C244A" w14:textId="77777777" w:rsidR="00FD0E8B" w:rsidRPr="00FD0E8B" w:rsidRDefault="00FD0E8B" w:rsidP="00FD0E8B">
      <w:pPr>
        <w:numPr>
          <w:ilvl w:val="1"/>
          <w:numId w:val="15"/>
        </w:numPr>
        <w:rPr>
          <w:lang w:val="en-GB"/>
        </w:rPr>
      </w:pPr>
      <w:r w:rsidRPr="00FD0E8B">
        <w:rPr>
          <w:lang w:val="en-GB"/>
        </w:rPr>
        <w:t>The model was applied to several independent datasets, each containing gene expression profiles from different sources or experimental conditions. These datasets were used to simulate real-world scenarios where the model would need to classify cells from entirely new samples.</w:t>
      </w:r>
    </w:p>
    <w:p w14:paraId="1D2910F0" w14:textId="77777777" w:rsidR="00FD0E8B" w:rsidRPr="00FD0E8B" w:rsidRDefault="00FD0E8B" w:rsidP="00FD0E8B">
      <w:pPr>
        <w:numPr>
          <w:ilvl w:val="1"/>
          <w:numId w:val="15"/>
        </w:numPr>
        <w:rPr>
          <w:lang w:val="en-GB"/>
        </w:rPr>
      </w:pPr>
      <w:r w:rsidRPr="00FD0E8B">
        <w:rPr>
          <w:b/>
          <w:bCs/>
          <w:lang w:val="en-GB"/>
        </w:rPr>
        <w:t>Prediction Accuracy</w:t>
      </w:r>
      <w:r w:rsidRPr="00FD0E8B">
        <w:rPr>
          <w:lang w:val="en-GB"/>
        </w:rPr>
        <w:t xml:space="preserve">: The model achieved high accuracy across these independent datasets, with prediction rates for </w:t>
      </w:r>
      <w:proofErr w:type="spellStart"/>
      <w:r w:rsidRPr="00FD0E8B">
        <w:rPr>
          <w:lang w:val="en-GB"/>
        </w:rPr>
        <w:t>persister</w:t>
      </w:r>
      <w:proofErr w:type="spellEnd"/>
      <w:r w:rsidRPr="00FD0E8B">
        <w:rPr>
          <w:lang w:val="en-GB"/>
        </w:rPr>
        <w:t xml:space="preserve"> cells ranging from 85% to 97%. This high accuracy suggests that the model generalizes well and can be effectively applied to classify </w:t>
      </w:r>
      <w:proofErr w:type="spellStart"/>
      <w:r w:rsidRPr="00FD0E8B">
        <w:rPr>
          <w:lang w:val="en-GB"/>
        </w:rPr>
        <w:t>persister</w:t>
      </w:r>
      <w:proofErr w:type="spellEnd"/>
      <w:r w:rsidRPr="00FD0E8B">
        <w:rPr>
          <w:lang w:val="en-GB"/>
        </w:rPr>
        <w:t xml:space="preserve"> cells in different contexts.</w:t>
      </w:r>
    </w:p>
    <w:p w14:paraId="4B7B89CC" w14:textId="77777777" w:rsidR="00FD0E8B" w:rsidRPr="00FD0E8B" w:rsidRDefault="00FD0E8B" w:rsidP="00FD0E8B">
      <w:pPr>
        <w:numPr>
          <w:ilvl w:val="0"/>
          <w:numId w:val="15"/>
        </w:numPr>
        <w:rPr>
          <w:lang w:val="en-GB"/>
        </w:rPr>
      </w:pPr>
      <w:r w:rsidRPr="00FD0E8B">
        <w:rPr>
          <w:b/>
          <w:bCs/>
          <w:lang w:val="en-GB"/>
        </w:rPr>
        <w:t>Receiver Operating Characteristic (ROC) and Area Under the Curve (AUC)</w:t>
      </w:r>
      <w:r w:rsidRPr="00FD0E8B">
        <w:rPr>
          <w:lang w:val="en-GB"/>
        </w:rPr>
        <w:t>:</w:t>
      </w:r>
    </w:p>
    <w:p w14:paraId="5D62434E" w14:textId="77777777" w:rsidR="00FD0E8B" w:rsidRPr="00FD0E8B" w:rsidRDefault="00FD0E8B" w:rsidP="00FD0E8B">
      <w:pPr>
        <w:numPr>
          <w:ilvl w:val="1"/>
          <w:numId w:val="15"/>
        </w:numPr>
        <w:rPr>
          <w:lang w:val="en-GB"/>
        </w:rPr>
      </w:pPr>
      <w:r w:rsidRPr="00FD0E8B">
        <w:rPr>
          <w:lang w:val="en-GB"/>
        </w:rPr>
        <w:t xml:space="preserve">ROC curves were generated for each independent dataset to visualize the model's performance across different classification thresholds. The ROC </w:t>
      </w:r>
      <w:r w:rsidRPr="00FD0E8B">
        <w:rPr>
          <w:lang w:val="en-GB"/>
        </w:rPr>
        <w:lastRenderedPageBreak/>
        <w:t>curves plotted the true positive rate (TPR) against the false positive rate (FPR).</w:t>
      </w:r>
    </w:p>
    <w:p w14:paraId="1DBCEC44" w14:textId="77777777" w:rsidR="00FD0E8B" w:rsidRPr="00FD0E8B" w:rsidRDefault="00FD0E8B" w:rsidP="00FD0E8B">
      <w:pPr>
        <w:numPr>
          <w:ilvl w:val="1"/>
          <w:numId w:val="15"/>
        </w:numPr>
        <w:rPr>
          <w:lang w:val="en-GB"/>
        </w:rPr>
      </w:pPr>
      <w:r w:rsidRPr="00FD0E8B">
        <w:rPr>
          <w:b/>
          <w:bCs/>
          <w:lang w:val="en-GB"/>
        </w:rPr>
        <w:t>AUC Scores</w:t>
      </w:r>
      <w:r w:rsidRPr="00FD0E8B">
        <w:rPr>
          <w:lang w:val="en-GB"/>
        </w:rPr>
        <w:t xml:space="preserve">: The AUC scores for the independent datasets were consistently above 0.9, indicating excellent model performance. An AUC score close to 1.0 suggests that the model has a strong ability to distinguish between </w:t>
      </w:r>
      <w:proofErr w:type="spellStart"/>
      <w:r w:rsidRPr="00FD0E8B">
        <w:rPr>
          <w:lang w:val="en-GB"/>
        </w:rPr>
        <w:t>persister</w:t>
      </w:r>
      <w:proofErr w:type="spellEnd"/>
      <w:r w:rsidRPr="00FD0E8B">
        <w:rPr>
          <w:lang w:val="en-GB"/>
        </w:rPr>
        <w:t xml:space="preserve"> and non-</w:t>
      </w:r>
      <w:proofErr w:type="spellStart"/>
      <w:r w:rsidRPr="00FD0E8B">
        <w:rPr>
          <w:lang w:val="en-GB"/>
        </w:rPr>
        <w:t>persister</w:t>
      </w:r>
      <w:proofErr w:type="spellEnd"/>
      <w:r w:rsidRPr="00FD0E8B">
        <w:rPr>
          <w:lang w:val="en-GB"/>
        </w:rPr>
        <w:t xml:space="preserve"> cells across various thresholds.</w:t>
      </w:r>
    </w:p>
    <w:p w14:paraId="73C0B9E0" w14:textId="77777777" w:rsidR="00FD0E8B" w:rsidRPr="00FD0E8B" w:rsidRDefault="00FD0E8B" w:rsidP="00FD0E8B">
      <w:pPr>
        <w:numPr>
          <w:ilvl w:val="0"/>
          <w:numId w:val="15"/>
        </w:numPr>
        <w:rPr>
          <w:lang w:val="en-GB"/>
        </w:rPr>
      </w:pPr>
      <w:r w:rsidRPr="00FD0E8B">
        <w:rPr>
          <w:b/>
          <w:bCs/>
          <w:lang w:val="en-GB"/>
        </w:rPr>
        <w:t>Biological Implications</w:t>
      </w:r>
      <w:r w:rsidRPr="00FD0E8B">
        <w:rPr>
          <w:lang w:val="en-GB"/>
        </w:rPr>
        <w:t>:</w:t>
      </w:r>
    </w:p>
    <w:p w14:paraId="43A7CA06" w14:textId="77777777" w:rsidR="00FD0E8B" w:rsidRPr="00FD0E8B" w:rsidRDefault="00FD0E8B" w:rsidP="00FD0E8B">
      <w:pPr>
        <w:numPr>
          <w:ilvl w:val="1"/>
          <w:numId w:val="15"/>
        </w:numPr>
        <w:rPr>
          <w:lang w:val="en-GB"/>
        </w:rPr>
      </w:pPr>
      <w:r w:rsidRPr="00FD0E8B">
        <w:rPr>
          <w:lang w:val="en-GB"/>
        </w:rPr>
        <w:t xml:space="preserve">The ability of the model to accurately classify </w:t>
      </w:r>
      <w:proofErr w:type="spellStart"/>
      <w:r w:rsidRPr="00FD0E8B">
        <w:rPr>
          <w:lang w:val="en-GB"/>
        </w:rPr>
        <w:t>persister</w:t>
      </w:r>
      <w:proofErr w:type="spellEnd"/>
      <w:r w:rsidRPr="00FD0E8B">
        <w:rPr>
          <w:lang w:val="en-GB"/>
        </w:rPr>
        <w:t xml:space="preserve"> cells has significant implications in cancer research. </w:t>
      </w:r>
      <w:proofErr w:type="spellStart"/>
      <w:r w:rsidRPr="00FD0E8B">
        <w:rPr>
          <w:lang w:val="en-GB"/>
        </w:rPr>
        <w:t>Persister</w:t>
      </w:r>
      <w:proofErr w:type="spellEnd"/>
      <w:r w:rsidRPr="00FD0E8B">
        <w:rPr>
          <w:lang w:val="en-GB"/>
        </w:rPr>
        <w:t xml:space="preserve"> cells are known for their role in treatment resistance and cancer recurrence. The model's high accuracy in identifying these cells could be crucial in developing new therapeutic strategies.</w:t>
      </w:r>
    </w:p>
    <w:p w14:paraId="16FE2791" w14:textId="77777777" w:rsidR="00FD0E8B" w:rsidRPr="00FD0E8B" w:rsidRDefault="00FD0E8B" w:rsidP="00FD0E8B">
      <w:pPr>
        <w:numPr>
          <w:ilvl w:val="1"/>
          <w:numId w:val="15"/>
        </w:numPr>
        <w:rPr>
          <w:lang w:val="en-GB"/>
        </w:rPr>
      </w:pPr>
      <w:r w:rsidRPr="00FD0E8B">
        <w:rPr>
          <w:b/>
          <w:bCs/>
          <w:lang w:val="en-GB"/>
        </w:rPr>
        <w:t>Understanding Treatment Resistance</w:t>
      </w:r>
      <w:r w:rsidRPr="00FD0E8B">
        <w:rPr>
          <w:lang w:val="en-GB"/>
        </w:rPr>
        <w:t xml:space="preserve">: By accurately identifying </w:t>
      </w:r>
      <w:proofErr w:type="spellStart"/>
      <w:r w:rsidRPr="00FD0E8B">
        <w:rPr>
          <w:lang w:val="en-GB"/>
        </w:rPr>
        <w:t>persister</w:t>
      </w:r>
      <w:proofErr w:type="spellEnd"/>
      <w:r w:rsidRPr="00FD0E8B">
        <w:rPr>
          <w:lang w:val="en-GB"/>
        </w:rPr>
        <w:t xml:space="preserve"> cells, the model can help researchers understand the mechanisms that allow these cells to survive treatment. This understanding could lead to the development of therapies that specifically target </w:t>
      </w:r>
      <w:proofErr w:type="spellStart"/>
      <w:r w:rsidRPr="00FD0E8B">
        <w:rPr>
          <w:lang w:val="en-GB"/>
        </w:rPr>
        <w:t>persister</w:t>
      </w:r>
      <w:proofErr w:type="spellEnd"/>
      <w:r w:rsidRPr="00FD0E8B">
        <w:rPr>
          <w:lang w:val="en-GB"/>
        </w:rPr>
        <w:t xml:space="preserve"> cells, reducing the likelihood of cancer recurrence.</w:t>
      </w:r>
    </w:p>
    <w:p w14:paraId="2F40A1EB" w14:textId="77777777" w:rsidR="00FD0E8B" w:rsidRPr="00FD0E8B" w:rsidRDefault="00FD0E8B" w:rsidP="00FD0E8B">
      <w:pPr>
        <w:numPr>
          <w:ilvl w:val="1"/>
          <w:numId w:val="15"/>
        </w:numPr>
        <w:rPr>
          <w:lang w:val="en-GB"/>
        </w:rPr>
      </w:pPr>
      <w:r w:rsidRPr="00FD0E8B">
        <w:rPr>
          <w:b/>
          <w:bCs/>
          <w:lang w:val="en-GB"/>
        </w:rPr>
        <w:t>Clinical Applications</w:t>
      </w:r>
      <w:r w:rsidRPr="00FD0E8B">
        <w:rPr>
          <w:lang w:val="en-GB"/>
        </w:rPr>
        <w:t xml:space="preserve">: The model's ability to generalize across different datasets suggests its potential for clinical applications. For example, it could be integrated into diagnostic tools to help clinicians identify </w:t>
      </w:r>
      <w:proofErr w:type="spellStart"/>
      <w:r w:rsidRPr="00FD0E8B">
        <w:rPr>
          <w:lang w:val="en-GB"/>
        </w:rPr>
        <w:t>persister</w:t>
      </w:r>
      <w:proofErr w:type="spellEnd"/>
      <w:r w:rsidRPr="00FD0E8B">
        <w:rPr>
          <w:lang w:val="en-GB"/>
        </w:rPr>
        <w:t xml:space="preserve"> cells in patient samples, allowing for more personalized and effective treatment plans.</w:t>
      </w:r>
    </w:p>
    <w:p w14:paraId="5D908FB5" w14:textId="77777777" w:rsidR="00FD0E8B" w:rsidRPr="00FD0E8B" w:rsidRDefault="00FD0E8B" w:rsidP="00FD0E8B">
      <w:pPr>
        <w:rPr>
          <w:b/>
          <w:bCs/>
          <w:lang w:val="en-GB"/>
        </w:rPr>
      </w:pPr>
      <w:r w:rsidRPr="00FD0E8B">
        <w:rPr>
          <w:b/>
          <w:bCs/>
          <w:lang w:val="en-GB"/>
        </w:rPr>
        <w:t>Comparison with Existing Methods</w:t>
      </w:r>
    </w:p>
    <w:p w14:paraId="0DE5FCB5" w14:textId="77777777" w:rsidR="00FD0E8B" w:rsidRPr="00FD0E8B" w:rsidRDefault="00FD0E8B" w:rsidP="00FD0E8B">
      <w:pPr>
        <w:rPr>
          <w:lang w:val="en-GB"/>
        </w:rPr>
      </w:pPr>
      <w:r w:rsidRPr="00FD0E8B">
        <w:rPr>
          <w:lang w:val="en-GB"/>
        </w:rPr>
        <w:t>The model's performance was compared to several state-of-the-art methods previously published in the literature. This comparison helps to contextualize the effectiveness of the CNN-RNN hybrid approach in the broader field of cancer cell classification.</w:t>
      </w:r>
    </w:p>
    <w:p w14:paraId="4B1C5916" w14:textId="77777777" w:rsidR="00FD0E8B" w:rsidRPr="00FD0E8B" w:rsidRDefault="00FD0E8B" w:rsidP="00FD0E8B">
      <w:pPr>
        <w:numPr>
          <w:ilvl w:val="0"/>
          <w:numId w:val="16"/>
        </w:numPr>
        <w:rPr>
          <w:lang w:val="en-GB"/>
        </w:rPr>
      </w:pPr>
      <w:r w:rsidRPr="00FD0E8B">
        <w:rPr>
          <w:b/>
          <w:bCs/>
          <w:lang w:val="en-GB"/>
        </w:rPr>
        <w:t>Baseline Models</w:t>
      </w:r>
      <w:r w:rsidRPr="00FD0E8B">
        <w:rPr>
          <w:lang w:val="en-GB"/>
        </w:rPr>
        <w:t>:</w:t>
      </w:r>
    </w:p>
    <w:p w14:paraId="199276B6" w14:textId="77777777" w:rsidR="00FD0E8B" w:rsidRPr="00FD0E8B" w:rsidRDefault="00FD0E8B" w:rsidP="00FD0E8B">
      <w:pPr>
        <w:numPr>
          <w:ilvl w:val="1"/>
          <w:numId w:val="16"/>
        </w:numPr>
        <w:rPr>
          <w:lang w:val="en-GB"/>
        </w:rPr>
      </w:pPr>
      <w:r w:rsidRPr="00FD0E8B">
        <w:rPr>
          <w:lang w:val="en-GB"/>
        </w:rPr>
        <w:t xml:space="preserve">Traditional machine learning models, such as Support Vector Machines (SVM) and Random Forests (RF), were used as baselines. These models typically rely on handcrafted features and are often limited in their ability to capture complex patterns in high-dimensional data like </w:t>
      </w:r>
      <w:proofErr w:type="spellStart"/>
      <w:r w:rsidRPr="00FD0E8B">
        <w:rPr>
          <w:lang w:val="en-GB"/>
        </w:rPr>
        <w:t>scRNA</w:t>
      </w:r>
      <w:proofErr w:type="spellEnd"/>
      <w:r w:rsidRPr="00FD0E8B">
        <w:rPr>
          <w:lang w:val="en-GB"/>
        </w:rPr>
        <w:t>-seq.</w:t>
      </w:r>
    </w:p>
    <w:p w14:paraId="22E0F62A" w14:textId="77777777" w:rsidR="00FD0E8B" w:rsidRPr="00FD0E8B" w:rsidRDefault="00FD0E8B" w:rsidP="00FD0E8B">
      <w:pPr>
        <w:numPr>
          <w:ilvl w:val="1"/>
          <w:numId w:val="16"/>
        </w:numPr>
        <w:rPr>
          <w:lang w:val="en-GB"/>
        </w:rPr>
      </w:pPr>
      <w:r w:rsidRPr="00FD0E8B">
        <w:rPr>
          <w:lang w:val="en-GB"/>
        </w:rPr>
        <w:t>The CNN-RNN model outperformed these baseline models, achieving higher accuracy, precision, recall, and F1-scores.</w:t>
      </w:r>
    </w:p>
    <w:p w14:paraId="2B507F21" w14:textId="77777777" w:rsidR="00FD0E8B" w:rsidRPr="00FD0E8B" w:rsidRDefault="00FD0E8B" w:rsidP="00FD0E8B">
      <w:pPr>
        <w:numPr>
          <w:ilvl w:val="0"/>
          <w:numId w:val="16"/>
        </w:numPr>
        <w:rPr>
          <w:lang w:val="en-GB"/>
        </w:rPr>
      </w:pPr>
      <w:r w:rsidRPr="00FD0E8B">
        <w:rPr>
          <w:b/>
          <w:bCs/>
          <w:lang w:val="en-GB"/>
        </w:rPr>
        <w:t>Advanced Deep Learning Models</w:t>
      </w:r>
      <w:r w:rsidRPr="00FD0E8B">
        <w:rPr>
          <w:lang w:val="en-GB"/>
        </w:rPr>
        <w:t>:</w:t>
      </w:r>
    </w:p>
    <w:p w14:paraId="4A29CE9C" w14:textId="77777777" w:rsidR="00FD0E8B" w:rsidRPr="00FD0E8B" w:rsidRDefault="00FD0E8B" w:rsidP="00FD0E8B">
      <w:pPr>
        <w:numPr>
          <w:ilvl w:val="1"/>
          <w:numId w:val="16"/>
        </w:numPr>
        <w:rPr>
          <w:lang w:val="en-GB"/>
        </w:rPr>
      </w:pPr>
      <w:r w:rsidRPr="00FD0E8B">
        <w:rPr>
          <w:lang w:val="en-GB"/>
        </w:rPr>
        <w:lastRenderedPageBreak/>
        <w:t>The CNN-RNN model was also compared to other advanced deep learning models, including pure CNN or RNN models.</w:t>
      </w:r>
    </w:p>
    <w:p w14:paraId="40E8044C" w14:textId="77777777" w:rsidR="00FD0E8B" w:rsidRPr="00FD0E8B" w:rsidRDefault="00FD0E8B" w:rsidP="00FD0E8B">
      <w:pPr>
        <w:numPr>
          <w:ilvl w:val="1"/>
          <w:numId w:val="16"/>
        </w:numPr>
        <w:rPr>
          <w:lang w:val="en-GB"/>
        </w:rPr>
      </w:pPr>
      <w:r w:rsidRPr="00FD0E8B">
        <w:rPr>
          <w:b/>
          <w:bCs/>
          <w:lang w:val="en-GB"/>
        </w:rPr>
        <w:t>Advantages of CNN-RNN</w:t>
      </w:r>
      <w:r w:rsidRPr="00FD0E8B">
        <w:rPr>
          <w:lang w:val="en-GB"/>
        </w:rPr>
        <w:t>: The hybrid approach of combining CNN and RNN layers allowed the model to capture both spatial and temporal dependencies in the data, which proved to be more effective than models that relied solely on CNNs or RNNs. The integrated architecture enabled the model to achieve higher AUC scores and more robust performance across diverse datasets.</w:t>
      </w:r>
    </w:p>
    <w:p w14:paraId="1FF9B858" w14:textId="77777777" w:rsidR="00FD0E8B" w:rsidRPr="00FD0E8B" w:rsidRDefault="00FD0E8B" w:rsidP="00FD0E8B">
      <w:pPr>
        <w:numPr>
          <w:ilvl w:val="0"/>
          <w:numId w:val="16"/>
        </w:numPr>
        <w:rPr>
          <w:lang w:val="en-GB"/>
        </w:rPr>
      </w:pPr>
      <w:r w:rsidRPr="00FD0E8B">
        <w:rPr>
          <w:b/>
          <w:bCs/>
          <w:lang w:val="en-GB"/>
        </w:rPr>
        <w:t>Limitations and Challenges</w:t>
      </w:r>
      <w:r w:rsidRPr="00FD0E8B">
        <w:rPr>
          <w:lang w:val="en-GB"/>
        </w:rPr>
        <w:t>:</w:t>
      </w:r>
    </w:p>
    <w:p w14:paraId="4A21CE8D" w14:textId="77777777" w:rsidR="00FD0E8B" w:rsidRPr="00FD0E8B" w:rsidRDefault="00FD0E8B" w:rsidP="00FD0E8B">
      <w:pPr>
        <w:numPr>
          <w:ilvl w:val="1"/>
          <w:numId w:val="16"/>
        </w:numPr>
        <w:rPr>
          <w:lang w:val="en-GB"/>
        </w:rPr>
      </w:pPr>
      <w:r w:rsidRPr="00FD0E8B">
        <w:rPr>
          <w:lang w:val="en-GB"/>
        </w:rPr>
        <w:t xml:space="preserve">While the CNN-RNN model demonstrated superior performance, some limitations were noted. For example, the model requires significant computational resources for training, particularly when dealing with large </w:t>
      </w:r>
      <w:proofErr w:type="spellStart"/>
      <w:r w:rsidRPr="00FD0E8B">
        <w:rPr>
          <w:lang w:val="en-GB"/>
        </w:rPr>
        <w:t>scRNA-seq</w:t>
      </w:r>
      <w:proofErr w:type="spellEnd"/>
      <w:r w:rsidRPr="00FD0E8B">
        <w:rPr>
          <w:lang w:val="en-GB"/>
        </w:rPr>
        <w:t xml:space="preserve"> datasets. Additionally, the model's performance could be further improved by incorporating more sophisticated techniques for handling class imbalance or by exploring alternative architectures.</w:t>
      </w:r>
    </w:p>
    <w:p w14:paraId="0DFDD51C" w14:textId="77777777" w:rsidR="00FD0E8B" w:rsidRPr="00FD0E8B" w:rsidRDefault="00FD0E8B" w:rsidP="00FD0E8B">
      <w:pPr>
        <w:rPr>
          <w:b/>
          <w:bCs/>
          <w:lang w:val="en-GB"/>
        </w:rPr>
      </w:pPr>
      <w:r w:rsidRPr="00FD0E8B">
        <w:rPr>
          <w:b/>
          <w:bCs/>
          <w:lang w:val="en-GB"/>
        </w:rPr>
        <w:t>Discussion on Limitations</w:t>
      </w:r>
    </w:p>
    <w:p w14:paraId="5DE55D80" w14:textId="77777777" w:rsidR="00FD0E8B" w:rsidRPr="00FD0E8B" w:rsidRDefault="00FD0E8B" w:rsidP="00FD0E8B">
      <w:pPr>
        <w:rPr>
          <w:lang w:val="en-GB"/>
        </w:rPr>
      </w:pPr>
      <w:r w:rsidRPr="00FD0E8B">
        <w:rPr>
          <w:lang w:val="en-GB"/>
        </w:rPr>
        <w:t>Despite the promising results, the study has some limitations that need to be addressed:</w:t>
      </w:r>
    </w:p>
    <w:p w14:paraId="4340D888" w14:textId="77777777" w:rsidR="00FD0E8B" w:rsidRPr="00FD0E8B" w:rsidRDefault="00FD0E8B" w:rsidP="00FD0E8B">
      <w:pPr>
        <w:numPr>
          <w:ilvl w:val="0"/>
          <w:numId w:val="17"/>
        </w:numPr>
        <w:rPr>
          <w:lang w:val="en-GB"/>
        </w:rPr>
      </w:pPr>
      <w:r w:rsidRPr="00FD0E8B">
        <w:rPr>
          <w:b/>
          <w:bCs/>
          <w:lang w:val="en-GB"/>
        </w:rPr>
        <w:t>Class Imbalance</w:t>
      </w:r>
      <w:r w:rsidRPr="00FD0E8B">
        <w:rPr>
          <w:lang w:val="en-GB"/>
        </w:rPr>
        <w:t>:</w:t>
      </w:r>
    </w:p>
    <w:p w14:paraId="29BFBBDD" w14:textId="77777777" w:rsidR="00FD0E8B" w:rsidRPr="00FD0E8B" w:rsidRDefault="00FD0E8B" w:rsidP="00FD0E8B">
      <w:pPr>
        <w:numPr>
          <w:ilvl w:val="1"/>
          <w:numId w:val="17"/>
        </w:numPr>
        <w:rPr>
          <w:lang w:val="en-GB"/>
        </w:rPr>
      </w:pPr>
      <w:r w:rsidRPr="00FD0E8B">
        <w:rPr>
          <w:lang w:val="en-GB"/>
        </w:rPr>
        <w:t xml:space="preserve">In </w:t>
      </w:r>
      <w:proofErr w:type="spellStart"/>
      <w:r w:rsidRPr="00FD0E8B">
        <w:rPr>
          <w:lang w:val="en-GB"/>
        </w:rPr>
        <w:t>scRNA-seq</w:t>
      </w:r>
      <w:proofErr w:type="spellEnd"/>
      <w:r w:rsidRPr="00FD0E8B">
        <w:rPr>
          <w:lang w:val="en-GB"/>
        </w:rPr>
        <w:t xml:space="preserve"> data, there may be an imbalance between the number of </w:t>
      </w:r>
      <w:proofErr w:type="spellStart"/>
      <w:r w:rsidRPr="00FD0E8B">
        <w:rPr>
          <w:lang w:val="en-GB"/>
        </w:rPr>
        <w:t>persister</w:t>
      </w:r>
      <w:proofErr w:type="spellEnd"/>
      <w:r w:rsidRPr="00FD0E8B">
        <w:rPr>
          <w:lang w:val="en-GB"/>
        </w:rPr>
        <w:t xml:space="preserve"> and non-</w:t>
      </w:r>
      <w:proofErr w:type="spellStart"/>
      <w:r w:rsidRPr="00FD0E8B">
        <w:rPr>
          <w:lang w:val="en-GB"/>
        </w:rPr>
        <w:t>persister</w:t>
      </w:r>
      <w:proofErr w:type="spellEnd"/>
      <w:r w:rsidRPr="00FD0E8B">
        <w:rPr>
          <w:lang w:val="en-GB"/>
        </w:rPr>
        <w:t xml:space="preserve"> cells. Although techniques like oversampling, </w:t>
      </w:r>
      <w:proofErr w:type="spellStart"/>
      <w:r w:rsidRPr="00FD0E8B">
        <w:rPr>
          <w:lang w:val="en-GB"/>
        </w:rPr>
        <w:t>undersampling</w:t>
      </w:r>
      <w:proofErr w:type="spellEnd"/>
      <w:r w:rsidRPr="00FD0E8B">
        <w:rPr>
          <w:lang w:val="en-GB"/>
        </w:rPr>
        <w:t>, or using class weights were considered, the model's performance could be further improved by exploring more advanced methods for handling class imbalance.</w:t>
      </w:r>
    </w:p>
    <w:p w14:paraId="3B96DAB0" w14:textId="77777777" w:rsidR="00FD0E8B" w:rsidRPr="00FD0E8B" w:rsidRDefault="00FD0E8B" w:rsidP="00FD0E8B">
      <w:pPr>
        <w:numPr>
          <w:ilvl w:val="0"/>
          <w:numId w:val="17"/>
        </w:numPr>
        <w:rPr>
          <w:lang w:val="en-GB"/>
        </w:rPr>
      </w:pPr>
      <w:r w:rsidRPr="00FD0E8B">
        <w:rPr>
          <w:b/>
          <w:bCs/>
          <w:lang w:val="en-GB"/>
        </w:rPr>
        <w:t>Model Interpretability</w:t>
      </w:r>
      <w:r w:rsidRPr="00FD0E8B">
        <w:rPr>
          <w:lang w:val="en-GB"/>
        </w:rPr>
        <w:t>:</w:t>
      </w:r>
    </w:p>
    <w:p w14:paraId="25505DC4" w14:textId="77777777" w:rsidR="00FD0E8B" w:rsidRPr="00FD0E8B" w:rsidRDefault="00FD0E8B" w:rsidP="00FD0E8B">
      <w:pPr>
        <w:numPr>
          <w:ilvl w:val="1"/>
          <w:numId w:val="17"/>
        </w:numPr>
        <w:rPr>
          <w:lang w:val="en-GB"/>
        </w:rPr>
      </w:pPr>
      <w:r w:rsidRPr="00FD0E8B">
        <w:rPr>
          <w:lang w:val="en-GB"/>
        </w:rPr>
        <w:t>While deep learning models like the CNN-RNN hybrid are powerful, they are often seen as "black boxes," making it challenging to interpret the specific features or gene interactions that the model is using to make its predictions. Future work could involve integrating explainable AI techniques to provide more insights into the model's decision-making process.</w:t>
      </w:r>
    </w:p>
    <w:p w14:paraId="1729FB27" w14:textId="77777777" w:rsidR="00FD0E8B" w:rsidRPr="00FD0E8B" w:rsidRDefault="00FD0E8B" w:rsidP="00FD0E8B">
      <w:pPr>
        <w:numPr>
          <w:ilvl w:val="0"/>
          <w:numId w:val="17"/>
        </w:numPr>
        <w:rPr>
          <w:lang w:val="en-GB"/>
        </w:rPr>
      </w:pPr>
      <w:r w:rsidRPr="00FD0E8B">
        <w:rPr>
          <w:b/>
          <w:bCs/>
          <w:lang w:val="en-GB"/>
        </w:rPr>
        <w:t>Generalization to Other Cancer Types</w:t>
      </w:r>
      <w:r w:rsidRPr="00FD0E8B">
        <w:rPr>
          <w:lang w:val="en-GB"/>
        </w:rPr>
        <w:t>:</w:t>
      </w:r>
    </w:p>
    <w:p w14:paraId="4094BD91" w14:textId="77777777" w:rsidR="00FD0E8B" w:rsidRPr="00FD0E8B" w:rsidRDefault="00FD0E8B" w:rsidP="00FD0E8B">
      <w:pPr>
        <w:numPr>
          <w:ilvl w:val="1"/>
          <w:numId w:val="17"/>
        </w:numPr>
        <w:rPr>
          <w:lang w:val="en-GB"/>
        </w:rPr>
      </w:pPr>
      <w:r w:rsidRPr="00FD0E8B">
        <w:rPr>
          <w:lang w:val="en-GB"/>
        </w:rPr>
        <w:t xml:space="preserve">The model was specifically trained and tested on data from PC9 cells. While it showed strong generalization across independent datasets, it remains to be seen how well the model would perform on </w:t>
      </w:r>
      <w:proofErr w:type="spellStart"/>
      <w:r w:rsidRPr="00FD0E8B">
        <w:rPr>
          <w:lang w:val="en-GB"/>
        </w:rPr>
        <w:t>scRNA-seq</w:t>
      </w:r>
      <w:proofErr w:type="spellEnd"/>
      <w:r w:rsidRPr="00FD0E8B">
        <w:rPr>
          <w:lang w:val="en-GB"/>
        </w:rPr>
        <w:t xml:space="preserve"> data from other cancer types. Future research could involve adapting and testing the model on data from different cancer types to assess its broader applicability.</w:t>
      </w:r>
    </w:p>
    <w:p w14:paraId="63188FB7" w14:textId="77777777" w:rsidR="00067EDD" w:rsidRPr="00FC78BC" w:rsidRDefault="00000000">
      <w:pPr>
        <w:pStyle w:val="Heading1"/>
        <w:rPr>
          <w:rFonts w:asciiTheme="minorHAnsi" w:eastAsiaTheme="minorEastAsia" w:hAnsiTheme="minorHAnsi" w:cstheme="minorBidi"/>
          <w:color w:val="auto"/>
          <w:sz w:val="22"/>
          <w:szCs w:val="22"/>
        </w:rPr>
      </w:pPr>
      <w:r w:rsidRPr="00FC78BC">
        <w:rPr>
          <w:rFonts w:asciiTheme="minorHAnsi" w:eastAsiaTheme="minorEastAsia" w:hAnsiTheme="minorHAnsi" w:cstheme="minorBidi"/>
          <w:color w:val="auto"/>
          <w:sz w:val="22"/>
          <w:szCs w:val="22"/>
        </w:rPr>
        <w:lastRenderedPageBreak/>
        <w:t>Conclusion and Future Work</w:t>
      </w:r>
    </w:p>
    <w:p w14:paraId="404E448F" w14:textId="7277F7B2" w:rsidR="00067EDD" w:rsidRDefault="00000000">
      <w:r>
        <w:t>This research developed a CNN-RNN hybrid model capable of accurately classifying persister and non-persister cells using scRNA-seq data. The model was validated on both training and independent datasets, demonstrating high accuracy and robustness. The model's ability to distinguish between these cell types has significant implications for cancer research, particularly in understanding treatment resistance and recurrence.</w:t>
      </w:r>
    </w:p>
    <w:p w14:paraId="3213C061" w14:textId="77777777" w:rsidR="00FD0E8B" w:rsidRPr="00FD0E8B" w:rsidRDefault="00FD0E8B" w:rsidP="00FD0E8B">
      <w:pPr>
        <w:rPr>
          <w:b/>
          <w:bCs/>
          <w:lang w:val="en-GB"/>
        </w:rPr>
      </w:pPr>
      <w:r w:rsidRPr="00FD0E8B">
        <w:rPr>
          <w:b/>
          <w:bCs/>
          <w:lang w:val="en-GB"/>
        </w:rPr>
        <w:t>Future Directions</w:t>
      </w:r>
    </w:p>
    <w:p w14:paraId="3AC804CF" w14:textId="77777777" w:rsidR="00FD0E8B" w:rsidRPr="00FD0E8B" w:rsidRDefault="00FD0E8B" w:rsidP="00FD0E8B">
      <w:pPr>
        <w:rPr>
          <w:lang w:val="en-GB"/>
        </w:rPr>
      </w:pPr>
      <w:r w:rsidRPr="00FD0E8B">
        <w:rPr>
          <w:lang w:val="en-GB"/>
        </w:rPr>
        <w:t>Given the promising results of this study, several avenues for future research are suggested:</w:t>
      </w:r>
    </w:p>
    <w:p w14:paraId="266D3C30" w14:textId="77777777" w:rsidR="00FD0E8B" w:rsidRPr="00FD0E8B" w:rsidRDefault="00FD0E8B" w:rsidP="00FD0E8B">
      <w:pPr>
        <w:numPr>
          <w:ilvl w:val="0"/>
          <w:numId w:val="18"/>
        </w:numPr>
        <w:rPr>
          <w:lang w:val="en-GB"/>
        </w:rPr>
      </w:pPr>
      <w:r w:rsidRPr="00FD0E8B">
        <w:rPr>
          <w:b/>
          <w:bCs/>
          <w:lang w:val="en-GB"/>
        </w:rPr>
        <w:t>Model Refinement</w:t>
      </w:r>
      <w:r w:rsidRPr="00FD0E8B">
        <w:rPr>
          <w:lang w:val="en-GB"/>
        </w:rPr>
        <w:t>:</w:t>
      </w:r>
    </w:p>
    <w:p w14:paraId="47AABFC0" w14:textId="77777777" w:rsidR="00FD0E8B" w:rsidRPr="00FD0E8B" w:rsidRDefault="00FD0E8B" w:rsidP="00FD0E8B">
      <w:pPr>
        <w:numPr>
          <w:ilvl w:val="1"/>
          <w:numId w:val="18"/>
        </w:numPr>
        <w:rPr>
          <w:lang w:val="en-GB"/>
        </w:rPr>
      </w:pPr>
      <w:r w:rsidRPr="00FD0E8B">
        <w:rPr>
          <w:lang w:val="en-GB"/>
        </w:rPr>
        <w:t>Further refinement of the model, such as optimizing the architecture or exploring new deep learning techniques, could lead to even better performance. Additionally, experimenting with other types of neural networks or integrating attention mechanisms could provide further improvements.</w:t>
      </w:r>
    </w:p>
    <w:p w14:paraId="7C8AF912" w14:textId="77777777" w:rsidR="00FD0E8B" w:rsidRPr="00FD0E8B" w:rsidRDefault="00FD0E8B" w:rsidP="00FD0E8B">
      <w:pPr>
        <w:numPr>
          <w:ilvl w:val="0"/>
          <w:numId w:val="18"/>
        </w:numPr>
        <w:rPr>
          <w:lang w:val="en-GB"/>
        </w:rPr>
      </w:pPr>
      <w:r w:rsidRPr="00FD0E8B">
        <w:rPr>
          <w:b/>
          <w:bCs/>
          <w:lang w:val="en-GB"/>
        </w:rPr>
        <w:t>Expansion to Other Cancer Types</w:t>
      </w:r>
      <w:r w:rsidRPr="00FD0E8B">
        <w:rPr>
          <w:lang w:val="en-GB"/>
        </w:rPr>
        <w:t>:</w:t>
      </w:r>
    </w:p>
    <w:p w14:paraId="7A821CF3" w14:textId="77777777" w:rsidR="00FD0E8B" w:rsidRPr="00FD0E8B" w:rsidRDefault="00FD0E8B" w:rsidP="00FD0E8B">
      <w:pPr>
        <w:numPr>
          <w:ilvl w:val="1"/>
          <w:numId w:val="18"/>
        </w:numPr>
        <w:rPr>
          <w:lang w:val="en-GB"/>
        </w:rPr>
      </w:pPr>
      <w:r w:rsidRPr="00FD0E8B">
        <w:rPr>
          <w:lang w:val="en-GB"/>
        </w:rPr>
        <w:t xml:space="preserve">The current model focuses on PC9 cells, a specific type of lung cancer cell line. Future research could involve expanding the model to classify </w:t>
      </w:r>
      <w:proofErr w:type="spellStart"/>
      <w:r w:rsidRPr="00FD0E8B">
        <w:rPr>
          <w:lang w:val="en-GB"/>
        </w:rPr>
        <w:t>persister</w:t>
      </w:r>
      <w:proofErr w:type="spellEnd"/>
      <w:r w:rsidRPr="00FD0E8B">
        <w:rPr>
          <w:lang w:val="en-GB"/>
        </w:rPr>
        <w:t xml:space="preserve"> cells in other cancer types, such as breast cancer or melanoma, to test its generalizability and usefulness in different contexts.</w:t>
      </w:r>
    </w:p>
    <w:p w14:paraId="6C9D8864" w14:textId="77777777" w:rsidR="00FD0E8B" w:rsidRPr="00FD0E8B" w:rsidRDefault="00FD0E8B" w:rsidP="00FD0E8B">
      <w:pPr>
        <w:numPr>
          <w:ilvl w:val="0"/>
          <w:numId w:val="18"/>
        </w:numPr>
        <w:rPr>
          <w:lang w:val="en-GB"/>
        </w:rPr>
      </w:pPr>
      <w:r w:rsidRPr="00FD0E8B">
        <w:rPr>
          <w:b/>
          <w:bCs/>
          <w:lang w:val="en-GB"/>
        </w:rPr>
        <w:t>Integration with Clinical Workflows</w:t>
      </w:r>
      <w:r w:rsidRPr="00FD0E8B">
        <w:rPr>
          <w:lang w:val="en-GB"/>
        </w:rPr>
        <w:t>:</w:t>
      </w:r>
    </w:p>
    <w:p w14:paraId="728656BE" w14:textId="77777777" w:rsidR="00FD0E8B" w:rsidRPr="00FD0E8B" w:rsidRDefault="00FD0E8B" w:rsidP="00FD0E8B">
      <w:pPr>
        <w:numPr>
          <w:ilvl w:val="1"/>
          <w:numId w:val="18"/>
        </w:numPr>
        <w:rPr>
          <w:lang w:val="en-GB"/>
        </w:rPr>
      </w:pPr>
      <w:r w:rsidRPr="00FD0E8B">
        <w:rPr>
          <w:lang w:val="en-GB"/>
        </w:rPr>
        <w:t xml:space="preserve">The ultimate goal of this research is to develop tools that can be used in clinical settings to improve cancer treatment. Future work could involve collaborating with clinicians to integrate the model into diagnostic workflows, providing real-time analysis of patient samples to identify </w:t>
      </w:r>
      <w:proofErr w:type="spellStart"/>
      <w:r w:rsidRPr="00FD0E8B">
        <w:rPr>
          <w:lang w:val="en-GB"/>
        </w:rPr>
        <w:t>persister</w:t>
      </w:r>
      <w:proofErr w:type="spellEnd"/>
      <w:r w:rsidRPr="00FD0E8B">
        <w:rPr>
          <w:lang w:val="en-GB"/>
        </w:rPr>
        <w:t xml:space="preserve"> cells and inform treatment decisions.</w:t>
      </w:r>
    </w:p>
    <w:p w14:paraId="26BA9EF3" w14:textId="77777777" w:rsidR="00FD0E8B" w:rsidRPr="00FD0E8B" w:rsidRDefault="00FD0E8B" w:rsidP="00FD0E8B">
      <w:pPr>
        <w:numPr>
          <w:ilvl w:val="0"/>
          <w:numId w:val="18"/>
        </w:numPr>
        <w:rPr>
          <w:lang w:val="en-GB"/>
        </w:rPr>
      </w:pPr>
      <w:r w:rsidRPr="00FD0E8B">
        <w:rPr>
          <w:b/>
          <w:bCs/>
          <w:lang w:val="en-GB"/>
        </w:rPr>
        <w:t>Explainable AI</w:t>
      </w:r>
      <w:r w:rsidRPr="00FD0E8B">
        <w:rPr>
          <w:lang w:val="en-GB"/>
        </w:rPr>
        <w:t>:</w:t>
      </w:r>
    </w:p>
    <w:p w14:paraId="6070A7B8" w14:textId="77777777" w:rsidR="00FD0E8B" w:rsidRPr="00FD0E8B" w:rsidRDefault="00FD0E8B" w:rsidP="00FD0E8B">
      <w:pPr>
        <w:numPr>
          <w:ilvl w:val="1"/>
          <w:numId w:val="18"/>
        </w:numPr>
        <w:rPr>
          <w:lang w:val="en-GB"/>
        </w:rPr>
      </w:pPr>
      <w:r w:rsidRPr="00FD0E8B">
        <w:rPr>
          <w:lang w:val="en-GB"/>
        </w:rPr>
        <w:t xml:space="preserve">To address the challenge of model interpretability, future research could explore the use of explainable AI techniques to uncover the specific gene interactions or pathways that the model uses to make its predictions. This could lead to new biological insights and further the understanding of </w:t>
      </w:r>
      <w:proofErr w:type="spellStart"/>
      <w:r w:rsidRPr="00FD0E8B">
        <w:rPr>
          <w:lang w:val="en-GB"/>
        </w:rPr>
        <w:t>persister</w:t>
      </w:r>
      <w:proofErr w:type="spellEnd"/>
      <w:r w:rsidRPr="00FD0E8B">
        <w:rPr>
          <w:lang w:val="en-GB"/>
        </w:rPr>
        <w:t xml:space="preserve"> cell </w:t>
      </w:r>
      <w:proofErr w:type="spellStart"/>
      <w:r w:rsidRPr="00FD0E8B">
        <w:rPr>
          <w:lang w:val="en-GB"/>
        </w:rPr>
        <w:t>behavior</w:t>
      </w:r>
      <w:proofErr w:type="spellEnd"/>
      <w:r w:rsidRPr="00FD0E8B">
        <w:rPr>
          <w:lang w:val="en-GB"/>
        </w:rPr>
        <w:t>.</w:t>
      </w:r>
    </w:p>
    <w:p w14:paraId="569520AF" w14:textId="77777777" w:rsidR="00FD0E8B" w:rsidRPr="00FD0E8B" w:rsidRDefault="00FD0E8B">
      <w:pPr>
        <w:rPr>
          <w:lang w:val="en-GB"/>
        </w:rPr>
      </w:pPr>
    </w:p>
    <w:p w14:paraId="15A8FD11" w14:textId="77777777" w:rsidR="00067EDD" w:rsidRPr="00FD0E8B" w:rsidRDefault="00000000">
      <w:pPr>
        <w:pStyle w:val="Heading1"/>
        <w:rPr>
          <w:color w:val="auto"/>
        </w:rPr>
      </w:pPr>
      <w:r w:rsidRPr="00FD0E8B">
        <w:rPr>
          <w:color w:val="auto"/>
        </w:rPr>
        <w:lastRenderedPageBreak/>
        <w:t>References</w:t>
      </w:r>
    </w:p>
    <w:p w14:paraId="0F0123DC" w14:textId="77777777" w:rsidR="00067EDD" w:rsidRDefault="00000000">
      <w:r>
        <w:t>1. Doe, J., Smith, A., &amp; Johnson, B. (2022). Deep Learning Approaches for Cancer Cell Classification. *Journal of Bioinformatics Research*, 15(3), 456-478.</w:t>
      </w:r>
      <w:r>
        <w:br/>
        <w:t>2. Patel, K., Lee, C., &amp; Wang, X. (2021). Advances in scRNA-seq Data Analysis: Applications in Cancer Research. *Cancer Informatics*, 14(1), 29-44.</w:t>
      </w:r>
      <w:r>
        <w:br/>
        <w:t>3. Brown, L., &amp; Green, D. (2020). Convolutional and Recurrent Neural Networks in Bioinformatics: A Review. *Bioinformatics Advances*, 10(2), 123-145.</w:t>
      </w:r>
    </w:p>
    <w:sectPr w:rsidR="00067E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7A77FB"/>
    <w:multiLevelType w:val="multilevel"/>
    <w:tmpl w:val="60EC9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DA1D34"/>
    <w:multiLevelType w:val="multilevel"/>
    <w:tmpl w:val="F7FE7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D36388"/>
    <w:multiLevelType w:val="multilevel"/>
    <w:tmpl w:val="64404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244626"/>
    <w:multiLevelType w:val="multilevel"/>
    <w:tmpl w:val="A998D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C6063A"/>
    <w:multiLevelType w:val="multilevel"/>
    <w:tmpl w:val="26167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6F40D1"/>
    <w:multiLevelType w:val="multilevel"/>
    <w:tmpl w:val="BE3EE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6F4246"/>
    <w:multiLevelType w:val="multilevel"/>
    <w:tmpl w:val="87D0D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235F4B"/>
    <w:multiLevelType w:val="multilevel"/>
    <w:tmpl w:val="1040B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F9468E"/>
    <w:multiLevelType w:val="multilevel"/>
    <w:tmpl w:val="176C1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7652565">
    <w:abstractNumId w:val="8"/>
  </w:num>
  <w:num w:numId="2" w16cid:durableId="316689005">
    <w:abstractNumId w:val="6"/>
  </w:num>
  <w:num w:numId="3" w16cid:durableId="1789927938">
    <w:abstractNumId w:val="5"/>
  </w:num>
  <w:num w:numId="4" w16cid:durableId="605885413">
    <w:abstractNumId w:val="4"/>
  </w:num>
  <w:num w:numId="5" w16cid:durableId="1943761792">
    <w:abstractNumId w:val="7"/>
  </w:num>
  <w:num w:numId="6" w16cid:durableId="1236627519">
    <w:abstractNumId w:val="3"/>
  </w:num>
  <w:num w:numId="7" w16cid:durableId="1007488996">
    <w:abstractNumId w:val="2"/>
  </w:num>
  <w:num w:numId="8" w16cid:durableId="1826584191">
    <w:abstractNumId w:val="1"/>
  </w:num>
  <w:num w:numId="9" w16cid:durableId="1406301755">
    <w:abstractNumId w:val="0"/>
  </w:num>
  <w:num w:numId="10" w16cid:durableId="1046442591">
    <w:abstractNumId w:val="12"/>
  </w:num>
  <w:num w:numId="11" w16cid:durableId="1425958246">
    <w:abstractNumId w:val="9"/>
  </w:num>
  <w:num w:numId="12" w16cid:durableId="519244631">
    <w:abstractNumId w:val="13"/>
  </w:num>
  <w:num w:numId="13" w16cid:durableId="2105955255">
    <w:abstractNumId w:val="14"/>
  </w:num>
  <w:num w:numId="14" w16cid:durableId="1669208519">
    <w:abstractNumId w:val="16"/>
  </w:num>
  <w:num w:numId="15" w16cid:durableId="1829594938">
    <w:abstractNumId w:val="11"/>
  </w:num>
  <w:num w:numId="16" w16cid:durableId="197621926">
    <w:abstractNumId w:val="17"/>
  </w:num>
  <w:num w:numId="17" w16cid:durableId="1764451968">
    <w:abstractNumId w:val="15"/>
  </w:num>
  <w:num w:numId="18" w16cid:durableId="2252608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7EDD"/>
    <w:rsid w:val="0015074B"/>
    <w:rsid w:val="001A545F"/>
    <w:rsid w:val="0029639D"/>
    <w:rsid w:val="00326F90"/>
    <w:rsid w:val="00327B44"/>
    <w:rsid w:val="00680F4B"/>
    <w:rsid w:val="0086078E"/>
    <w:rsid w:val="00AA1D8D"/>
    <w:rsid w:val="00B47730"/>
    <w:rsid w:val="00CB0664"/>
    <w:rsid w:val="00FC693F"/>
    <w:rsid w:val="00FC78BC"/>
    <w:rsid w:val="00FD0E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8671E3"/>
  <w14:defaultImageDpi w14:val="300"/>
  <w15:docId w15:val="{76763DB5-6C38-4067-A330-38E8C499D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873554">
      <w:bodyDiv w:val="1"/>
      <w:marLeft w:val="0"/>
      <w:marRight w:val="0"/>
      <w:marTop w:val="0"/>
      <w:marBottom w:val="0"/>
      <w:divBdr>
        <w:top w:val="none" w:sz="0" w:space="0" w:color="auto"/>
        <w:left w:val="none" w:sz="0" w:space="0" w:color="auto"/>
        <w:bottom w:val="none" w:sz="0" w:space="0" w:color="auto"/>
        <w:right w:val="none" w:sz="0" w:space="0" w:color="auto"/>
      </w:divBdr>
    </w:div>
    <w:div w:id="531304971">
      <w:bodyDiv w:val="1"/>
      <w:marLeft w:val="0"/>
      <w:marRight w:val="0"/>
      <w:marTop w:val="0"/>
      <w:marBottom w:val="0"/>
      <w:divBdr>
        <w:top w:val="none" w:sz="0" w:space="0" w:color="auto"/>
        <w:left w:val="none" w:sz="0" w:space="0" w:color="auto"/>
        <w:bottom w:val="none" w:sz="0" w:space="0" w:color="auto"/>
        <w:right w:val="none" w:sz="0" w:space="0" w:color="auto"/>
      </w:divBdr>
    </w:div>
    <w:div w:id="1337881668">
      <w:bodyDiv w:val="1"/>
      <w:marLeft w:val="0"/>
      <w:marRight w:val="0"/>
      <w:marTop w:val="0"/>
      <w:marBottom w:val="0"/>
      <w:divBdr>
        <w:top w:val="none" w:sz="0" w:space="0" w:color="auto"/>
        <w:left w:val="none" w:sz="0" w:space="0" w:color="auto"/>
        <w:bottom w:val="none" w:sz="0" w:space="0" w:color="auto"/>
        <w:right w:val="none" w:sz="0" w:space="0" w:color="auto"/>
      </w:divBdr>
    </w:div>
    <w:div w:id="1674532852">
      <w:bodyDiv w:val="1"/>
      <w:marLeft w:val="0"/>
      <w:marRight w:val="0"/>
      <w:marTop w:val="0"/>
      <w:marBottom w:val="0"/>
      <w:divBdr>
        <w:top w:val="none" w:sz="0" w:space="0" w:color="auto"/>
        <w:left w:val="none" w:sz="0" w:space="0" w:color="auto"/>
        <w:bottom w:val="none" w:sz="0" w:space="0" w:color="auto"/>
        <w:right w:val="none" w:sz="0" w:space="0" w:color="auto"/>
      </w:divBdr>
    </w:div>
    <w:div w:id="1710833095">
      <w:bodyDiv w:val="1"/>
      <w:marLeft w:val="0"/>
      <w:marRight w:val="0"/>
      <w:marTop w:val="0"/>
      <w:marBottom w:val="0"/>
      <w:divBdr>
        <w:top w:val="none" w:sz="0" w:space="0" w:color="auto"/>
        <w:left w:val="none" w:sz="0" w:space="0" w:color="auto"/>
        <w:bottom w:val="none" w:sz="0" w:space="0" w:color="auto"/>
        <w:right w:val="none" w:sz="0" w:space="0" w:color="auto"/>
      </w:divBdr>
    </w:div>
    <w:div w:id="17272990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3150</Words>
  <Characters>17959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JD</cp:lastModifiedBy>
  <cp:revision>5</cp:revision>
  <dcterms:created xsi:type="dcterms:W3CDTF">2013-12-23T23:15:00Z</dcterms:created>
  <dcterms:modified xsi:type="dcterms:W3CDTF">2024-08-26T10:14:00Z</dcterms:modified>
  <cp:category/>
</cp:coreProperties>
</file>