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D9" w:rsidRDefault="000849D9">
      <w:r>
        <w:t xml:space="preserve">5-A-Day:  The effect on physical and mental </w:t>
      </w:r>
      <w:proofErr w:type="gramStart"/>
      <w:r>
        <w:t>well-being</w:t>
      </w:r>
      <w:proofErr w:type="gramEnd"/>
    </w:p>
    <w:p w:rsidR="000849D9" w:rsidRDefault="000849D9"/>
    <w:p w:rsidR="000849D9" w:rsidRDefault="000849D9">
      <w:r>
        <w:t>Individual A- Control (&lt;5-a-day)</w:t>
      </w:r>
    </w:p>
    <w:p w:rsidR="000849D9" w:rsidRDefault="000849D9">
      <w:r>
        <w:t>Individual B- Control (&gt;5-a-day)</w:t>
      </w:r>
    </w:p>
    <w:p w:rsidR="000849D9" w:rsidRDefault="000849D9">
      <w:r>
        <w:t>Individual C-Reduced to less than 5-a-day (usually had 5-a-day)</w:t>
      </w:r>
    </w:p>
    <w:p w:rsidR="000849D9" w:rsidRDefault="000849D9">
      <w:r>
        <w:t xml:space="preserve">Individual D- </w:t>
      </w:r>
      <w:proofErr w:type="gramStart"/>
      <w:r>
        <w:t>Reduced</w:t>
      </w:r>
      <w:proofErr w:type="gramEnd"/>
      <w:r>
        <w:t xml:space="preserve"> to less than 5-a-day (usually had 5-a-day)</w:t>
      </w:r>
    </w:p>
    <w:p w:rsidR="000849D9" w:rsidRDefault="000849D9">
      <w:r>
        <w:t xml:space="preserve">Individual E- </w:t>
      </w:r>
      <w:proofErr w:type="gramStart"/>
      <w:r>
        <w:t>Increased</w:t>
      </w:r>
      <w:proofErr w:type="gramEnd"/>
      <w:r>
        <w:t xml:space="preserve"> to 5-a-day (usually had &lt;5-a-day)</w:t>
      </w:r>
    </w:p>
    <w:p w:rsidR="000849D9" w:rsidRDefault="000849D9">
      <w:r>
        <w:t xml:space="preserve">Individual F- </w:t>
      </w:r>
      <w:proofErr w:type="gramStart"/>
      <w:r>
        <w:t>Increased</w:t>
      </w:r>
      <w:proofErr w:type="gramEnd"/>
      <w:r>
        <w:t xml:space="preserve"> to 5-a-day (usually had &lt;5-a-day) </w:t>
      </w:r>
    </w:p>
    <w:p w:rsidR="000849D9" w:rsidRDefault="000849D9"/>
    <w:p w:rsidR="005E78B6" w:rsidRDefault="000849D9">
      <w:r>
        <w:t>How does fruit and vegetable intake affect:</w:t>
      </w:r>
    </w:p>
    <w:p w:rsidR="000849D9" w:rsidRDefault="000849D9"/>
    <w:p w:rsidR="000849D9" w:rsidRDefault="000849D9">
      <w:r>
        <w:t>1) Sugar</w:t>
      </w:r>
    </w:p>
    <w:p w:rsidR="000849D9" w:rsidRDefault="000849D9">
      <w:r>
        <w:t xml:space="preserve">2) </w:t>
      </w:r>
      <w:proofErr w:type="spellStart"/>
      <w:r>
        <w:t>Vit</w:t>
      </w:r>
      <w:proofErr w:type="spellEnd"/>
      <w:r>
        <w:t xml:space="preserve"> C</w:t>
      </w:r>
    </w:p>
    <w:p w:rsidR="000849D9" w:rsidRDefault="000849D9">
      <w:r>
        <w:t>3) Calories</w:t>
      </w:r>
    </w:p>
    <w:p w:rsidR="000849D9" w:rsidRDefault="000849D9">
      <w:r>
        <w:t>4) Weight after</w:t>
      </w:r>
    </w:p>
    <w:p w:rsidR="000849D9" w:rsidRDefault="000849D9">
      <w:r>
        <w:t>5) Average egestion</w:t>
      </w:r>
    </w:p>
    <w:p w:rsidR="000849D9" w:rsidRDefault="000849D9">
      <w:r>
        <w:t>6) Energy levels</w:t>
      </w:r>
    </w:p>
    <w:p w:rsidR="000849D9" w:rsidRDefault="000849D9">
      <w:r>
        <w:t>7) Mood</w:t>
      </w:r>
    </w:p>
    <w:p w:rsidR="000849D9" w:rsidRDefault="000849D9">
      <w:r>
        <w:t xml:space="preserve">8) BP </w:t>
      </w:r>
    </w:p>
    <w:p w:rsidR="000849D9" w:rsidRDefault="000849D9"/>
    <w:p w:rsidR="000849D9" w:rsidRDefault="000849D9">
      <w:r>
        <w:t>Do fruit and vegetable intake affect genders differently?</w:t>
      </w:r>
    </w:p>
    <w:p w:rsidR="000849D9" w:rsidRDefault="000849D9">
      <w:r>
        <w:t xml:space="preserve">-Mood, energy levels, calories, BP, </w:t>
      </w:r>
      <w:proofErr w:type="spellStart"/>
      <w:r>
        <w:t>etc</w:t>
      </w:r>
      <w:proofErr w:type="spellEnd"/>
    </w:p>
    <w:p w:rsidR="000849D9" w:rsidRDefault="000849D9"/>
    <w:p w:rsidR="000849D9" w:rsidRDefault="000849D9">
      <w:r>
        <w:t>Weight loss/gain- association with calories, fruit and vegetable intake</w:t>
      </w:r>
    </w:p>
    <w:p w:rsidR="000849D9" w:rsidRDefault="000849D9"/>
    <w:p w:rsidR="000849D9" w:rsidRDefault="000849D9">
      <w:r>
        <w:t>If we say that…</w:t>
      </w:r>
    </w:p>
    <w:p w:rsidR="000849D9" w:rsidRDefault="000849D9">
      <w:r>
        <w:t>Ideal systolic is 90-120</w:t>
      </w:r>
    </w:p>
    <w:p w:rsidR="000849D9" w:rsidRDefault="000849D9">
      <w:r>
        <w:t xml:space="preserve">Ideal diastolic is 60-80 </w:t>
      </w:r>
    </w:p>
    <w:p w:rsidR="000849D9" w:rsidRDefault="000849D9">
      <w:r>
        <w:t xml:space="preserve">Improved mood is better mental </w:t>
      </w:r>
      <w:proofErr w:type="gramStart"/>
      <w:r>
        <w:t>well-being</w:t>
      </w:r>
      <w:proofErr w:type="gramEnd"/>
    </w:p>
    <w:p w:rsidR="000849D9" w:rsidRDefault="000849D9">
      <w:r>
        <w:t>Improved energy levels are better</w:t>
      </w:r>
    </w:p>
    <w:p w:rsidR="000849D9" w:rsidRDefault="000849D9">
      <w:r>
        <w:t xml:space="preserve">Maintenance of weight (or in some cases gain/loss) is better physical </w:t>
      </w:r>
      <w:proofErr w:type="gramStart"/>
      <w:r>
        <w:t>well-being</w:t>
      </w:r>
      <w:proofErr w:type="gramEnd"/>
      <w:r>
        <w:t xml:space="preserve">. </w:t>
      </w:r>
    </w:p>
    <w:p w:rsidR="000849D9" w:rsidRDefault="000849D9"/>
    <w:p w:rsidR="000849D9" w:rsidRDefault="000849D9">
      <w:r>
        <w:t xml:space="preserve">Does consuming an average of 5 fruit and veg a day improve overall </w:t>
      </w:r>
      <w:proofErr w:type="gramStart"/>
      <w:r>
        <w:t>well-being</w:t>
      </w:r>
      <w:proofErr w:type="gramEnd"/>
      <w:r>
        <w:t>?</w:t>
      </w:r>
    </w:p>
    <w:p w:rsidR="000849D9" w:rsidRDefault="000849D9">
      <w:r>
        <w:t xml:space="preserve">Can we then subdivide into mental and physical </w:t>
      </w:r>
      <w:proofErr w:type="gramStart"/>
      <w:r>
        <w:t>well-being</w:t>
      </w:r>
      <w:proofErr w:type="gramEnd"/>
      <w:r>
        <w:t xml:space="preserve"> </w:t>
      </w:r>
    </w:p>
    <w:p w:rsidR="000849D9" w:rsidRDefault="000849D9"/>
    <w:p w:rsidR="000849D9" w:rsidRDefault="000849D9"/>
    <w:p w:rsidR="000849D9" w:rsidRDefault="000849D9">
      <w:r>
        <w:t>Do individuals that reduce to 5-a-day see a similar trend? Is this similar to the control who has &lt;5-a-day?</w:t>
      </w:r>
    </w:p>
    <w:p w:rsidR="000849D9" w:rsidRDefault="000849D9"/>
    <w:p w:rsidR="000849D9" w:rsidRDefault="000849D9">
      <w:r>
        <w:t xml:space="preserve">Do individuals that increase to 5-a-day see a similar trend? Is this similar to the control who has &gt;5-a-day? </w:t>
      </w:r>
      <w:bookmarkStart w:id="0" w:name="_GoBack"/>
      <w:bookmarkEnd w:id="0"/>
    </w:p>
    <w:p w:rsidR="000849D9" w:rsidRDefault="000849D9"/>
    <w:sectPr w:rsidR="000849D9" w:rsidSect="005E78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D9"/>
    <w:rsid w:val="000849D9"/>
    <w:rsid w:val="005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69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Kalia</dc:creator>
  <cp:keywords/>
  <dc:description/>
  <cp:lastModifiedBy>Jyoti Kalia</cp:lastModifiedBy>
  <cp:revision>1</cp:revision>
  <dcterms:created xsi:type="dcterms:W3CDTF">2014-02-09T16:41:00Z</dcterms:created>
  <dcterms:modified xsi:type="dcterms:W3CDTF">2014-02-09T17:02:00Z</dcterms:modified>
</cp:coreProperties>
</file>