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29" w:rsidRPr="00687980" w:rsidRDefault="00961D29" w:rsidP="00961D29">
      <w:pPr>
        <w:spacing w:after="0" w:line="240" w:lineRule="auto"/>
        <w:jc w:val="both"/>
        <w:rPr>
          <w:rFonts w:ascii="Verdana" w:hAnsi="Verdana" w:cs="Arial"/>
        </w:rPr>
      </w:pPr>
      <w:r w:rsidRPr="00687980">
        <w:rPr>
          <w:rFonts w:ascii="Verdana" w:hAnsi="Verdana" w:cs="Arial"/>
        </w:rPr>
        <w:t>Mohd Hairul Azzuan Bin Hassan,</w:t>
      </w:r>
    </w:p>
    <w:p w:rsidR="00961D29" w:rsidRPr="00687980" w:rsidRDefault="00961D29" w:rsidP="00961D29">
      <w:pPr>
        <w:spacing w:after="0" w:line="240" w:lineRule="auto"/>
        <w:jc w:val="both"/>
        <w:rPr>
          <w:rFonts w:ascii="Verdana" w:hAnsi="Verdana" w:cs="Arial"/>
          <w:lang w:val="es-CL"/>
        </w:rPr>
      </w:pPr>
      <w:r w:rsidRPr="00687980">
        <w:rPr>
          <w:rFonts w:ascii="Verdana" w:hAnsi="Verdana" w:cs="Arial"/>
          <w:lang w:val="es-CL"/>
        </w:rPr>
        <w:t>Lot 32, Jln Persiaran Delima 3,</w:t>
      </w:r>
    </w:p>
    <w:p w:rsidR="00961D29" w:rsidRPr="00687980" w:rsidRDefault="00961D29" w:rsidP="00961D29">
      <w:pPr>
        <w:spacing w:after="0" w:line="240" w:lineRule="auto"/>
        <w:jc w:val="both"/>
        <w:rPr>
          <w:rFonts w:ascii="Verdana" w:hAnsi="Verdana" w:cs="Arial"/>
          <w:lang w:val="es-CL"/>
        </w:rPr>
      </w:pPr>
      <w:r w:rsidRPr="00687980">
        <w:rPr>
          <w:rFonts w:ascii="Verdana" w:hAnsi="Verdana" w:cs="Arial"/>
          <w:lang w:val="es-CL"/>
        </w:rPr>
        <w:t>Feldajaya Raja Alias,</w:t>
      </w:r>
    </w:p>
    <w:p w:rsidR="00961D29" w:rsidRPr="00687980" w:rsidRDefault="00961D29" w:rsidP="00961D29">
      <w:pPr>
        <w:spacing w:after="0" w:line="240" w:lineRule="auto"/>
        <w:jc w:val="both"/>
        <w:rPr>
          <w:rFonts w:ascii="Verdana" w:hAnsi="Verdana" w:cs="Arial"/>
          <w:lang w:val="es-CL"/>
        </w:rPr>
      </w:pPr>
      <w:r w:rsidRPr="00687980">
        <w:rPr>
          <w:rFonts w:ascii="Verdana" w:hAnsi="Verdana" w:cs="Arial"/>
          <w:lang w:val="es-CL"/>
        </w:rPr>
        <w:t>72120 Bandar Seri Jempol,</w:t>
      </w:r>
    </w:p>
    <w:p w:rsidR="00961D29" w:rsidRPr="00687980" w:rsidRDefault="00961D29" w:rsidP="00961D29">
      <w:pPr>
        <w:spacing w:after="0" w:line="240" w:lineRule="auto"/>
        <w:jc w:val="both"/>
        <w:rPr>
          <w:rFonts w:ascii="Verdana" w:hAnsi="Verdana" w:cs="Arial"/>
          <w:lang w:val="es-CL"/>
        </w:rPr>
      </w:pPr>
      <w:r w:rsidRPr="00687980">
        <w:rPr>
          <w:rFonts w:ascii="Verdana" w:hAnsi="Verdana" w:cs="Arial"/>
          <w:lang w:val="es-CL"/>
        </w:rPr>
        <w:t>N. Sembilan.</w:t>
      </w:r>
    </w:p>
    <w:p w:rsidR="00961D29" w:rsidRPr="00687980" w:rsidRDefault="00961D29" w:rsidP="00961D29">
      <w:pPr>
        <w:pBdr>
          <w:bottom w:val="single" w:sz="4" w:space="1" w:color="000000"/>
        </w:pBdr>
        <w:jc w:val="both"/>
        <w:rPr>
          <w:rFonts w:ascii="Verdana" w:hAnsi="Verdana" w:cs="Arial"/>
          <w:lang w:val="es-CL"/>
        </w:rPr>
      </w:pPr>
    </w:p>
    <w:p w:rsidR="00961D29" w:rsidRPr="00687980" w:rsidRDefault="00961D29" w:rsidP="00961D29">
      <w:pPr>
        <w:suppressAutoHyphens w:val="0"/>
        <w:spacing w:after="0" w:line="240" w:lineRule="auto"/>
        <w:contextualSpacing/>
        <w:jc w:val="both"/>
        <w:rPr>
          <w:rStyle w:val="apple-style-span"/>
          <w:rFonts w:ascii="Verdana" w:hAnsi="Verdana" w:cs="Arial"/>
          <w:bCs/>
          <w:lang w:val="es-CL"/>
        </w:rPr>
      </w:pPr>
    </w:p>
    <w:p w:rsidR="00961D29" w:rsidRPr="0009024F" w:rsidRDefault="00961D29" w:rsidP="00961D29">
      <w:pPr>
        <w:suppressAutoHyphens w:val="0"/>
        <w:spacing w:after="0" w:line="240" w:lineRule="auto"/>
        <w:contextualSpacing/>
        <w:jc w:val="both"/>
        <w:rPr>
          <w:rStyle w:val="apple-style-span"/>
          <w:rFonts w:ascii="Verdana" w:hAnsi="Verdana" w:cs="Arial"/>
          <w:b/>
          <w:bCs/>
        </w:rPr>
      </w:pPr>
      <w:r w:rsidRPr="0009024F">
        <w:rPr>
          <w:rStyle w:val="apple-style-span"/>
          <w:rFonts w:ascii="Verdana" w:hAnsi="Verdana" w:cs="Arial"/>
          <w:b/>
          <w:bCs/>
        </w:rPr>
        <w:t>To whom it may concern</w:t>
      </w:r>
    </w:p>
    <w:p w:rsidR="00961D29" w:rsidRPr="00687980" w:rsidRDefault="00961D29" w:rsidP="00961D29">
      <w:pPr>
        <w:suppressAutoHyphens w:val="0"/>
        <w:spacing w:after="0" w:line="240" w:lineRule="auto"/>
        <w:contextualSpacing/>
        <w:jc w:val="both"/>
        <w:rPr>
          <w:rStyle w:val="apple-style-span"/>
          <w:rFonts w:ascii="Verdana" w:hAnsi="Verdana" w:cs="Arial"/>
          <w:bCs/>
        </w:rPr>
      </w:pPr>
    </w:p>
    <w:p w:rsidR="00961D29" w:rsidRPr="00687980" w:rsidRDefault="00961D29" w:rsidP="00961D29">
      <w:pPr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Dear Sir</w:t>
      </w:r>
      <w:r w:rsidR="00F65D3C">
        <w:rPr>
          <w:rStyle w:val="apple-style-span"/>
          <w:rFonts w:ascii="Verdana" w:hAnsi="Verdana" w:cs="Arial"/>
          <w:color w:val="000000"/>
        </w:rPr>
        <w:t>/Mdm</w:t>
      </w:r>
      <w:r w:rsidRPr="00687980">
        <w:rPr>
          <w:rStyle w:val="apple-style-span"/>
          <w:rFonts w:ascii="Verdana" w:hAnsi="Verdana" w:cs="Arial"/>
          <w:color w:val="000000"/>
        </w:rPr>
        <w:t>,</w:t>
      </w:r>
    </w:p>
    <w:p w:rsidR="00961D29" w:rsidRDefault="00961D29" w:rsidP="00961D29">
      <w:pPr>
        <w:spacing w:line="200" w:lineRule="atLeast"/>
        <w:jc w:val="both"/>
        <w:rPr>
          <w:rFonts w:ascii="Verdana" w:hAnsi="Verdana" w:cs="Arial"/>
          <w:b/>
          <w:u w:val="single"/>
        </w:rPr>
      </w:pPr>
      <w:r w:rsidRPr="00687980">
        <w:rPr>
          <w:rStyle w:val="apple-style-span"/>
          <w:rFonts w:ascii="Verdana" w:hAnsi="Verdana" w:cs="Arial"/>
          <w:b/>
          <w:color w:val="000000"/>
          <w:u w:val="single"/>
        </w:rPr>
        <w:t xml:space="preserve">APPLICATION FOR </w:t>
      </w:r>
      <w:r w:rsidR="003C774D" w:rsidRPr="003C774D">
        <w:rPr>
          <w:rStyle w:val="apple-style-span"/>
          <w:rFonts w:ascii="Verdana" w:hAnsi="Verdana" w:cs="Arial"/>
          <w:b/>
          <w:color w:val="000000"/>
          <w:u w:val="single"/>
        </w:rPr>
        <w:t>OCCUPATIONAL SAFETY AND HEALTH POSITION</w:t>
      </w:r>
      <w:r w:rsidR="00DA39A2">
        <w:rPr>
          <w:rStyle w:val="apple-style-span"/>
          <w:rFonts w:ascii="Verdana" w:hAnsi="Verdana" w:cs="Arial"/>
          <w:b/>
          <w:color w:val="000000"/>
          <w:u w:val="single"/>
        </w:rPr>
        <w:t xml:space="preserve"> (PREFER TO BE BASED IN NEGERI SEMBILAN)</w:t>
      </w:r>
      <w:bookmarkStart w:id="0" w:name="_GoBack"/>
      <w:bookmarkEnd w:id="0"/>
    </w:p>
    <w:p w:rsidR="00FE6CE6" w:rsidRPr="00687980" w:rsidRDefault="00FE6CE6" w:rsidP="00961D29">
      <w:pPr>
        <w:spacing w:line="200" w:lineRule="atLeast"/>
        <w:jc w:val="both"/>
        <w:rPr>
          <w:rStyle w:val="apple-style-span"/>
          <w:rFonts w:ascii="Verdana" w:hAnsi="Verdana" w:cs="Arial"/>
          <w:b/>
          <w:color w:val="000000"/>
          <w:u w:val="single"/>
        </w:rPr>
      </w:pPr>
    </w:p>
    <w:p w:rsidR="00961D29" w:rsidRPr="00687980" w:rsidRDefault="00961D29" w:rsidP="002315FF">
      <w:pPr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 xml:space="preserve">With reference to the above, I am pleased to submit my application and express my full interest to apply for vacancy </w:t>
      </w:r>
      <w:r w:rsidR="004D5F45">
        <w:rPr>
          <w:rStyle w:val="apple-style-span"/>
          <w:rFonts w:ascii="Verdana" w:hAnsi="Verdana" w:cs="Arial"/>
          <w:color w:val="000000"/>
        </w:rPr>
        <w:t xml:space="preserve">for </w:t>
      </w:r>
      <w:r w:rsidR="003C774D" w:rsidRPr="003C774D">
        <w:rPr>
          <w:rStyle w:val="apple-style-span"/>
          <w:rFonts w:ascii="Verdana" w:hAnsi="Verdana" w:cs="Arial"/>
          <w:color w:val="000000"/>
        </w:rPr>
        <w:t>occupati</w:t>
      </w:r>
      <w:r w:rsidR="003C774D">
        <w:rPr>
          <w:rStyle w:val="apple-style-span"/>
          <w:rFonts w:ascii="Verdana" w:hAnsi="Verdana" w:cs="Arial"/>
          <w:color w:val="000000"/>
        </w:rPr>
        <w:t>onal safety and health position</w:t>
      </w:r>
      <w:r w:rsidRPr="00687980">
        <w:rPr>
          <w:rStyle w:val="apple-style-span"/>
          <w:rFonts w:ascii="Verdana" w:hAnsi="Verdana" w:cs="Arial"/>
          <w:color w:val="000000"/>
        </w:rPr>
        <w:t>. I believe that my experienceand education will make me suit for the position.</w:t>
      </w:r>
    </w:p>
    <w:p w:rsidR="00067A7B" w:rsidRPr="00687980" w:rsidRDefault="00961D29" w:rsidP="002315FF">
      <w:pPr>
        <w:jc w:val="both"/>
        <w:rPr>
          <w:rFonts w:ascii="Verdana" w:hAnsi="Verdana" w:cs="Arial"/>
        </w:rPr>
      </w:pPr>
      <w:r w:rsidRPr="00687980">
        <w:rPr>
          <w:rStyle w:val="apple-style-span"/>
          <w:rFonts w:ascii="Verdana" w:hAnsi="Verdana" w:cs="Arial"/>
          <w:color w:val="000000"/>
        </w:rPr>
        <w:t>2</w:t>
      </w:r>
      <w:r w:rsidR="00067A7B" w:rsidRPr="00687980">
        <w:rPr>
          <w:rStyle w:val="apple-style-span"/>
          <w:rFonts w:ascii="Verdana" w:hAnsi="Verdana" w:cs="Arial"/>
          <w:color w:val="000000"/>
        </w:rPr>
        <w:t>.</w:t>
      </w:r>
      <w:r w:rsidR="00067A7B" w:rsidRPr="00687980">
        <w:rPr>
          <w:rStyle w:val="apple-style-span"/>
          <w:rFonts w:ascii="Verdana" w:hAnsi="Verdana" w:cs="Arial"/>
          <w:color w:val="000000"/>
        </w:rPr>
        <w:tab/>
      </w:r>
      <w:r w:rsidR="00FB7030" w:rsidRPr="00687980">
        <w:rPr>
          <w:rStyle w:val="apple-style-span"/>
          <w:rFonts w:ascii="Verdana" w:hAnsi="Verdana" w:cs="Arial"/>
          <w:color w:val="000000"/>
          <w:shd w:val="clear" w:color="auto" w:fill="FFFFFF"/>
        </w:rPr>
        <w:t xml:space="preserve">I have been working in this area for </w:t>
      </w:r>
      <w:r w:rsidR="002A6E67">
        <w:rPr>
          <w:rStyle w:val="apple-style-span"/>
          <w:rFonts w:ascii="Verdana" w:hAnsi="Verdana" w:cs="Arial"/>
          <w:color w:val="000000"/>
          <w:shd w:val="clear" w:color="auto" w:fill="FFFFFF"/>
        </w:rPr>
        <w:t xml:space="preserve">more than </w:t>
      </w:r>
      <w:r w:rsidR="00621961">
        <w:rPr>
          <w:rStyle w:val="apple-style-span"/>
          <w:rFonts w:ascii="Verdana" w:hAnsi="Verdana" w:cs="Arial"/>
          <w:color w:val="000000"/>
          <w:shd w:val="clear" w:color="auto" w:fill="FFFFFF"/>
        </w:rPr>
        <w:t>three</w:t>
      </w:r>
      <w:r w:rsidR="00FB7030" w:rsidRPr="00687980">
        <w:rPr>
          <w:rStyle w:val="apple-style-span"/>
          <w:rFonts w:ascii="Verdana" w:hAnsi="Verdana" w:cs="Arial"/>
          <w:color w:val="000000"/>
          <w:shd w:val="clear" w:color="auto" w:fill="FFFFFF"/>
        </w:rPr>
        <w:t xml:space="preserve"> years. </w:t>
      </w:r>
      <w:r w:rsidR="00067A7B" w:rsidRPr="00687980">
        <w:rPr>
          <w:rFonts w:ascii="Verdana" w:hAnsi="Verdana" w:cs="Arial"/>
        </w:rPr>
        <w:t xml:space="preserve">I have a thorough knowledge in occupational safety and health field and also </w:t>
      </w:r>
      <w:r w:rsidR="00653CCB">
        <w:rPr>
          <w:rFonts w:ascii="Verdana" w:hAnsi="Verdana" w:cs="Arial"/>
        </w:rPr>
        <w:t>have a Bachelor Degree in Health Physics which is major in radiation safety.</w:t>
      </w:r>
      <w:r w:rsidR="00067A7B" w:rsidRPr="00687980">
        <w:rPr>
          <w:rFonts w:ascii="Verdana" w:hAnsi="Verdana" w:cs="Arial"/>
        </w:rPr>
        <w:t xml:space="preserve"> My organizational and multitasking abilities are advanced.</w:t>
      </w:r>
    </w:p>
    <w:p w:rsidR="00961D29" w:rsidRPr="00687980" w:rsidRDefault="00961D29" w:rsidP="002315FF">
      <w:pPr>
        <w:spacing w:line="200" w:lineRule="atLeast"/>
        <w:jc w:val="both"/>
        <w:rPr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3.       Together with the cover letter, I attach herewith my resume foryour full consideration. I appreciate your time reviewing myapplication, and it will be a pleasure for me to attend an interviewwith you at your convenient time.</w:t>
      </w:r>
    </w:p>
    <w:p w:rsidR="00961D29" w:rsidRPr="00687980" w:rsidRDefault="00961D29" w:rsidP="00785B34">
      <w:pPr>
        <w:tabs>
          <w:tab w:val="left" w:pos="6630"/>
        </w:tabs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Thank you for your kindness.</w:t>
      </w:r>
      <w:r w:rsidR="00785B34">
        <w:rPr>
          <w:rStyle w:val="apple-style-span"/>
          <w:rFonts w:ascii="Verdana" w:hAnsi="Verdana" w:cs="Arial"/>
          <w:color w:val="000000"/>
        </w:rPr>
        <w:tab/>
      </w:r>
    </w:p>
    <w:p w:rsidR="00961D29" w:rsidRPr="00687980" w:rsidRDefault="00961D29" w:rsidP="00961D29">
      <w:pPr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</w:p>
    <w:p w:rsidR="00961D29" w:rsidRPr="00687980" w:rsidRDefault="00961D29" w:rsidP="00961D29">
      <w:pPr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Yours sincerely,</w:t>
      </w:r>
    </w:p>
    <w:p w:rsidR="00961D29" w:rsidRPr="00687980" w:rsidRDefault="00961D29" w:rsidP="00961D29">
      <w:pPr>
        <w:spacing w:line="200" w:lineRule="atLeast"/>
        <w:jc w:val="both"/>
        <w:rPr>
          <w:rStyle w:val="apple-style-span"/>
          <w:rFonts w:ascii="Verdana" w:hAnsi="Verdana" w:cs="Arial"/>
          <w:color w:val="000000"/>
        </w:rPr>
      </w:pPr>
    </w:p>
    <w:p w:rsidR="00961D29" w:rsidRPr="00687980" w:rsidRDefault="00961D29" w:rsidP="00961D29">
      <w:pPr>
        <w:spacing w:after="0"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(MOHD HAIRUL AZZUAN BIN HASSAN)</w:t>
      </w:r>
    </w:p>
    <w:p w:rsidR="00961D29" w:rsidRPr="00687980" w:rsidRDefault="00961D29" w:rsidP="00961D29">
      <w:pPr>
        <w:spacing w:after="0" w:line="200" w:lineRule="atLeast"/>
        <w:jc w:val="both"/>
        <w:rPr>
          <w:rStyle w:val="apple-style-span"/>
          <w:rFonts w:ascii="Verdana" w:hAnsi="Verdana" w:cs="Arial"/>
          <w:color w:val="000000"/>
        </w:rPr>
      </w:pPr>
      <w:r w:rsidRPr="00687980">
        <w:rPr>
          <w:rStyle w:val="apple-style-span"/>
          <w:rFonts w:ascii="Verdana" w:hAnsi="Verdana" w:cs="Arial"/>
          <w:color w:val="000000"/>
        </w:rPr>
        <w:t>012-6576862</w:t>
      </w:r>
    </w:p>
    <w:p w:rsidR="001B418E" w:rsidRPr="001B418E" w:rsidRDefault="001B418E" w:rsidP="001B418E">
      <w:pPr>
        <w:spacing w:after="0" w:line="200" w:lineRule="atLeast"/>
        <w:jc w:val="both"/>
        <w:rPr>
          <w:rFonts w:ascii="Verdana" w:hAnsi="Verdana" w:cs="Arial"/>
          <w:caps/>
          <w:noProof/>
          <w:sz w:val="20"/>
          <w:szCs w:val="20"/>
          <w:lang w:val="ms-MY"/>
        </w:rPr>
      </w:pPr>
      <w:r w:rsidRPr="001B418E">
        <w:rPr>
          <w:rStyle w:val="apple-style-span"/>
          <w:rFonts w:ascii="Verdana" w:hAnsi="Verdana"/>
          <w:color w:val="000000"/>
        </w:rPr>
        <w:t>mhairulazzuan@gmail.com</w:t>
      </w: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B01F6" w:rsidRDefault="009B01F6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B01F6" w:rsidRPr="00687980" w:rsidRDefault="009B01F6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961D29" w:rsidRPr="00687980" w:rsidRDefault="00961D29" w:rsidP="00871AB0">
      <w:pPr>
        <w:spacing w:after="0" w:line="240" w:lineRule="auto"/>
        <w:contextualSpacing/>
        <w:rPr>
          <w:rFonts w:ascii="Verdana" w:hAnsi="Verdana" w:cs="Arial"/>
          <w:b/>
          <w:noProof/>
          <w:sz w:val="28"/>
          <w:szCs w:val="36"/>
        </w:rPr>
      </w:pPr>
    </w:p>
    <w:p w:rsidR="00871AB0" w:rsidRPr="00687980" w:rsidRDefault="002648B9" w:rsidP="00871AB0">
      <w:pPr>
        <w:spacing w:after="0" w:line="240" w:lineRule="auto"/>
        <w:contextualSpacing/>
        <w:rPr>
          <w:rFonts w:ascii="Verdana" w:hAnsi="Verdana" w:cs="Arial"/>
          <w:b/>
          <w:sz w:val="28"/>
          <w:szCs w:val="36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4512310</wp:posOffset>
            </wp:positionH>
            <wp:positionV relativeFrom="paragraph">
              <wp:posOffset>55245</wp:posOffset>
            </wp:positionV>
            <wp:extent cx="1269365" cy="1434465"/>
            <wp:effectExtent l="0" t="0" r="6985" b="0"/>
            <wp:wrapNone/>
            <wp:docPr id="3" name="Picture 3" descr="0592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92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AB0" w:rsidRPr="00687980">
        <w:rPr>
          <w:rFonts w:ascii="Verdana" w:hAnsi="Verdana" w:cs="Arial"/>
          <w:b/>
          <w:noProof/>
          <w:sz w:val="28"/>
          <w:szCs w:val="36"/>
        </w:rPr>
        <w:t>MOHD HAIRUL AZZUAN BIN HASSAN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b/>
        </w:rPr>
      </w:pP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Lot. 32,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Jalan Persiaran Delima 3,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Felda Jaya Raja Alias,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72120 Bandar Seri Jempol,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N. Sembilan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sz w:val="20"/>
          <w:szCs w:val="20"/>
        </w:rPr>
      </w:pP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 xml:space="preserve">Contact </w:t>
      </w:r>
      <w:r w:rsidR="00D7330C" w:rsidRPr="00687980">
        <w:rPr>
          <w:rFonts w:ascii="Verdana" w:hAnsi="Verdana" w:cs="Arial"/>
          <w:sz w:val="20"/>
          <w:szCs w:val="20"/>
        </w:rPr>
        <w:t>no:</w:t>
      </w:r>
      <w:r w:rsidRPr="00687980">
        <w:rPr>
          <w:rFonts w:ascii="Verdana" w:hAnsi="Verdana" w:cs="Arial"/>
          <w:sz w:val="20"/>
          <w:szCs w:val="20"/>
        </w:rPr>
        <w:t xml:space="preserve"> 012-6576862 (mobile)</w:t>
      </w: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caps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sz w:val="20"/>
          <w:szCs w:val="20"/>
        </w:rPr>
        <w:t>E-</w:t>
      </w:r>
      <w:r w:rsidR="00D7330C" w:rsidRPr="00687980">
        <w:rPr>
          <w:rFonts w:ascii="Verdana" w:hAnsi="Verdana" w:cs="Arial"/>
          <w:sz w:val="20"/>
          <w:szCs w:val="20"/>
        </w:rPr>
        <w:t>mail:</w:t>
      </w:r>
      <w:r w:rsidR="00191BFA">
        <w:rPr>
          <w:rFonts w:ascii="Verdana" w:hAnsi="Verdana" w:cs="Arial"/>
          <w:sz w:val="20"/>
          <w:szCs w:val="20"/>
        </w:rPr>
        <w:t>mhairul</w:t>
      </w:r>
      <w:r w:rsidRPr="00687980">
        <w:rPr>
          <w:rFonts w:ascii="Verdana" w:hAnsi="Verdana" w:cs="Arial"/>
          <w:sz w:val="20"/>
          <w:szCs w:val="20"/>
        </w:rPr>
        <w:t>azzuan@gmail.com</w:t>
      </w:r>
    </w:p>
    <w:p w:rsidR="0038508E" w:rsidRPr="00687980" w:rsidRDefault="0038508E" w:rsidP="0038508E">
      <w:pPr>
        <w:pBdr>
          <w:bottom w:val="thickThinSmallGap" w:sz="24" w:space="1" w:color="auto"/>
        </w:pBdr>
        <w:spacing w:after="0" w:line="240" w:lineRule="auto"/>
        <w:ind w:left="-426" w:right="-279"/>
        <w:contextualSpacing/>
        <w:rPr>
          <w:rFonts w:ascii="Verdana" w:hAnsi="Verdana" w:cs="Arial"/>
          <w:caps/>
          <w:noProof/>
          <w:sz w:val="10"/>
          <w:szCs w:val="20"/>
          <w:lang w:val="ms-MY"/>
        </w:rPr>
      </w:pPr>
    </w:p>
    <w:p w:rsidR="00871AB0" w:rsidRPr="00687980" w:rsidRDefault="00871AB0" w:rsidP="00871AB0">
      <w:pPr>
        <w:spacing w:after="0" w:line="240" w:lineRule="auto"/>
        <w:contextualSpacing/>
        <w:rPr>
          <w:rFonts w:ascii="Verdana" w:hAnsi="Verdana" w:cs="Arial"/>
          <w:sz w:val="20"/>
          <w:szCs w:val="20"/>
        </w:rPr>
      </w:pPr>
    </w:p>
    <w:p w:rsidR="00871AB0" w:rsidRPr="00687980" w:rsidRDefault="00871AB0" w:rsidP="005914D6">
      <w:pPr>
        <w:pBdr>
          <w:bottom w:val="single" w:sz="4" w:space="1" w:color="auto"/>
        </w:pBdr>
        <w:tabs>
          <w:tab w:val="left" w:pos="4035"/>
          <w:tab w:val="center" w:pos="4680"/>
        </w:tabs>
        <w:spacing w:after="120" w:line="240" w:lineRule="auto"/>
        <w:rPr>
          <w:rFonts w:ascii="Verdana" w:hAnsi="Verdana" w:cs="Arial"/>
          <w:b/>
          <w:szCs w:val="20"/>
        </w:rPr>
      </w:pPr>
      <w:r w:rsidRPr="00687980">
        <w:rPr>
          <w:rFonts w:ascii="Verdana" w:hAnsi="Verdana" w:cs="Arial"/>
          <w:b/>
          <w:szCs w:val="20"/>
        </w:rPr>
        <w:t xml:space="preserve">PERSONAL </w:t>
      </w:r>
      <w:r w:rsidR="0038508E" w:rsidRPr="00687980">
        <w:rPr>
          <w:rFonts w:ascii="Verdana" w:hAnsi="Verdana" w:cs="Arial"/>
          <w:b/>
          <w:szCs w:val="20"/>
        </w:rPr>
        <w:t>INFORMATION</w:t>
      </w:r>
    </w:p>
    <w:tbl>
      <w:tblPr>
        <w:tblW w:w="9225" w:type="dxa"/>
        <w:tblInd w:w="720" w:type="dxa"/>
        <w:tblLook w:val="04A0" w:firstRow="1" w:lastRow="0" w:firstColumn="1" w:lastColumn="0" w:noHBand="0" w:noVBand="1"/>
      </w:tblPr>
      <w:tblGrid>
        <w:gridCol w:w="4775"/>
        <w:gridCol w:w="4450"/>
      </w:tblGrid>
      <w:tr w:rsidR="00871AB0" w:rsidRPr="00687980" w:rsidTr="00B0680F">
        <w:trPr>
          <w:trHeight w:val="303"/>
        </w:trPr>
        <w:tc>
          <w:tcPr>
            <w:tcW w:w="4775" w:type="dxa"/>
          </w:tcPr>
          <w:p w:rsidR="00871AB0" w:rsidRPr="00687980" w:rsidRDefault="0098544A" w:rsidP="00B0680F">
            <w:pPr>
              <w:pStyle w:val="ListParagraph"/>
              <w:tabs>
                <w:tab w:val="left" w:pos="1125"/>
                <w:tab w:val="left" w:pos="1380"/>
              </w:tabs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bookmarkStart w:id="1" w:name="_Hlk265069635"/>
            <w:r w:rsidRPr="00687980">
              <w:rPr>
                <w:rFonts w:ascii="Verdana" w:hAnsi="Verdana" w:cs="Arial"/>
                <w:sz w:val="20"/>
                <w:szCs w:val="20"/>
              </w:rPr>
              <w:t>Date of Birth</w:t>
            </w:r>
            <w:r w:rsidR="00C73F47"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="00C73F47" w:rsidRPr="00687980">
              <w:rPr>
                <w:rFonts w:ascii="Verdana" w:hAnsi="Verdana" w:cs="Arial"/>
                <w:sz w:val="20"/>
                <w:szCs w:val="20"/>
              </w:rPr>
              <w:tab/>
              <w:t xml:space="preserve">: </w:t>
            </w:r>
            <w:r w:rsidR="006355AE" w:rsidRPr="00687980">
              <w:rPr>
                <w:rFonts w:ascii="Verdana" w:hAnsi="Verdana" w:cs="Arial"/>
                <w:sz w:val="20"/>
                <w:szCs w:val="20"/>
              </w:rPr>
              <w:t>8 March 1987</w:t>
            </w:r>
          </w:p>
        </w:tc>
        <w:tc>
          <w:tcPr>
            <w:tcW w:w="4450" w:type="dxa"/>
          </w:tcPr>
          <w:p w:rsidR="00871AB0" w:rsidRPr="00687980" w:rsidRDefault="00E84623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Marital Status : Married</w:t>
            </w:r>
          </w:p>
        </w:tc>
      </w:tr>
      <w:tr w:rsidR="00871AB0" w:rsidRPr="00687980" w:rsidTr="00B0680F">
        <w:tc>
          <w:tcPr>
            <w:tcW w:w="4775" w:type="dxa"/>
          </w:tcPr>
          <w:p w:rsidR="00871AB0" w:rsidRPr="00687980" w:rsidRDefault="00871AB0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Gender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>: Male</w:t>
            </w:r>
          </w:p>
        </w:tc>
        <w:tc>
          <w:tcPr>
            <w:tcW w:w="4450" w:type="dxa"/>
          </w:tcPr>
          <w:p w:rsidR="00871AB0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Place of Birth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>: Kuantan, Pahang</w:t>
            </w:r>
          </w:p>
        </w:tc>
      </w:tr>
      <w:tr w:rsidR="00871AB0" w:rsidRPr="00687980" w:rsidTr="00B0680F">
        <w:tc>
          <w:tcPr>
            <w:tcW w:w="4775" w:type="dxa"/>
          </w:tcPr>
          <w:p w:rsidR="00871AB0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Height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>: 175 cm</w:t>
            </w:r>
          </w:p>
        </w:tc>
        <w:tc>
          <w:tcPr>
            <w:tcW w:w="4450" w:type="dxa"/>
          </w:tcPr>
          <w:p w:rsidR="00871AB0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Religion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 xml:space="preserve">: Islam </w:t>
            </w:r>
          </w:p>
        </w:tc>
      </w:tr>
      <w:tr w:rsidR="006355AE" w:rsidRPr="00687980" w:rsidTr="00B0680F">
        <w:tc>
          <w:tcPr>
            <w:tcW w:w="4775" w:type="dxa"/>
          </w:tcPr>
          <w:p w:rsidR="006355AE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Weight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>: 55 kg</w:t>
            </w:r>
          </w:p>
        </w:tc>
        <w:tc>
          <w:tcPr>
            <w:tcW w:w="4450" w:type="dxa"/>
          </w:tcPr>
          <w:p w:rsidR="006355AE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Race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>: Malay</w:t>
            </w:r>
          </w:p>
        </w:tc>
      </w:tr>
      <w:tr w:rsidR="006355AE" w:rsidRPr="00687980" w:rsidTr="00B0680F">
        <w:tc>
          <w:tcPr>
            <w:tcW w:w="4775" w:type="dxa"/>
          </w:tcPr>
          <w:p w:rsidR="006355AE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Health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 xml:space="preserve">: </w:t>
            </w:r>
            <w:r w:rsidR="009A29A0" w:rsidRPr="00687980">
              <w:rPr>
                <w:rFonts w:ascii="Verdana" w:hAnsi="Verdana" w:cs="Arial"/>
                <w:sz w:val="20"/>
                <w:szCs w:val="20"/>
              </w:rPr>
              <w:t>Excellent</w:t>
            </w:r>
          </w:p>
        </w:tc>
        <w:tc>
          <w:tcPr>
            <w:tcW w:w="4450" w:type="dxa"/>
          </w:tcPr>
          <w:p w:rsidR="006355AE" w:rsidRPr="00687980" w:rsidRDefault="00B0680F" w:rsidP="00B0680F">
            <w:pPr>
              <w:pStyle w:val="ListParagraph"/>
              <w:spacing w:after="80" w:line="240" w:lineRule="auto"/>
              <w:ind w:left="-11"/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687980">
              <w:rPr>
                <w:rFonts w:ascii="Verdana" w:hAnsi="Verdana" w:cs="Arial"/>
                <w:sz w:val="20"/>
                <w:szCs w:val="20"/>
              </w:rPr>
              <w:t>Nationality</w:t>
            </w:r>
            <w:r w:rsidRPr="00687980">
              <w:rPr>
                <w:rFonts w:ascii="Verdana" w:hAnsi="Verdana" w:cs="Arial"/>
                <w:sz w:val="20"/>
                <w:szCs w:val="20"/>
              </w:rPr>
              <w:tab/>
              <w:t xml:space="preserve">: Malaysia </w:t>
            </w:r>
          </w:p>
        </w:tc>
      </w:tr>
      <w:bookmarkEnd w:id="1"/>
    </w:tbl>
    <w:p w:rsidR="00871AB0" w:rsidRPr="00687980" w:rsidRDefault="00871AB0" w:rsidP="00871AB0">
      <w:pPr>
        <w:pStyle w:val="ListParagraph"/>
        <w:spacing w:after="0" w:line="240" w:lineRule="auto"/>
        <w:rPr>
          <w:rFonts w:ascii="Verdana" w:hAnsi="Verdana" w:cs="Arial"/>
          <w:szCs w:val="20"/>
        </w:rPr>
      </w:pPr>
    </w:p>
    <w:p w:rsidR="0036373F" w:rsidRPr="00687980" w:rsidRDefault="0036373F" w:rsidP="005914D6">
      <w:pPr>
        <w:pBdr>
          <w:bottom w:val="single" w:sz="4" w:space="1" w:color="auto"/>
        </w:pBdr>
        <w:jc w:val="both"/>
        <w:rPr>
          <w:rFonts w:ascii="Verdana" w:hAnsi="Verdana" w:cs="Arial"/>
          <w:caps/>
          <w:szCs w:val="20"/>
        </w:rPr>
      </w:pPr>
      <w:r w:rsidRPr="00687980">
        <w:rPr>
          <w:rFonts w:ascii="Verdana" w:hAnsi="Verdana" w:cs="Arial"/>
          <w:b/>
          <w:caps/>
          <w:szCs w:val="20"/>
        </w:rPr>
        <w:t>Professional Certification</w:t>
      </w:r>
      <w:r w:rsidR="00673D6A">
        <w:rPr>
          <w:rFonts w:ascii="Verdana" w:hAnsi="Verdana" w:cs="Arial"/>
          <w:b/>
          <w:caps/>
          <w:szCs w:val="20"/>
        </w:rPr>
        <w:t>/COURSE</w:t>
      </w:r>
    </w:p>
    <w:p w:rsidR="0036373F" w:rsidRPr="00687980" w:rsidRDefault="0036373F" w:rsidP="00710ABE">
      <w:pPr>
        <w:spacing w:after="12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 xml:space="preserve">NIOSH </w:t>
      </w:r>
      <w:r w:rsidR="00673D6A">
        <w:rPr>
          <w:rFonts w:ascii="Verdana" w:hAnsi="Verdana" w:cs="Arial"/>
          <w:sz w:val="20"/>
          <w:szCs w:val="20"/>
        </w:rPr>
        <w:t>Occupational Safety and Health</w:t>
      </w:r>
      <w:r w:rsidR="00E84623">
        <w:rPr>
          <w:rFonts w:ascii="Verdana" w:hAnsi="Verdana" w:cs="Arial"/>
          <w:sz w:val="20"/>
          <w:szCs w:val="20"/>
        </w:rPr>
        <w:t xml:space="preserve"> Officer </w:t>
      </w:r>
      <w:r w:rsidRPr="00687980">
        <w:rPr>
          <w:rFonts w:ascii="Verdana" w:hAnsi="Verdana" w:cs="Arial"/>
          <w:sz w:val="20"/>
          <w:szCs w:val="20"/>
        </w:rPr>
        <w:t>Exam</w:t>
      </w:r>
      <w:r w:rsidR="00E84623">
        <w:rPr>
          <w:rFonts w:ascii="Verdana" w:hAnsi="Verdana" w:cs="Arial"/>
          <w:sz w:val="20"/>
          <w:szCs w:val="20"/>
        </w:rPr>
        <w:t xml:space="preserve"> (Passed)</w:t>
      </w:r>
    </w:p>
    <w:p w:rsidR="0036373F" w:rsidRPr="00687980" w:rsidRDefault="0036373F" w:rsidP="0036373F">
      <w:pPr>
        <w:numPr>
          <w:ilvl w:val="0"/>
          <w:numId w:val="16"/>
        </w:numPr>
        <w:suppressAutoHyphens w:val="0"/>
        <w:spacing w:after="0" w:line="240" w:lineRule="auto"/>
        <w:ind w:left="1418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Occupational Safety and Health Management</w:t>
      </w:r>
    </w:p>
    <w:p w:rsidR="0036373F" w:rsidRPr="00687980" w:rsidRDefault="0036373F" w:rsidP="0036373F">
      <w:pPr>
        <w:numPr>
          <w:ilvl w:val="0"/>
          <w:numId w:val="16"/>
        </w:numPr>
        <w:suppressAutoHyphens w:val="0"/>
        <w:spacing w:after="0" w:line="240" w:lineRule="auto"/>
        <w:ind w:left="1418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Occupational Safety and Health Legislation</w:t>
      </w:r>
    </w:p>
    <w:p w:rsidR="0036373F" w:rsidRPr="00687980" w:rsidRDefault="0036373F" w:rsidP="0036373F">
      <w:pPr>
        <w:numPr>
          <w:ilvl w:val="0"/>
          <w:numId w:val="16"/>
        </w:numPr>
        <w:suppressAutoHyphens w:val="0"/>
        <w:spacing w:after="0" w:line="240" w:lineRule="auto"/>
        <w:ind w:left="1418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Occupational Health</w:t>
      </w:r>
    </w:p>
    <w:p w:rsidR="0036373F" w:rsidRPr="00687980" w:rsidRDefault="0036373F" w:rsidP="0036373F">
      <w:pPr>
        <w:numPr>
          <w:ilvl w:val="0"/>
          <w:numId w:val="16"/>
        </w:numPr>
        <w:suppressAutoHyphens w:val="0"/>
        <w:spacing w:after="0" w:line="240" w:lineRule="auto"/>
        <w:ind w:left="1418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Occupational Safety</w:t>
      </w:r>
    </w:p>
    <w:p w:rsidR="0036373F" w:rsidRPr="00DC0A38" w:rsidRDefault="0036373F" w:rsidP="00DC0A38">
      <w:pPr>
        <w:numPr>
          <w:ilvl w:val="0"/>
          <w:numId w:val="16"/>
        </w:numPr>
        <w:suppressAutoHyphens w:val="0"/>
        <w:spacing w:after="0" w:line="240" w:lineRule="auto"/>
        <w:ind w:left="1418"/>
        <w:jc w:val="both"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Industrial First Aid</w:t>
      </w:r>
    </w:p>
    <w:p w:rsidR="00673D6A" w:rsidRDefault="00673D6A" w:rsidP="00336B05">
      <w:pPr>
        <w:suppressAutoHyphens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710ABE" w:rsidRPr="00687980" w:rsidRDefault="00673D6A" w:rsidP="00710ABE">
      <w:pPr>
        <w:suppressAutoHyphens w:val="0"/>
        <w:spacing w:after="12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EiMAS</w:t>
      </w:r>
      <w:proofErr w:type="spellEnd"/>
      <w:r>
        <w:rPr>
          <w:rFonts w:ascii="Verdana" w:hAnsi="Verdana" w:cs="Arial"/>
          <w:sz w:val="20"/>
          <w:szCs w:val="20"/>
        </w:rPr>
        <w:t xml:space="preserve"> Certified Environmental </w:t>
      </w:r>
      <w:r w:rsidR="005C7E72">
        <w:rPr>
          <w:rFonts w:ascii="Verdana" w:hAnsi="Verdana" w:cs="Arial"/>
          <w:sz w:val="20"/>
          <w:szCs w:val="20"/>
        </w:rPr>
        <w:t>Professional</w:t>
      </w:r>
      <w:r>
        <w:rPr>
          <w:rFonts w:ascii="Verdana" w:hAnsi="Verdana" w:cs="Arial"/>
          <w:sz w:val="20"/>
          <w:szCs w:val="20"/>
        </w:rPr>
        <w:t xml:space="preserve"> in Scheduled Waste Management</w:t>
      </w:r>
    </w:p>
    <w:p w:rsidR="0036373F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Scheduled Waste Management.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Introduction to Scheduled Waste Legislations and Policy</w:t>
      </w:r>
    </w:p>
    <w:p w:rsidR="0036373F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Scheduled Waste Facilities and Licensing Procedure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Report Keeping &amp; Reporting Requirement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 xml:space="preserve">Storage, Packaging and </w:t>
      </w:r>
      <w:r w:rsidR="005C7E72" w:rsidRPr="002D0AE2">
        <w:rPr>
          <w:rFonts w:ascii="Verdana" w:hAnsi="Verdana" w:cs="Arial"/>
          <w:sz w:val="20"/>
          <w:szCs w:val="20"/>
        </w:rPr>
        <w:t>Labeling</w:t>
      </w:r>
      <w:r w:rsidRPr="002D0AE2">
        <w:rPr>
          <w:rFonts w:ascii="Verdana" w:hAnsi="Verdana" w:cs="Arial"/>
          <w:sz w:val="20"/>
          <w:szCs w:val="20"/>
        </w:rPr>
        <w:t xml:space="preserve"> of Scheduled Waste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Identification, Classification and Properties of Scheduled Waste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Option for Disposal &amp; Treatment Technology</w:t>
      </w:r>
    </w:p>
    <w:p w:rsidR="00673D6A" w:rsidRPr="002D0AE2" w:rsidRDefault="00673D6A" w:rsidP="00ED0A51">
      <w:pPr>
        <w:numPr>
          <w:ilvl w:val="0"/>
          <w:numId w:val="26"/>
        </w:numPr>
        <w:spacing w:after="0" w:line="240" w:lineRule="auto"/>
        <w:ind w:left="1418"/>
        <w:rPr>
          <w:rFonts w:ascii="Verdana" w:hAnsi="Verdana" w:cs="Arial"/>
          <w:sz w:val="20"/>
          <w:szCs w:val="20"/>
        </w:rPr>
      </w:pPr>
      <w:r w:rsidRPr="002D0AE2">
        <w:rPr>
          <w:rFonts w:ascii="Verdana" w:hAnsi="Verdana" w:cs="Arial"/>
          <w:sz w:val="20"/>
          <w:szCs w:val="20"/>
        </w:rPr>
        <w:t>Application e-consignment Note</w:t>
      </w:r>
    </w:p>
    <w:p w:rsidR="00ED0A51" w:rsidRDefault="00ED0A51" w:rsidP="00336B05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ED0A51" w:rsidRPr="00AA03E2" w:rsidRDefault="00ED0A51" w:rsidP="00AA03E2">
      <w:pPr>
        <w:spacing w:after="120" w:line="240" w:lineRule="auto"/>
        <w:ind w:left="709"/>
        <w:rPr>
          <w:rFonts w:ascii="Verdana" w:hAnsi="Verdana" w:cs="Arial"/>
          <w:sz w:val="20"/>
          <w:szCs w:val="20"/>
        </w:rPr>
      </w:pPr>
      <w:r w:rsidRPr="00AA03E2">
        <w:rPr>
          <w:rFonts w:ascii="Verdana" w:hAnsi="Verdana" w:cs="Arial"/>
          <w:sz w:val="20"/>
          <w:szCs w:val="20"/>
        </w:rPr>
        <w:t>Other courses</w:t>
      </w:r>
    </w:p>
    <w:p w:rsidR="00073DEC" w:rsidRDefault="00073DEC" w:rsidP="00073DEC">
      <w:pPr>
        <w:widowControl w:val="0"/>
        <w:numPr>
          <w:ilvl w:val="0"/>
          <w:numId w:val="27"/>
        </w:numPr>
        <w:tabs>
          <w:tab w:val="left" w:pos="709"/>
        </w:tabs>
        <w:suppressAutoHyphens w:val="0"/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Verdana" w:hAnsi="Verdana" w:cs="Arial"/>
          <w:sz w:val="20"/>
          <w:szCs w:val="20"/>
        </w:rPr>
      </w:pPr>
      <w:r w:rsidRPr="00073DEC">
        <w:rPr>
          <w:rFonts w:ascii="Verdana" w:hAnsi="Verdana" w:cs="Arial"/>
          <w:sz w:val="20"/>
          <w:szCs w:val="20"/>
        </w:rPr>
        <w:t>ISO 14001:2004 Internal Auditor Training</w:t>
      </w:r>
    </w:p>
    <w:p w:rsidR="00ED0A51" w:rsidRPr="00687980" w:rsidRDefault="00ED0A51" w:rsidP="00AA03E2">
      <w:pPr>
        <w:widowControl w:val="0"/>
        <w:numPr>
          <w:ilvl w:val="0"/>
          <w:numId w:val="27"/>
        </w:numPr>
        <w:tabs>
          <w:tab w:val="left" w:pos="709"/>
        </w:tabs>
        <w:suppressAutoHyphens w:val="0"/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 xml:space="preserve">UTM Degree++: ISO 9001:2008 Quality Management System </w:t>
      </w:r>
    </w:p>
    <w:p w:rsidR="00ED0A51" w:rsidRPr="00687980" w:rsidRDefault="00ED0A51" w:rsidP="00AA03E2">
      <w:pPr>
        <w:widowControl w:val="0"/>
        <w:numPr>
          <w:ilvl w:val="0"/>
          <w:numId w:val="27"/>
        </w:numPr>
        <w:tabs>
          <w:tab w:val="left" w:pos="709"/>
        </w:tabs>
        <w:suppressAutoHyphens w:val="0"/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Verdana" w:hAnsi="Verdana" w:cs="Arial"/>
          <w:sz w:val="20"/>
          <w:szCs w:val="20"/>
        </w:rPr>
      </w:pPr>
      <w:r w:rsidRPr="00687980">
        <w:rPr>
          <w:rFonts w:ascii="Verdana" w:hAnsi="Verdana" w:cs="Arial"/>
          <w:sz w:val="20"/>
          <w:szCs w:val="20"/>
        </w:rPr>
        <w:t>UTM Degree++: Safety and Health Environment for Industrial Practice</w:t>
      </w:r>
    </w:p>
    <w:p w:rsidR="00ED0A51" w:rsidRDefault="00ED0A51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ED0A51" w:rsidRDefault="00ED0A51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ED0A51" w:rsidRDefault="00ED0A51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DC0A38" w:rsidRDefault="00DC0A38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5510A8" w:rsidRDefault="005510A8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2F0DAB" w:rsidRDefault="002F0DAB" w:rsidP="0036373F">
      <w:pPr>
        <w:spacing w:after="120" w:line="240" w:lineRule="auto"/>
        <w:rPr>
          <w:rFonts w:ascii="Verdana" w:hAnsi="Verdana" w:cs="Arial"/>
          <w:b/>
          <w:szCs w:val="20"/>
        </w:rPr>
      </w:pPr>
    </w:p>
    <w:p w:rsidR="0036373F" w:rsidRPr="00687980" w:rsidRDefault="0036373F" w:rsidP="005914D6">
      <w:pPr>
        <w:pBdr>
          <w:bottom w:val="single" w:sz="4" w:space="1" w:color="auto"/>
        </w:pBdr>
        <w:spacing w:after="120" w:line="240" w:lineRule="auto"/>
        <w:rPr>
          <w:rFonts w:ascii="Verdana" w:hAnsi="Verdana" w:cs="Arial"/>
          <w:b/>
          <w:szCs w:val="20"/>
        </w:rPr>
      </w:pPr>
      <w:r w:rsidRPr="00687980">
        <w:rPr>
          <w:rFonts w:ascii="Verdana" w:hAnsi="Verdana" w:cs="Arial"/>
          <w:b/>
          <w:szCs w:val="20"/>
        </w:rPr>
        <w:t>EDUCATION BACKGROUND</w:t>
      </w:r>
    </w:p>
    <w:tbl>
      <w:tblPr>
        <w:tblW w:w="8238" w:type="dxa"/>
        <w:tblInd w:w="675" w:type="dxa"/>
        <w:tblLook w:val="04A0" w:firstRow="1" w:lastRow="0" w:firstColumn="1" w:lastColumn="0" w:noHBand="0" w:noVBand="1"/>
      </w:tblPr>
      <w:tblGrid>
        <w:gridCol w:w="2694"/>
        <w:gridCol w:w="5544"/>
      </w:tblGrid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175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  <w:t>Level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Bachelor’s Degree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Field of Study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Science, Health Physics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Major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 w:cs="Arial"/>
                <w:noProof/>
                <w:sz w:val="20"/>
                <w:szCs w:val="20"/>
                <w:lang w:val="ms-MY"/>
              </w:rPr>
              <w:t>: Radiation Safety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Institute / University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Pr="009B01F6">
              <w:rPr>
                <w:rFonts w:ascii="Verdana" w:hAnsi="Verdana"/>
                <w:sz w:val="20"/>
                <w:szCs w:val="20"/>
              </w:rPr>
              <w:t>UniversitiTeknologi</w:t>
            </w:r>
            <w:proofErr w:type="spellEnd"/>
            <w:r w:rsidRPr="009B01F6">
              <w:rPr>
                <w:rFonts w:ascii="Verdana" w:hAnsi="Verdana"/>
                <w:sz w:val="20"/>
                <w:szCs w:val="20"/>
              </w:rPr>
              <w:t xml:space="preserve"> Malaysia 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Graduation Date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August 2009</w:t>
            </w:r>
          </w:p>
        </w:tc>
      </w:tr>
    </w:tbl>
    <w:p w:rsidR="0036373F" w:rsidRPr="0015443F" w:rsidRDefault="0036373F" w:rsidP="00A83F66">
      <w:pPr>
        <w:tabs>
          <w:tab w:val="left" w:pos="0"/>
        </w:tabs>
        <w:spacing w:after="0" w:line="240" w:lineRule="auto"/>
        <w:ind w:right="-58"/>
        <w:rPr>
          <w:rFonts w:ascii="Verdana" w:hAnsi="Verdana" w:cs="Arial"/>
          <w:b/>
          <w:caps/>
          <w:noProof/>
          <w:sz w:val="12"/>
          <w:szCs w:val="20"/>
          <w:lang w:val="ms-MY"/>
        </w:rPr>
      </w:pPr>
    </w:p>
    <w:tbl>
      <w:tblPr>
        <w:tblW w:w="8238" w:type="dxa"/>
        <w:tblInd w:w="675" w:type="dxa"/>
        <w:tblLook w:val="04A0" w:firstRow="1" w:lastRow="0" w:firstColumn="1" w:lastColumn="0" w:noHBand="0" w:noVBand="1"/>
      </w:tblPr>
      <w:tblGrid>
        <w:gridCol w:w="2694"/>
        <w:gridCol w:w="5544"/>
      </w:tblGrid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175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  <w:t>Level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Matriculation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Field of Study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Science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Major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 w:cs="Arial"/>
                <w:noProof/>
                <w:sz w:val="20"/>
                <w:szCs w:val="20"/>
                <w:lang w:val="ms-MY"/>
              </w:rPr>
              <w:t xml:space="preserve">: </w:t>
            </w:r>
            <w:r w:rsidRPr="009B01F6">
              <w:rPr>
                <w:rFonts w:ascii="Verdana" w:hAnsi="Verdana"/>
                <w:sz w:val="20"/>
                <w:szCs w:val="20"/>
              </w:rPr>
              <w:t>Physical Science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Institute / University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Pr="009B01F6">
              <w:rPr>
                <w:rFonts w:ascii="Verdana" w:hAnsi="Verdana"/>
                <w:sz w:val="20"/>
                <w:szCs w:val="20"/>
              </w:rPr>
              <w:t>KolejMatrikulasi</w:t>
            </w:r>
            <w:proofErr w:type="spellEnd"/>
            <w:r w:rsidRPr="009B01F6">
              <w:rPr>
                <w:rFonts w:ascii="Verdana" w:hAnsi="Verdana"/>
                <w:sz w:val="20"/>
                <w:szCs w:val="20"/>
              </w:rPr>
              <w:t xml:space="preserve"> Pahang</w:t>
            </w:r>
          </w:p>
        </w:tc>
      </w:tr>
      <w:tr w:rsidR="00687980" w:rsidRPr="009B01F6" w:rsidTr="009B01F6">
        <w:tc>
          <w:tcPr>
            <w:tcW w:w="269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Graduation Date</w:t>
            </w:r>
          </w:p>
        </w:tc>
        <w:tc>
          <w:tcPr>
            <w:tcW w:w="5544" w:type="dxa"/>
          </w:tcPr>
          <w:p w:rsidR="00687980" w:rsidRPr="009B01F6" w:rsidRDefault="00687980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9B01F6">
              <w:rPr>
                <w:rFonts w:ascii="Verdana" w:hAnsi="Verdana"/>
              </w:rPr>
              <w:t>May 2006</w:t>
            </w:r>
          </w:p>
        </w:tc>
      </w:tr>
    </w:tbl>
    <w:p w:rsidR="0036373F" w:rsidRPr="0015443F" w:rsidRDefault="0036373F" w:rsidP="00A83F66">
      <w:pPr>
        <w:tabs>
          <w:tab w:val="left" w:pos="0"/>
        </w:tabs>
        <w:spacing w:after="0" w:line="240" w:lineRule="auto"/>
        <w:ind w:right="-58"/>
        <w:rPr>
          <w:rFonts w:ascii="Verdana" w:hAnsi="Verdana" w:cs="Arial"/>
          <w:b/>
          <w:caps/>
          <w:noProof/>
          <w:sz w:val="12"/>
          <w:szCs w:val="20"/>
          <w:lang w:val="ms-MY"/>
        </w:rPr>
      </w:pPr>
    </w:p>
    <w:tbl>
      <w:tblPr>
        <w:tblW w:w="8238" w:type="dxa"/>
        <w:tblInd w:w="675" w:type="dxa"/>
        <w:tblLook w:val="04A0" w:firstRow="1" w:lastRow="0" w:firstColumn="1" w:lastColumn="0" w:noHBand="0" w:noVBand="1"/>
      </w:tblPr>
      <w:tblGrid>
        <w:gridCol w:w="2694"/>
        <w:gridCol w:w="5544"/>
      </w:tblGrid>
      <w:tr w:rsidR="0050174F" w:rsidRPr="009B01F6" w:rsidTr="009B01F6">
        <w:tc>
          <w:tcPr>
            <w:tcW w:w="2694" w:type="dxa"/>
          </w:tcPr>
          <w:p w:rsidR="0050174F" w:rsidRPr="009B01F6" w:rsidRDefault="0050174F" w:rsidP="00A83F66">
            <w:pPr>
              <w:tabs>
                <w:tab w:val="left" w:pos="175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  <w:t>Level</w:t>
            </w:r>
          </w:p>
        </w:tc>
        <w:tc>
          <w:tcPr>
            <w:tcW w:w="5544" w:type="dxa"/>
          </w:tcPr>
          <w:p w:rsidR="0050174F" w:rsidRPr="009B01F6" w:rsidRDefault="0050174F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Pr="009B01F6">
              <w:rPr>
                <w:rFonts w:ascii="Verdana" w:hAnsi="Verdana"/>
                <w:sz w:val="20"/>
                <w:szCs w:val="20"/>
              </w:rPr>
              <w:t>SijilPelajaran</w:t>
            </w:r>
            <w:proofErr w:type="spellEnd"/>
            <w:r w:rsidRPr="009B01F6">
              <w:rPr>
                <w:rFonts w:ascii="Verdana" w:hAnsi="Verdana"/>
                <w:sz w:val="20"/>
                <w:szCs w:val="20"/>
              </w:rPr>
              <w:t xml:space="preserve"> Malaysia</w:t>
            </w:r>
          </w:p>
        </w:tc>
      </w:tr>
      <w:tr w:rsidR="0050174F" w:rsidRPr="009B01F6" w:rsidTr="009B01F6">
        <w:tc>
          <w:tcPr>
            <w:tcW w:w="2694" w:type="dxa"/>
          </w:tcPr>
          <w:p w:rsidR="0050174F" w:rsidRPr="009B01F6" w:rsidRDefault="0050174F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School</w:t>
            </w:r>
          </w:p>
        </w:tc>
        <w:tc>
          <w:tcPr>
            <w:tcW w:w="5544" w:type="dxa"/>
          </w:tcPr>
          <w:p w:rsidR="0050174F" w:rsidRPr="009B01F6" w:rsidRDefault="0050174F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 xml:space="preserve">: SM </w:t>
            </w:r>
            <w:proofErr w:type="spellStart"/>
            <w:r w:rsidRPr="009B01F6">
              <w:rPr>
                <w:rFonts w:ascii="Verdana" w:hAnsi="Verdana"/>
                <w:sz w:val="20"/>
                <w:szCs w:val="20"/>
              </w:rPr>
              <w:t>Sains</w:t>
            </w:r>
            <w:proofErr w:type="spellEnd"/>
            <w:r w:rsidRPr="009B01F6">
              <w:rPr>
                <w:rFonts w:ascii="Verdana" w:hAnsi="Verdana"/>
                <w:sz w:val="20"/>
                <w:szCs w:val="20"/>
              </w:rPr>
              <w:t xml:space="preserve"> Seremban</w:t>
            </w:r>
          </w:p>
        </w:tc>
      </w:tr>
      <w:tr w:rsidR="0050174F" w:rsidRPr="009B01F6" w:rsidTr="009B01F6">
        <w:tc>
          <w:tcPr>
            <w:tcW w:w="2694" w:type="dxa"/>
          </w:tcPr>
          <w:p w:rsidR="0050174F" w:rsidRPr="009B01F6" w:rsidRDefault="0050174F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b/>
                <w:sz w:val="20"/>
                <w:szCs w:val="20"/>
              </w:rPr>
              <w:t>Graduation Date</w:t>
            </w:r>
          </w:p>
        </w:tc>
        <w:tc>
          <w:tcPr>
            <w:tcW w:w="5544" w:type="dxa"/>
          </w:tcPr>
          <w:p w:rsidR="0050174F" w:rsidRPr="009B01F6" w:rsidRDefault="0050174F" w:rsidP="00A83F66">
            <w:pPr>
              <w:tabs>
                <w:tab w:val="left" w:pos="0"/>
              </w:tabs>
              <w:spacing w:after="0" w:line="240" w:lineRule="auto"/>
              <w:ind w:right="-58"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9B01F6">
              <w:rPr>
                <w:rFonts w:ascii="Verdana" w:hAnsi="Verdana"/>
                <w:sz w:val="20"/>
                <w:szCs w:val="20"/>
              </w:rPr>
              <w:t>: 2004</w:t>
            </w:r>
          </w:p>
        </w:tc>
      </w:tr>
    </w:tbl>
    <w:p w:rsidR="0050174F" w:rsidRPr="005914D6" w:rsidRDefault="0050174F" w:rsidP="00052AF7">
      <w:pPr>
        <w:tabs>
          <w:tab w:val="left" w:pos="0"/>
        </w:tabs>
        <w:spacing w:after="120" w:line="240" w:lineRule="auto"/>
        <w:ind w:right="-57"/>
        <w:rPr>
          <w:rFonts w:ascii="Verdana" w:hAnsi="Verdana" w:cs="Arial"/>
          <w:b/>
          <w:caps/>
          <w:noProof/>
          <w:sz w:val="20"/>
          <w:szCs w:val="20"/>
          <w:lang w:val="ms-MY"/>
        </w:rPr>
      </w:pPr>
    </w:p>
    <w:p w:rsidR="007820B8" w:rsidRDefault="007C083C" w:rsidP="007820B8">
      <w:pPr>
        <w:pBdr>
          <w:bottom w:val="single" w:sz="4" w:space="1" w:color="auto"/>
        </w:pBdr>
        <w:tabs>
          <w:tab w:val="left" w:pos="0"/>
        </w:tabs>
        <w:spacing w:after="120" w:line="240" w:lineRule="auto"/>
        <w:ind w:right="-57"/>
        <w:rPr>
          <w:rFonts w:ascii="Verdana" w:hAnsi="Verdana" w:cs="Arial"/>
          <w:b/>
          <w:caps/>
          <w:noProof/>
          <w:szCs w:val="20"/>
          <w:lang w:val="ms-MY"/>
        </w:rPr>
      </w:pPr>
      <w:r w:rsidRPr="00687980">
        <w:rPr>
          <w:rFonts w:ascii="Verdana" w:hAnsi="Verdana" w:cs="Arial"/>
          <w:b/>
          <w:caps/>
          <w:noProof/>
          <w:szCs w:val="20"/>
          <w:lang w:val="ms-MY"/>
        </w:rPr>
        <w:t>Working Experiences</w:t>
      </w:r>
    </w:p>
    <w:tbl>
      <w:tblPr>
        <w:tblW w:w="9615" w:type="dxa"/>
        <w:tblInd w:w="558" w:type="dxa"/>
        <w:tblLook w:val="04A0" w:firstRow="1" w:lastRow="0" w:firstColumn="1" w:lastColumn="0" w:noHBand="0" w:noVBand="1"/>
      </w:tblPr>
      <w:tblGrid>
        <w:gridCol w:w="2385"/>
        <w:gridCol w:w="7230"/>
      </w:tblGrid>
      <w:tr w:rsidR="00F5695B" w:rsidRPr="00687980" w:rsidTr="00F074CC">
        <w:tc>
          <w:tcPr>
            <w:tcW w:w="9615" w:type="dxa"/>
            <w:gridSpan w:val="2"/>
          </w:tcPr>
          <w:p w:rsidR="00F5695B" w:rsidRPr="00FF4089" w:rsidRDefault="00E84623" w:rsidP="00E84623">
            <w:pPr>
              <w:pStyle w:val="Heading1"/>
              <w:spacing w:after="80"/>
              <w:contextualSpacing/>
              <w:jc w:val="left"/>
              <w:rPr>
                <w:rFonts w:ascii="Verdana" w:hAnsi="Verdana" w:cs="Arial"/>
                <w:sz w:val="20"/>
                <w:lang w:eastAsia="en-US"/>
              </w:rPr>
            </w:pPr>
            <w:proofErr w:type="spellStart"/>
            <w:r w:rsidRPr="00FF4089">
              <w:rPr>
                <w:rFonts w:ascii="Verdana" w:hAnsi="Verdana" w:cs="Arial"/>
                <w:sz w:val="20"/>
                <w:lang w:eastAsia="en-US"/>
              </w:rPr>
              <w:t>Starken</w:t>
            </w:r>
            <w:proofErr w:type="spellEnd"/>
            <w:r w:rsidR="00F5695B" w:rsidRPr="00FF4089">
              <w:rPr>
                <w:rFonts w:ascii="Verdana" w:hAnsi="Verdana" w:cs="Arial"/>
                <w:sz w:val="20"/>
                <w:lang w:eastAsia="en-US"/>
              </w:rPr>
              <w:t xml:space="preserve"> AAC </w:t>
            </w:r>
            <w:proofErr w:type="spellStart"/>
            <w:r w:rsidR="00F5695B" w:rsidRPr="00FF4089">
              <w:rPr>
                <w:rFonts w:ascii="Verdana" w:hAnsi="Verdana" w:cs="Arial"/>
                <w:sz w:val="20"/>
                <w:lang w:eastAsia="en-US"/>
              </w:rPr>
              <w:t>SdnBhd</w:t>
            </w:r>
            <w:proofErr w:type="spellEnd"/>
            <w:r w:rsidR="00F5695B" w:rsidRPr="00FF4089">
              <w:rPr>
                <w:rFonts w:ascii="Verdana" w:hAnsi="Verdana" w:cs="Arial"/>
                <w:sz w:val="20"/>
                <w:lang w:eastAsia="en-US"/>
              </w:rPr>
              <w:t xml:space="preserve">, </w:t>
            </w:r>
            <w:proofErr w:type="spellStart"/>
            <w:r w:rsidRPr="00FF4089">
              <w:rPr>
                <w:rFonts w:ascii="Verdana" w:hAnsi="Verdana" w:cs="Arial"/>
                <w:sz w:val="20"/>
                <w:lang w:eastAsia="en-US"/>
              </w:rPr>
              <w:t>Rawang</w:t>
            </w:r>
            <w:proofErr w:type="spellEnd"/>
            <w:r w:rsidRPr="00FF4089">
              <w:rPr>
                <w:rFonts w:ascii="Verdana" w:hAnsi="Verdana" w:cs="Arial"/>
                <w:sz w:val="20"/>
                <w:lang w:eastAsia="en-US"/>
              </w:rPr>
              <w:t>, Selangor</w:t>
            </w:r>
          </w:p>
        </w:tc>
      </w:tr>
      <w:tr w:rsidR="00F5695B" w:rsidRPr="00687980" w:rsidTr="00F074CC">
        <w:tc>
          <w:tcPr>
            <w:tcW w:w="2385" w:type="dxa"/>
          </w:tcPr>
          <w:p w:rsidR="00F5695B" w:rsidRPr="00FF4089" w:rsidRDefault="00F5695B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/>
                <w:sz w:val="20"/>
                <w:lang w:eastAsia="en-US"/>
              </w:rPr>
              <w:t>Industry</w:t>
            </w:r>
          </w:p>
        </w:tc>
        <w:tc>
          <w:tcPr>
            <w:tcW w:w="7230" w:type="dxa"/>
          </w:tcPr>
          <w:p w:rsidR="00F5695B" w:rsidRPr="00687980" w:rsidRDefault="00F5695B" w:rsidP="00A8126D">
            <w:pPr>
              <w:spacing w:after="80" w:line="240" w:lineRule="auto"/>
              <w:contextualSpacing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</w:rPr>
              <w:t>Construction product manufacturing</w:t>
            </w:r>
          </w:p>
        </w:tc>
      </w:tr>
      <w:tr w:rsidR="00F5695B" w:rsidRPr="005A7217" w:rsidTr="00F074CC">
        <w:tc>
          <w:tcPr>
            <w:tcW w:w="2385" w:type="dxa"/>
          </w:tcPr>
          <w:p w:rsidR="00F5695B" w:rsidRPr="00FF4089" w:rsidRDefault="00F5695B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Year working</w:t>
            </w:r>
          </w:p>
        </w:tc>
        <w:tc>
          <w:tcPr>
            <w:tcW w:w="7230" w:type="dxa"/>
          </w:tcPr>
          <w:p w:rsidR="00F5695B" w:rsidRPr="00FF4089" w:rsidRDefault="00F5695B" w:rsidP="0037743A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: </w:t>
            </w:r>
            <w:r w:rsidR="00E84623" w:rsidRPr="00FF4089">
              <w:rPr>
                <w:rFonts w:ascii="Verdana" w:hAnsi="Verdana" w:cs="Arial"/>
                <w:b w:val="0"/>
                <w:sz w:val="20"/>
                <w:lang w:eastAsia="en-US"/>
              </w:rPr>
              <w:t>Oct</w:t>
            </w: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201</w:t>
            </w:r>
            <w:r w:rsidR="00E84623" w:rsidRPr="00FF4089">
              <w:rPr>
                <w:rFonts w:ascii="Verdana" w:hAnsi="Verdana" w:cs="Arial"/>
                <w:b w:val="0"/>
                <w:sz w:val="20"/>
                <w:lang w:eastAsia="en-US"/>
              </w:rPr>
              <w:t>3</w:t>
            </w: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– Present</w:t>
            </w:r>
          </w:p>
        </w:tc>
      </w:tr>
      <w:tr w:rsidR="00F5695B" w:rsidRPr="005A7217" w:rsidTr="00F074CC">
        <w:tc>
          <w:tcPr>
            <w:tcW w:w="2385" w:type="dxa"/>
          </w:tcPr>
          <w:p w:rsidR="00F5695B" w:rsidRPr="00FF4089" w:rsidRDefault="00F5695B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Position</w:t>
            </w:r>
          </w:p>
        </w:tc>
        <w:tc>
          <w:tcPr>
            <w:tcW w:w="7230" w:type="dxa"/>
          </w:tcPr>
          <w:p w:rsidR="00F5695B" w:rsidRPr="00FF4089" w:rsidRDefault="00F5695B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>: Safety and Health Officer</w:t>
            </w:r>
          </w:p>
        </w:tc>
      </w:tr>
      <w:tr w:rsidR="00E84623" w:rsidRPr="00687980" w:rsidTr="00F074CC">
        <w:tc>
          <w:tcPr>
            <w:tcW w:w="2385" w:type="dxa"/>
          </w:tcPr>
          <w:p w:rsidR="00E84623" w:rsidRPr="00FF4089" w:rsidRDefault="00E84623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Job Specification</w:t>
            </w:r>
            <w:r w:rsidR="00F074CC">
              <w:rPr>
                <w:rFonts w:ascii="Verdana" w:hAnsi="Verdana" w:cs="Arial"/>
                <w:sz w:val="20"/>
                <w:lang w:eastAsia="en-US"/>
              </w:rPr>
              <w:t>s</w:t>
            </w:r>
          </w:p>
        </w:tc>
        <w:tc>
          <w:tcPr>
            <w:tcW w:w="7230" w:type="dxa"/>
          </w:tcPr>
          <w:p w:rsidR="00E84623" w:rsidRPr="0031592F" w:rsidRDefault="0037743A" w:rsidP="00FF4089">
            <w:pPr>
              <w:pStyle w:val="Default"/>
              <w:numPr>
                <w:ilvl w:val="0"/>
                <w:numId w:val="24"/>
              </w:numPr>
              <w:ind w:left="317" w:hanging="35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Report directly to the Factory</w:t>
            </w:r>
            <w:r w:rsidR="00E84623" w:rsidRPr="0031592F">
              <w:rPr>
                <w:rFonts w:ascii="Verdana" w:hAnsi="Verdana"/>
                <w:sz w:val="20"/>
                <w:szCs w:val="20"/>
              </w:rPr>
              <w:t xml:space="preserve"> M</w:t>
            </w:r>
            <w:r w:rsidR="00E84623">
              <w:rPr>
                <w:rFonts w:ascii="Verdana" w:hAnsi="Verdana"/>
                <w:sz w:val="20"/>
                <w:szCs w:val="20"/>
              </w:rPr>
              <w:t xml:space="preserve">anagerwith regards to all related to </w:t>
            </w:r>
            <w:r w:rsidR="00E84623" w:rsidRPr="0031592F">
              <w:rPr>
                <w:rFonts w:ascii="Verdana" w:hAnsi="Verdana"/>
                <w:sz w:val="20"/>
                <w:szCs w:val="20"/>
              </w:rPr>
              <w:t xml:space="preserve">HSE issues. </w:t>
            </w:r>
          </w:p>
          <w:p w:rsidR="00E84623" w:rsidRPr="0031592F" w:rsidRDefault="00E84623" w:rsidP="00FF4089">
            <w:pPr>
              <w:pStyle w:val="Default"/>
              <w:numPr>
                <w:ilvl w:val="0"/>
                <w:numId w:val="24"/>
              </w:numPr>
              <w:ind w:left="317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31592F">
              <w:rPr>
                <w:rFonts w:ascii="Verdana" w:hAnsi="Verdana"/>
                <w:sz w:val="20"/>
                <w:szCs w:val="20"/>
              </w:rPr>
              <w:t>Enforcing company HSE practices and ensure consistence with approved procedures and regulatory requirem</w:t>
            </w:r>
            <w:r w:rsidR="0037743A">
              <w:rPr>
                <w:rFonts w:ascii="Verdana" w:hAnsi="Verdana"/>
                <w:sz w:val="20"/>
                <w:szCs w:val="20"/>
              </w:rPr>
              <w:t>ents for staff and worker</w:t>
            </w:r>
            <w:r w:rsidRPr="0031592F">
              <w:rPr>
                <w:rFonts w:ascii="Verdana" w:hAnsi="Verdana"/>
                <w:sz w:val="20"/>
                <w:szCs w:val="20"/>
              </w:rPr>
              <w:t xml:space="preserve">s. </w:t>
            </w:r>
          </w:p>
          <w:p w:rsidR="00E84623" w:rsidRPr="00900F42" w:rsidRDefault="00E84623" w:rsidP="00FF4089">
            <w:pPr>
              <w:pStyle w:val="Default"/>
              <w:numPr>
                <w:ilvl w:val="0"/>
                <w:numId w:val="24"/>
              </w:numPr>
              <w:ind w:left="317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31592F">
              <w:rPr>
                <w:rFonts w:ascii="Verdana" w:hAnsi="Verdana"/>
                <w:sz w:val="20"/>
                <w:szCs w:val="20"/>
              </w:rPr>
              <w:t>Liaise with relevant per</w:t>
            </w:r>
            <w:r>
              <w:rPr>
                <w:rFonts w:ascii="Verdana" w:hAnsi="Verdana"/>
                <w:sz w:val="20"/>
                <w:szCs w:val="20"/>
              </w:rPr>
              <w:t>sonnel/authorities as required.</w:t>
            </w:r>
          </w:p>
        </w:tc>
      </w:tr>
      <w:tr w:rsidR="00E84623" w:rsidRPr="00687980" w:rsidTr="00F074CC">
        <w:tc>
          <w:tcPr>
            <w:tcW w:w="2385" w:type="dxa"/>
          </w:tcPr>
          <w:p w:rsidR="00E84623" w:rsidRPr="00FF4089" w:rsidRDefault="00E84623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</w:p>
        </w:tc>
        <w:tc>
          <w:tcPr>
            <w:tcW w:w="7230" w:type="dxa"/>
          </w:tcPr>
          <w:p w:rsidR="001365EC" w:rsidRPr="000C741C" w:rsidRDefault="001365EC" w:rsidP="001365EC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 xml:space="preserve">To set up Safety, Health and to ensure OSH management System as per 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 xml:space="preserve">OSH Act 1994, FMA Act 1967 and </w:t>
            </w: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>EQA Act 1994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.</w:t>
            </w:r>
          </w:p>
          <w:p w:rsidR="00E84623" w:rsidRPr="00DC0A38" w:rsidRDefault="00E84623" w:rsidP="00DC0A38">
            <w:pPr>
              <w:pStyle w:val="Default"/>
              <w:numPr>
                <w:ilvl w:val="0"/>
                <w:numId w:val="24"/>
              </w:numPr>
              <w:ind w:left="317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31592F">
              <w:rPr>
                <w:rFonts w:ascii="Verdana" w:hAnsi="Verdana"/>
                <w:sz w:val="20"/>
                <w:szCs w:val="20"/>
              </w:rPr>
              <w:t>Consult with subcontractors and obtain information concerning potential hazards that may involve or produced by their activities.</w:t>
            </w:r>
          </w:p>
        </w:tc>
      </w:tr>
      <w:tr w:rsidR="00F074CC" w:rsidRPr="00687980" w:rsidTr="00F074CC">
        <w:tc>
          <w:tcPr>
            <w:tcW w:w="2385" w:type="dxa"/>
          </w:tcPr>
          <w:p w:rsidR="00F074CC" w:rsidRPr="00FF4089" w:rsidRDefault="00F074CC" w:rsidP="00A8126D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>
              <w:rPr>
                <w:rFonts w:ascii="Verdana" w:hAnsi="Verdana" w:cs="Arial"/>
                <w:sz w:val="20"/>
                <w:lang w:eastAsia="en-US"/>
              </w:rPr>
              <w:t>Achievement</w:t>
            </w:r>
          </w:p>
        </w:tc>
        <w:tc>
          <w:tcPr>
            <w:tcW w:w="7230" w:type="dxa"/>
          </w:tcPr>
          <w:p w:rsidR="00F074CC" w:rsidRPr="000C741C" w:rsidRDefault="00F074CC" w:rsidP="001365EC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Completed registration of new factory and machineries with DOSH and other related authorities.</w:t>
            </w:r>
          </w:p>
        </w:tc>
      </w:tr>
    </w:tbl>
    <w:p w:rsidR="007820B8" w:rsidRPr="009E1C1B" w:rsidRDefault="007820B8" w:rsidP="007820B8">
      <w:pPr>
        <w:tabs>
          <w:tab w:val="left" w:pos="0"/>
        </w:tabs>
        <w:spacing w:after="120" w:line="240" w:lineRule="auto"/>
        <w:ind w:right="-57"/>
        <w:rPr>
          <w:rFonts w:ascii="Verdana" w:hAnsi="Verdana" w:cs="Arial"/>
          <w:b/>
          <w:caps/>
          <w:noProof/>
          <w:sz w:val="20"/>
          <w:szCs w:val="20"/>
          <w:lang w:val="ms-MY"/>
        </w:rPr>
      </w:pPr>
    </w:p>
    <w:tbl>
      <w:tblPr>
        <w:tblW w:w="9615" w:type="dxa"/>
        <w:tblInd w:w="558" w:type="dxa"/>
        <w:tblLook w:val="04A0" w:firstRow="1" w:lastRow="0" w:firstColumn="1" w:lastColumn="0" w:noHBand="0" w:noVBand="1"/>
      </w:tblPr>
      <w:tblGrid>
        <w:gridCol w:w="2385"/>
        <w:gridCol w:w="7230"/>
      </w:tblGrid>
      <w:tr w:rsidR="008218C1" w:rsidRPr="00687980" w:rsidTr="00F074CC">
        <w:tc>
          <w:tcPr>
            <w:tcW w:w="9615" w:type="dxa"/>
            <w:gridSpan w:val="2"/>
          </w:tcPr>
          <w:p w:rsidR="008218C1" w:rsidRPr="000B5B94" w:rsidRDefault="0037743A" w:rsidP="000B5B94">
            <w:pPr>
              <w:pStyle w:val="Heading1"/>
              <w:spacing w:after="80"/>
              <w:contextualSpacing/>
              <w:jc w:val="left"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lastRenderedPageBreak/>
              <w:t xml:space="preserve">Saint-Gobain AAC </w:t>
            </w:r>
            <w:proofErr w:type="spellStart"/>
            <w:r w:rsidRPr="00FF4089">
              <w:rPr>
                <w:rFonts w:ascii="Verdana" w:hAnsi="Verdana" w:cs="Arial"/>
                <w:sz w:val="20"/>
                <w:lang w:eastAsia="en-US"/>
              </w:rPr>
              <w:t>SdnBhd</w:t>
            </w:r>
            <w:proofErr w:type="spellEnd"/>
            <w:r w:rsidRPr="00FF4089">
              <w:rPr>
                <w:rFonts w:ascii="Verdana" w:hAnsi="Verdana" w:cs="Arial"/>
                <w:sz w:val="20"/>
                <w:lang w:eastAsia="en-US"/>
              </w:rPr>
              <w:t>, Seremban, N. Sembilan</w:t>
            </w:r>
            <w:r w:rsidR="000B5B94" w:rsidRPr="000B5B94">
              <w:rPr>
                <w:rFonts w:ascii="Verdana" w:hAnsi="Verdana" w:cs="Arial"/>
                <w:b w:val="0"/>
                <w:i/>
                <w:sz w:val="20"/>
                <w:lang w:eastAsia="en-US"/>
              </w:rPr>
              <w:t xml:space="preserve">(formerly known as CSR Building Materials </w:t>
            </w:r>
            <w:proofErr w:type="spellStart"/>
            <w:r w:rsidR="000B5B94" w:rsidRPr="000B5B94">
              <w:rPr>
                <w:rFonts w:ascii="Verdana" w:hAnsi="Verdana" w:cs="Arial"/>
                <w:b w:val="0"/>
                <w:i/>
                <w:sz w:val="20"/>
                <w:lang w:eastAsia="en-US"/>
              </w:rPr>
              <w:t>Sdn</w:t>
            </w:r>
            <w:proofErr w:type="spellEnd"/>
            <w:r w:rsidR="000B5B94" w:rsidRPr="000B5B94">
              <w:rPr>
                <w:rFonts w:ascii="Verdana" w:hAnsi="Verdana" w:cs="Arial"/>
                <w:b w:val="0"/>
                <w:i/>
                <w:sz w:val="20"/>
                <w:lang w:eastAsia="en-US"/>
              </w:rPr>
              <w:t>. Bhd.)</w:t>
            </w:r>
          </w:p>
        </w:tc>
      </w:tr>
      <w:tr w:rsidR="008218C1" w:rsidRPr="00687980" w:rsidTr="00F074CC">
        <w:tc>
          <w:tcPr>
            <w:tcW w:w="2385" w:type="dxa"/>
          </w:tcPr>
          <w:p w:rsidR="008218C1" w:rsidRPr="00FF4089" w:rsidRDefault="008218C1" w:rsidP="009B01F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/>
                <w:sz w:val="20"/>
                <w:lang w:eastAsia="en-US"/>
              </w:rPr>
              <w:t>Industry</w:t>
            </w:r>
          </w:p>
        </w:tc>
        <w:tc>
          <w:tcPr>
            <w:tcW w:w="7230" w:type="dxa"/>
          </w:tcPr>
          <w:p w:rsidR="008218C1" w:rsidRPr="00687980" w:rsidRDefault="008218C1" w:rsidP="009B01F6">
            <w:pPr>
              <w:spacing w:after="80" w:line="240" w:lineRule="auto"/>
              <w:contextualSpacing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7743A">
              <w:rPr>
                <w:rFonts w:ascii="Verdana" w:hAnsi="Verdana"/>
                <w:sz w:val="20"/>
                <w:szCs w:val="20"/>
              </w:rPr>
              <w:t>Construction product manufacturing</w:t>
            </w:r>
          </w:p>
        </w:tc>
      </w:tr>
      <w:tr w:rsidR="008218C1" w:rsidRPr="00687980" w:rsidTr="00F074CC">
        <w:tc>
          <w:tcPr>
            <w:tcW w:w="2385" w:type="dxa"/>
          </w:tcPr>
          <w:p w:rsidR="008218C1" w:rsidRPr="00FF4089" w:rsidRDefault="008218C1" w:rsidP="009B01F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Year working</w:t>
            </w:r>
          </w:p>
        </w:tc>
        <w:tc>
          <w:tcPr>
            <w:tcW w:w="7230" w:type="dxa"/>
          </w:tcPr>
          <w:p w:rsidR="008218C1" w:rsidRPr="00FF4089" w:rsidRDefault="00B207AB" w:rsidP="0037743A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>: June 2012</w:t>
            </w:r>
            <w:r w:rsidR="008218C1"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– </w:t>
            </w:r>
            <w:r w:rsidR="0037743A"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Oct </w:t>
            </w:r>
            <w:r w:rsidR="007820B8" w:rsidRPr="00FF4089">
              <w:rPr>
                <w:rFonts w:ascii="Verdana" w:hAnsi="Verdana" w:cs="Arial"/>
                <w:b w:val="0"/>
                <w:sz w:val="20"/>
                <w:lang w:eastAsia="en-US"/>
              </w:rPr>
              <w:t>201</w:t>
            </w:r>
            <w:r w:rsidR="0037743A" w:rsidRPr="00FF4089">
              <w:rPr>
                <w:rFonts w:ascii="Verdana" w:hAnsi="Verdana" w:cs="Arial"/>
                <w:b w:val="0"/>
                <w:sz w:val="20"/>
                <w:lang w:eastAsia="en-US"/>
              </w:rPr>
              <w:t>3</w:t>
            </w:r>
          </w:p>
        </w:tc>
      </w:tr>
      <w:tr w:rsidR="008218C1" w:rsidRPr="00687980" w:rsidTr="00F074CC">
        <w:tc>
          <w:tcPr>
            <w:tcW w:w="2385" w:type="dxa"/>
          </w:tcPr>
          <w:p w:rsidR="008218C1" w:rsidRPr="00FF4089" w:rsidRDefault="008218C1" w:rsidP="009B01F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Position</w:t>
            </w:r>
          </w:p>
        </w:tc>
        <w:tc>
          <w:tcPr>
            <w:tcW w:w="7230" w:type="dxa"/>
          </w:tcPr>
          <w:p w:rsidR="008218C1" w:rsidRPr="00FF4089" w:rsidRDefault="008218C1" w:rsidP="009B01F6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>: Safety and Health Officer</w:t>
            </w:r>
          </w:p>
        </w:tc>
      </w:tr>
      <w:tr w:rsidR="004A35CB" w:rsidRPr="00687980" w:rsidTr="00F074CC">
        <w:tc>
          <w:tcPr>
            <w:tcW w:w="2385" w:type="dxa"/>
          </w:tcPr>
          <w:p w:rsidR="004A35CB" w:rsidRPr="00FF4089" w:rsidRDefault="004A35CB" w:rsidP="00BB10F2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Job Specification</w:t>
            </w:r>
            <w:r w:rsidR="00F074CC">
              <w:rPr>
                <w:rFonts w:ascii="Verdana" w:hAnsi="Verdana" w:cs="Arial"/>
                <w:sz w:val="20"/>
                <w:lang w:eastAsia="en-US"/>
              </w:rPr>
              <w:t>s</w:t>
            </w:r>
          </w:p>
        </w:tc>
        <w:tc>
          <w:tcPr>
            <w:tcW w:w="7230" w:type="dxa"/>
          </w:tcPr>
          <w:p w:rsidR="00B207AB" w:rsidRDefault="00B207AB" w:rsidP="00B207AB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8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FE6CE6">
              <w:rPr>
                <w:rFonts w:ascii="Verdana" w:hAnsi="Verdana" w:cs="Arial"/>
                <w:sz w:val="20"/>
                <w:szCs w:val="20"/>
                <w:lang w:val="en-GB"/>
              </w:rPr>
              <w:t xml:space="preserve">Report directly to the 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General</w:t>
            </w:r>
            <w:r w:rsidRPr="00FE6CE6">
              <w:rPr>
                <w:rFonts w:ascii="Verdana" w:hAnsi="Verdana" w:cs="Arial"/>
                <w:sz w:val="20"/>
                <w:szCs w:val="20"/>
                <w:lang w:val="en-GB"/>
              </w:rPr>
              <w:t xml:space="preserve"> Manager with regards to all related to HSE issues</w:t>
            </w:r>
          </w:p>
          <w:p w:rsidR="00B207AB" w:rsidRPr="000C741C" w:rsidRDefault="001365EC" w:rsidP="00B207AB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Perform Hazard Identification, Risk Assessment and Risk Control and periodic HSE audit.</w:t>
            </w:r>
          </w:p>
          <w:p w:rsidR="00B207AB" w:rsidRPr="000C741C" w:rsidRDefault="004B006E" w:rsidP="00B207AB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Review, implement and enforce HSE rules, regulations and procedures to ensure compliance with ISO 14001 and Saint-Gobain Standard</w:t>
            </w:r>
            <w:r w:rsidR="00F074CC">
              <w:rPr>
                <w:rFonts w:ascii="Verdana" w:hAnsi="Verdana" w:cs="Arial"/>
                <w:sz w:val="20"/>
                <w:szCs w:val="20"/>
                <w:lang w:val="en-GB"/>
              </w:rPr>
              <w:t>.</w:t>
            </w:r>
          </w:p>
          <w:p w:rsidR="004A35CB" w:rsidRPr="00900F42" w:rsidRDefault="00B207AB" w:rsidP="00B207AB">
            <w:pPr>
              <w:pStyle w:val="Default"/>
              <w:numPr>
                <w:ilvl w:val="0"/>
                <w:numId w:val="24"/>
              </w:numPr>
              <w:ind w:left="317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>Manage site environmental monitoring program and audit conducted by 3</w:t>
            </w:r>
            <w:r w:rsidRPr="000C741C">
              <w:rPr>
                <w:rFonts w:ascii="Verdana" w:hAnsi="Verdana" w:cs="Arial"/>
                <w:sz w:val="20"/>
                <w:szCs w:val="20"/>
                <w:vertAlign w:val="superscript"/>
                <w:lang w:val="en-GB"/>
              </w:rPr>
              <w:t>rd</w:t>
            </w: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 xml:space="preserve"> party.</w:t>
            </w:r>
          </w:p>
        </w:tc>
      </w:tr>
      <w:tr w:rsidR="00F074CC" w:rsidRPr="00687980" w:rsidTr="00F074CC">
        <w:tc>
          <w:tcPr>
            <w:tcW w:w="2385" w:type="dxa"/>
          </w:tcPr>
          <w:p w:rsidR="00F074CC" w:rsidRPr="00FF4089" w:rsidRDefault="00F074CC" w:rsidP="00BB10F2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>
              <w:rPr>
                <w:rFonts w:ascii="Verdana" w:hAnsi="Verdana" w:cs="Arial"/>
                <w:sz w:val="20"/>
                <w:lang w:eastAsia="en-US"/>
              </w:rPr>
              <w:t>Achievement</w:t>
            </w:r>
          </w:p>
        </w:tc>
        <w:tc>
          <w:tcPr>
            <w:tcW w:w="7230" w:type="dxa"/>
          </w:tcPr>
          <w:p w:rsidR="00F074CC" w:rsidRPr="00FE6CE6" w:rsidRDefault="00F074CC" w:rsidP="00B207AB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8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 xml:space="preserve">Manage to assist company to </w:t>
            </w:r>
            <w:r w:rsidR="006C66E5">
              <w:rPr>
                <w:rFonts w:ascii="Verdana" w:hAnsi="Verdana" w:cs="Arial"/>
                <w:sz w:val="20"/>
                <w:szCs w:val="20"/>
                <w:lang w:val="en-GB"/>
              </w:rPr>
              <w:t>achieve</w:t>
            </w:r>
            <w:r w:rsidR="009E1C1B">
              <w:rPr>
                <w:rFonts w:ascii="Verdana" w:hAnsi="Verdana" w:cs="Arial"/>
                <w:sz w:val="20"/>
                <w:szCs w:val="20"/>
                <w:lang w:val="en-GB"/>
              </w:rPr>
              <w:t xml:space="preserve"> certification in ISO 14000 EMS.</w:t>
            </w:r>
          </w:p>
        </w:tc>
      </w:tr>
    </w:tbl>
    <w:p w:rsidR="005914D6" w:rsidRPr="00687980" w:rsidRDefault="005914D6" w:rsidP="00AC5081">
      <w:pPr>
        <w:spacing w:after="0" w:line="240" w:lineRule="auto"/>
        <w:ind w:left="2835" w:hanging="2115"/>
        <w:contextualSpacing/>
        <w:jc w:val="both"/>
        <w:rPr>
          <w:rFonts w:ascii="Verdana" w:hAnsi="Verdana" w:cs="Arial"/>
          <w:sz w:val="20"/>
          <w:szCs w:val="20"/>
        </w:rPr>
      </w:pPr>
    </w:p>
    <w:tbl>
      <w:tblPr>
        <w:tblW w:w="9615" w:type="dxa"/>
        <w:tblInd w:w="558" w:type="dxa"/>
        <w:tblLook w:val="04A0" w:firstRow="1" w:lastRow="0" w:firstColumn="1" w:lastColumn="0" w:noHBand="0" w:noVBand="1"/>
      </w:tblPr>
      <w:tblGrid>
        <w:gridCol w:w="2385"/>
        <w:gridCol w:w="7230"/>
      </w:tblGrid>
      <w:tr w:rsidR="005A7217" w:rsidRPr="00687980" w:rsidTr="00F074CC">
        <w:tc>
          <w:tcPr>
            <w:tcW w:w="9615" w:type="dxa"/>
            <w:gridSpan w:val="2"/>
          </w:tcPr>
          <w:p w:rsidR="005A7217" w:rsidRPr="00FF4089" w:rsidRDefault="004C41D8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4C41D8">
              <w:rPr>
                <w:rFonts w:ascii="Verdana" w:hAnsi="Verdana" w:cs="Arial"/>
                <w:noProof/>
                <w:sz w:val="20"/>
                <w:lang w:val="ms-MY" w:eastAsia="en-US"/>
              </w:rPr>
              <w:t>MCIS Safety Glass Sdn Bhd, Seremban, N. Sembilan</w:t>
            </w:r>
          </w:p>
        </w:tc>
      </w:tr>
      <w:tr w:rsidR="005A7217" w:rsidRPr="00687980" w:rsidTr="00F074CC">
        <w:tc>
          <w:tcPr>
            <w:tcW w:w="2385" w:type="dxa"/>
          </w:tcPr>
          <w:p w:rsidR="005A7217" w:rsidRPr="00FF4089" w:rsidRDefault="005A7217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/>
                <w:sz w:val="20"/>
                <w:lang w:eastAsia="en-US"/>
              </w:rPr>
              <w:t>Industry</w:t>
            </w:r>
          </w:p>
        </w:tc>
        <w:tc>
          <w:tcPr>
            <w:tcW w:w="7230" w:type="dxa"/>
          </w:tcPr>
          <w:p w:rsidR="005A7217" w:rsidRPr="00687980" w:rsidRDefault="005A7217" w:rsidP="005914D6">
            <w:pPr>
              <w:spacing w:after="80" w:line="240" w:lineRule="auto"/>
              <w:contextualSpacing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4C41D8">
              <w:rPr>
                <w:rFonts w:ascii="Verdana" w:hAnsi="Verdana"/>
                <w:sz w:val="20"/>
                <w:szCs w:val="20"/>
              </w:rPr>
              <w:t>Automotive glass manufacturing</w:t>
            </w:r>
          </w:p>
        </w:tc>
      </w:tr>
      <w:tr w:rsidR="005A7217" w:rsidRPr="005A7217" w:rsidTr="00F074CC">
        <w:tc>
          <w:tcPr>
            <w:tcW w:w="2385" w:type="dxa"/>
          </w:tcPr>
          <w:p w:rsidR="005A7217" w:rsidRPr="00FF4089" w:rsidRDefault="005A7217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Year working</w:t>
            </w:r>
          </w:p>
        </w:tc>
        <w:tc>
          <w:tcPr>
            <w:tcW w:w="7230" w:type="dxa"/>
          </w:tcPr>
          <w:p w:rsidR="005A7217" w:rsidRPr="00FF4089" w:rsidRDefault="005A7217" w:rsidP="007820B8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: </w:t>
            </w:r>
            <w:r w:rsidR="007820B8" w:rsidRPr="00FF4089">
              <w:rPr>
                <w:rFonts w:ascii="Verdana" w:hAnsi="Verdana" w:cs="Arial"/>
                <w:b w:val="0"/>
                <w:sz w:val="20"/>
                <w:lang w:eastAsia="en-US"/>
              </w:rPr>
              <w:t>May</w:t>
            </w: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201</w:t>
            </w:r>
            <w:r w:rsidR="000C741C" w:rsidRPr="00FF4089">
              <w:rPr>
                <w:rFonts w:ascii="Verdana" w:hAnsi="Verdana" w:cs="Arial"/>
                <w:b w:val="0"/>
                <w:sz w:val="20"/>
                <w:lang w:eastAsia="en-US"/>
              </w:rPr>
              <w:t>0</w:t>
            </w: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– </w:t>
            </w:r>
            <w:r w:rsidR="00E84623" w:rsidRPr="00FF4089">
              <w:rPr>
                <w:rFonts w:ascii="Verdana" w:hAnsi="Verdana" w:cs="Arial"/>
                <w:b w:val="0"/>
                <w:sz w:val="20"/>
                <w:lang w:eastAsia="en-US"/>
              </w:rPr>
              <w:t>June 2012</w:t>
            </w:r>
          </w:p>
        </w:tc>
      </w:tr>
      <w:tr w:rsidR="005A7217" w:rsidRPr="005A7217" w:rsidTr="00F074CC">
        <w:tc>
          <w:tcPr>
            <w:tcW w:w="2385" w:type="dxa"/>
          </w:tcPr>
          <w:p w:rsidR="005A7217" w:rsidRPr="00FF4089" w:rsidRDefault="005A7217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Position</w:t>
            </w:r>
          </w:p>
        </w:tc>
        <w:tc>
          <w:tcPr>
            <w:tcW w:w="7230" w:type="dxa"/>
          </w:tcPr>
          <w:p w:rsidR="005A7217" w:rsidRPr="00FF4089" w:rsidRDefault="005A7217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>: Safety and Health Officer</w:t>
            </w:r>
          </w:p>
        </w:tc>
      </w:tr>
      <w:tr w:rsidR="005A7217" w:rsidRPr="00687980" w:rsidTr="00F074CC">
        <w:tc>
          <w:tcPr>
            <w:tcW w:w="2385" w:type="dxa"/>
          </w:tcPr>
          <w:p w:rsidR="005A7217" w:rsidRPr="00FF4089" w:rsidRDefault="005A7217" w:rsidP="005914D6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Job Specification</w:t>
            </w:r>
            <w:r w:rsidR="00F074CC">
              <w:rPr>
                <w:rFonts w:ascii="Verdana" w:hAnsi="Verdana" w:cs="Arial"/>
                <w:sz w:val="20"/>
                <w:lang w:eastAsia="en-US"/>
              </w:rPr>
              <w:t>s</w:t>
            </w:r>
          </w:p>
        </w:tc>
        <w:tc>
          <w:tcPr>
            <w:tcW w:w="7230" w:type="dxa"/>
          </w:tcPr>
          <w:p w:rsidR="009139DA" w:rsidRDefault="009139DA" w:rsidP="009139DA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29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 xml:space="preserve">To implement and monitor Occupational Health and Safety Policy, Programs, and 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P</w:t>
            </w: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>rocedures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.</w:t>
            </w:r>
          </w:p>
          <w:p w:rsidR="004C41D8" w:rsidRPr="009139DA" w:rsidRDefault="004C41D8" w:rsidP="009139DA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29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 xml:space="preserve">Preparing </w:t>
            </w:r>
            <w:r w:rsidR="00210666" w:rsidRPr="009139DA">
              <w:rPr>
                <w:rFonts w:ascii="Verdana" w:hAnsi="Verdana" w:cs="Arial"/>
                <w:sz w:val="20"/>
                <w:szCs w:val="20"/>
                <w:lang w:val="en-GB"/>
              </w:rPr>
              <w:t xml:space="preserve">occupational safety and health </w:t>
            </w: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>monthly report</w:t>
            </w:r>
          </w:p>
          <w:p w:rsidR="009139DA" w:rsidRDefault="009139DA" w:rsidP="009139DA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29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>To act as liaison with all related governmental bodies and regulating agencies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.</w:t>
            </w:r>
          </w:p>
          <w:p w:rsidR="00CC59D0" w:rsidRPr="00290044" w:rsidRDefault="00CC59D0" w:rsidP="00CC59D0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29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9139DA">
              <w:rPr>
                <w:rFonts w:ascii="Verdana" w:hAnsi="Verdana" w:cs="Arial"/>
                <w:sz w:val="20"/>
                <w:szCs w:val="20"/>
                <w:lang w:val="en-GB"/>
              </w:rPr>
              <w:t>To increase health and safety awareness at all levels within the organization</w:t>
            </w:r>
            <w:r>
              <w:rPr>
                <w:rFonts w:ascii="Verdana" w:hAnsi="Verdana" w:cs="Arial"/>
                <w:sz w:val="20"/>
                <w:szCs w:val="20"/>
                <w:lang w:val="en-GB"/>
              </w:rPr>
              <w:t>.</w:t>
            </w:r>
          </w:p>
          <w:p w:rsidR="005A7217" w:rsidRPr="00900F42" w:rsidRDefault="004C41D8" w:rsidP="00900F42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>Conduct</w:t>
            </w:r>
            <w:r w:rsidR="00CC59D0">
              <w:rPr>
                <w:rFonts w:ascii="Verdana" w:hAnsi="Verdana" w:cs="Arial"/>
                <w:sz w:val="20"/>
                <w:szCs w:val="20"/>
                <w:lang w:val="en-GB"/>
              </w:rPr>
              <w:t>/organise</w:t>
            </w:r>
            <w:r w:rsidRPr="000C741C">
              <w:rPr>
                <w:rFonts w:ascii="Verdana" w:hAnsi="Verdana" w:cs="Arial"/>
                <w:sz w:val="20"/>
                <w:szCs w:val="20"/>
                <w:lang w:val="en-GB"/>
              </w:rPr>
              <w:t xml:space="preserve"> induction and safety training – fire fighting, first aid cases etc.</w:t>
            </w:r>
          </w:p>
        </w:tc>
      </w:tr>
    </w:tbl>
    <w:p w:rsidR="00F5695B" w:rsidRDefault="00F5695B" w:rsidP="00AC5081">
      <w:pPr>
        <w:spacing w:after="0" w:line="240" w:lineRule="auto"/>
        <w:ind w:left="720"/>
        <w:contextualSpacing/>
        <w:jc w:val="both"/>
        <w:rPr>
          <w:rFonts w:ascii="Verdana" w:hAnsi="Verdana" w:cs="Arial"/>
          <w:b/>
          <w:sz w:val="20"/>
          <w:szCs w:val="20"/>
        </w:rPr>
      </w:pPr>
    </w:p>
    <w:tbl>
      <w:tblPr>
        <w:tblW w:w="9615" w:type="dxa"/>
        <w:tblInd w:w="558" w:type="dxa"/>
        <w:tblLook w:val="04A0" w:firstRow="1" w:lastRow="0" w:firstColumn="1" w:lastColumn="0" w:noHBand="0" w:noVBand="1"/>
      </w:tblPr>
      <w:tblGrid>
        <w:gridCol w:w="2385"/>
        <w:gridCol w:w="7230"/>
      </w:tblGrid>
      <w:tr w:rsidR="006C0513" w:rsidRPr="006C0513" w:rsidTr="00F074CC">
        <w:tc>
          <w:tcPr>
            <w:tcW w:w="9615" w:type="dxa"/>
            <w:gridSpan w:val="2"/>
          </w:tcPr>
          <w:p w:rsidR="006C0513" w:rsidRPr="006C0513" w:rsidRDefault="006C0513" w:rsidP="00081F19">
            <w:pPr>
              <w:spacing w:after="80" w:line="240" w:lineRule="auto"/>
              <w:contextualSpacing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6C0513">
              <w:rPr>
                <w:rFonts w:ascii="Verdana" w:hAnsi="Verdana"/>
                <w:b/>
                <w:bCs/>
                <w:sz w:val="20"/>
                <w:szCs w:val="20"/>
              </w:rPr>
              <w:t>Negeri</w:t>
            </w:r>
            <w:proofErr w:type="spellEnd"/>
            <w:r w:rsidRPr="006C0513">
              <w:rPr>
                <w:rFonts w:ascii="Verdana" w:hAnsi="Verdana"/>
                <w:b/>
                <w:bCs/>
                <w:sz w:val="20"/>
                <w:szCs w:val="20"/>
              </w:rPr>
              <w:t xml:space="preserve"> Sembilan Cement Industries, </w:t>
            </w:r>
            <w:proofErr w:type="spellStart"/>
            <w:r w:rsidRPr="006C0513">
              <w:rPr>
                <w:rFonts w:ascii="Verdana" w:hAnsi="Verdana"/>
                <w:b/>
                <w:bCs/>
                <w:sz w:val="20"/>
                <w:szCs w:val="20"/>
              </w:rPr>
              <w:t>Bahau</w:t>
            </w:r>
            <w:proofErr w:type="spellEnd"/>
            <w:r w:rsidRPr="006C0513">
              <w:rPr>
                <w:rFonts w:ascii="Verdana" w:hAnsi="Verdana"/>
                <w:b/>
                <w:bCs/>
                <w:sz w:val="20"/>
                <w:szCs w:val="20"/>
              </w:rPr>
              <w:t>, N. Sembilan</w:t>
            </w:r>
          </w:p>
        </w:tc>
      </w:tr>
      <w:tr w:rsidR="006C0513" w:rsidRPr="006C0513" w:rsidTr="00F074CC">
        <w:tc>
          <w:tcPr>
            <w:tcW w:w="2385" w:type="dxa"/>
          </w:tcPr>
          <w:p w:rsidR="006C0513" w:rsidRPr="00FF4089" w:rsidRDefault="006C0513" w:rsidP="00081F19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/>
                <w:sz w:val="20"/>
                <w:lang w:eastAsia="en-US"/>
              </w:rPr>
              <w:t>Industry</w:t>
            </w:r>
          </w:p>
        </w:tc>
        <w:tc>
          <w:tcPr>
            <w:tcW w:w="7230" w:type="dxa"/>
          </w:tcPr>
          <w:p w:rsidR="006C0513" w:rsidRPr="006C0513" w:rsidRDefault="006C0513" w:rsidP="00081F19">
            <w:pPr>
              <w:spacing w:after="80" w:line="240" w:lineRule="auto"/>
              <w:contextualSpacing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6C0513">
              <w:rPr>
                <w:rFonts w:ascii="Verdana" w:hAnsi="Verdana"/>
                <w:sz w:val="20"/>
                <w:szCs w:val="20"/>
              </w:rPr>
              <w:t>: Cement manufacturing</w:t>
            </w:r>
          </w:p>
        </w:tc>
      </w:tr>
      <w:tr w:rsidR="006C0513" w:rsidRPr="006C0513" w:rsidTr="00F074CC">
        <w:tc>
          <w:tcPr>
            <w:tcW w:w="2385" w:type="dxa"/>
          </w:tcPr>
          <w:p w:rsidR="006C0513" w:rsidRPr="00FF4089" w:rsidRDefault="006C0513" w:rsidP="00081F19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Year working</w:t>
            </w:r>
          </w:p>
        </w:tc>
        <w:tc>
          <w:tcPr>
            <w:tcW w:w="7230" w:type="dxa"/>
          </w:tcPr>
          <w:p w:rsidR="006C0513" w:rsidRPr="00FF4089" w:rsidRDefault="006B1E30" w:rsidP="007820B8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>: November</w:t>
            </w:r>
            <w:r w:rsidR="006C0513"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2009 – </w:t>
            </w:r>
            <w:r w:rsidR="007820B8" w:rsidRPr="00FF4089">
              <w:rPr>
                <w:rFonts w:ascii="Verdana" w:hAnsi="Verdana" w:cs="Arial"/>
                <w:b w:val="0"/>
                <w:sz w:val="20"/>
                <w:lang w:eastAsia="en-US"/>
              </w:rPr>
              <w:t>March</w:t>
            </w:r>
            <w:r w:rsidR="006C0513"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 2010</w:t>
            </w:r>
          </w:p>
        </w:tc>
      </w:tr>
      <w:tr w:rsidR="006C0513" w:rsidRPr="006C0513" w:rsidTr="00F074CC">
        <w:tc>
          <w:tcPr>
            <w:tcW w:w="2385" w:type="dxa"/>
          </w:tcPr>
          <w:p w:rsidR="006C0513" w:rsidRPr="00FF4089" w:rsidRDefault="006C0513" w:rsidP="00081F19">
            <w:pPr>
              <w:pStyle w:val="Heading1"/>
              <w:spacing w:after="80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Position</w:t>
            </w:r>
          </w:p>
        </w:tc>
        <w:tc>
          <w:tcPr>
            <w:tcW w:w="7230" w:type="dxa"/>
          </w:tcPr>
          <w:p w:rsidR="006C0513" w:rsidRPr="00FF4089" w:rsidRDefault="006C0513" w:rsidP="007820B8">
            <w:pPr>
              <w:pStyle w:val="Heading1"/>
              <w:spacing w:after="80"/>
              <w:contextualSpacing/>
              <w:rPr>
                <w:rFonts w:ascii="Verdana" w:hAnsi="Verdana" w:cs="Arial"/>
                <w:b w:val="0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b w:val="0"/>
                <w:sz w:val="20"/>
                <w:lang w:eastAsia="en-US"/>
              </w:rPr>
              <w:t xml:space="preserve">: </w:t>
            </w:r>
            <w:r w:rsidRPr="00FF4089">
              <w:rPr>
                <w:rFonts w:ascii="Verdana" w:hAnsi="Verdana"/>
                <w:b w:val="0"/>
                <w:sz w:val="20"/>
                <w:lang w:eastAsia="en-US"/>
              </w:rPr>
              <w:t xml:space="preserve">Safety and Health </w:t>
            </w:r>
            <w:r w:rsidR="007820B8" w:rsidRPr="00FF4089">
              <w:rPr>
                <w:rFonts w:ascii="Verdana" w:hAnsi="Verdana"/>
                <w:b w:val="0"/>
                <w:sz w:val="20"/>
                <w:lang w:eastAsia="en-US"/>
              </w:rPr>
              <w:t>Trainee</w:t>
            </w:r>
          </w:p>
        </w:tc>
      </w:tr>
      <w:tr w:rsidR="006C0513" w:rsidRPr="006C0513" w:rsidTr="00F074CC">
        <w:tc>
          <w:tcPr>
            <w:tcW w:w="2385" w:type="dxa"/>
          </w:tcPr>
          <w:p w:rsidR="006C0513" w:rsidRPr="00FF4089" w:rsidRDefault="006C0513" w:rsidP="005914D6">
            <w:pPr>
              <w:pStyle w:val="Heading1"/>
              <w:contextualSpacing/>
              <w:rPr>
                <w:rFonts w:ascii="Verdana" w:hAnsi="Verdana" w:cs="Arial"/>
                <w:sz w:val="20"/>
                <w:lang w:eastAsia="en-US"/>
              </w:rPr>
            </w:pPr>
            <w:r w:rsidRPr="00FF4089">
              <w:rPr>
                <w:rFonts w:ascii="Verdana" w:hAnsi="Verdana" w:cs="Arial"/>
                <w:sz w:val="20"/>
                <w:lang w:eastAsia="en-US"/>
              </w:rPr>
              <w:t>Job Specification</w:t>
            </w:r>
          </w:p>
        </w:tc>
        <w:tc>
          <w:tcPr>
            <w:tcW w:w="7230" w:type="dxa"/>
          </w:tcPr>
          <w:p w:rsidR="0031592F" w:rsidRPr="00687980" w:rsidRDefault="0031592F" w:rsidP="00081F19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 xml:space="preserve">To ensure safe working methods are practices at all times and promoting HSE consciousness and awareness amongst all their subordinates. </w:t>
            </w:r>
          </w:p>
          <w:p w:rsidR="0031592F" w:rsidRPr="00687980" w:rsidRDefault="0031592F" w:rsidP="00081F19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 xml:space="preserve">Involve in toolbox meeting, safety talk, HSE committee meeting, safety meeting, </w:t>
            </w:r>
            <w:proofErr w:type="gramStart"/>
            <w:r w:rsidRPr="00687980">
              <w:rPr>
                <w:rFonts w:ascii="Verdana" w:hAnsi="Verdana"/>
                <w:sz w:val="20"/>
                <w:szCs w:val="20"/>
              </w:rPr>
              <w:t>walkabout</w:t>
            </w:r>
            <w:proofErr w:type="gramEnd"/>
            <w:r w:rsidRPr="00687980">
              <w:rPr>
                <w:rFonts w:ascii="Verdana" w:hAnsi="Verdana"/>
                <w:sz w:val="20"/>
                <w:szCs w:val="20"/>
              </w:rPr>
              <w:t xml:space="preserve"> finding and machinery inspection.</w:t>
            </w:r>
          </w:p>
          <w:p w:rsidR="0031592F" w:rsidRPr="00687980" w:rsidRDefault="0031592F" w:rsidP="00081F19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>To enforc</w:t>
            </w:r>
            <w:r>
              <w:rPr>
                <w:rFonts w:ascii="Verdana" w:hAnsi="Verdana"/>
                <w:sz w:val="20"/>
                <w:szCs w:val="20"/>
              </w:rPr>
              <w:t>e all HSE rules and regulations.</w:t>
            </w:r>
          </w:p>
          <w:p w:rsidR="006C0513" w:rsidRPr="009741DB" w:rsidRDefault="0031592F" w:rsidP="00081F19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317" w:hanging="35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  <w:r w:rsidRPr="00687980">
              <w:rPr>
                <w:rFonts w:ascii="Verdana" w:hAnsi="Verdana"/>
                <w:sz w:val="20"/>
                <w:szCs w:val="20"/>
              </w:rPr>
              <w:t>To monitor and make safety surveillance in the work place.</w:t>
            </w:r>
          </w:p>
          <w:p w:rsidR="009741DB" w:rsidRPr="006C0513" w:rsidRDefault="009741DB" w:rsidP="009741DB">
            <w:pPr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Verdana" w:hAnsi="Verdana" w:cs="Arial"/>
                <w:sz w:val="20"/>
                <w:szCs w:val="20"/>
                <w:lang w:val="en-GB"/>
              </w:rPr>
            </w:pPr>
          </w:p>
        </w:tc>
      </w:tr>
    </w:tbl>
    <w:p w:rsidR="00871AB0" w:rsidRPr="00687980" w:rsidRDefault="00871AB0" w:rsidP="00DB7436">
      <w:pPr>
        <w:pBdr>
          <w:bottom w:val="single" w:sz="4" w:space="1" w:color="auto"/>
        </w:pBdr>
        <w:spacing w:after="120" w:line="240" w:lineRule="auto"/>
        <w:ind w:left="-91" w:right="-57"/>
        <w:contextualSpacing/>
        <w:rPr>
          <w:rFonts w:ascii="Verdana" w:hAnsi="Verdana" w:cs="Arial"/>
          <w:b/>
          <w:caps/>
          <w:noProof/>
          <w:szCs w:val="20"/>
          <w:lang w:val="ms-MY"/>
        </w:rPr>
      </w:pPr>
      <w:r w:rsidRPr="00687980">
        <w:rPr>
          <w:rFonts w:ascii="Verdana" w:hAnsi="Verdana" w:cs="Arial"/>
          <w:b/>
          <w:caps/>
          <w:noProof/>
          <w:szCs w:val="20"/>
          <w:lang w:val="ms-MY"/>
        </w:rPr>
        <w:t>Skills</w:t>
      </w:r>
    </w:p>
    <w:p w:rsidR="00871AB0" w:rsidRPr="00687980" w:rsidRDefault="00871AB0" w:rsidP="00871AB0">
      <w:pPr>
        <w:spacing w:after="0" w:line="240" w:lineRule="auto"/>
        <w:ind w:left="120"/>
        <w:contextualSpacing/>
        <w:rPr>
          <w:rFonts w:ascii="Verdana" w:hAnsi="Verdana" w:cs="Arial"/>
          <w:noProof/>
          <w:sz w:val="6"/>
          <w:szCs w:val="20"/>
          <w:lang w:val="ms-MY"/>
        </w:rPr>
      </w:pPr>
    </w:p>
    <w:p w:rsidR="003A4861" w:rsidRPr="00687980" w:rsidRDefault="00871AB0" w:rsidP="003A4861">
      <w:pPr>
        <w:spacing w:after="0" w:line="240" w:lineRule="auto"/>
        <w:ind w:left="2977" w:hanging="2268"/>
        <w:jc w:val="both"/>
        <w:rPr>
          <w:rFonts w:ascii="Verdana" w:hAnsi="Verdana" w:cs="Arial"/>
          <w:b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b/>
          <w:i/>
          <w:noProof/>
          <w:sz w:val="20"/>
          <w:szCs w:val="20"/>
          <w:lang w:val="ms-MY"/>
        </w:rPr>
        <w:t>Computer Skill</w:t>
      </w:r>
      <w:r w:rsidR="00F56C1B" w:rsidRPr="00687980">
        <w:rPr>
          <w:rFonts w:ascii="Verdana" w:hAnsi="Verdana" w:cs="Arial"/>
          <w:b/>
          <w:i/>
          <w:noProof/>
          <w:sz w:val="20"/>
          <w:szCs w:val="20"/>
          <w:lang w:val="ms-MY"/>
        </w:rPr>
        <w:t>s</w:t>
      </w:r>
    </w:p>
    <w:p w:rsidR="00871AB0" w:rsidRPr="00687980" w:rsidRDefault="00871AB0" w:rsidP="003A4861">
      <w:pPr>
        <w:spacing w:after="120" w:line="240" w:lineRule="auto"/>
        <w:ind w:left="709"/>
        <w:jc w:val="both"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Excellent in Microsoft Word, good in Excel, Microsoft Power</w:t>
      </w:r>
      <w:r w:rsidR="003A4861" w:rsidRPr="00687980">
        <w:rPr>
          <w:rFonts w:ascii="Verdana" w:hAnsi="Verdana" w:cs="Arial"/>
          <w:noProof/>
          <w:sz w:val="20"/>
          <w:szCs w:val="20"/>
          <w:lang w:val="ms-MY"/>
        </w:rPr>
        <w:t xml:space="preserve"> Point, and </w:t>
      </w:r>
      <w:r w:rsidRPr="00687980">
        <w:rPr>
          <w:rFonts w:ascii="Verdana" w:hAnsi="Verdana" w:cs="Arial"/>
          <w:noProof/>
          <w:sz w:val="20"/>
          <w:szCs w:val="20"/>
          <w:lang w:val="ms-MY"/>
        </w:rPr>
        <w:t>information search via internet.</w:t>
      </w:r>
    </w:p>
    <w:p w:rsidR="003A4861" w:rsidRPr="00687980" w:rsidRDefault="00871AB0" w:rsidP="003D4EF4">
      <w:pPr>
        <w:spacing w:after="0" w:line="240" w:lineRule="auto"/>
        <w:ind w:left="3544" w:hanging="2835"/>
        <w:contextualSpacing/>
        <w:jc w:val="both"/>
        <w:rPr>
          <w:rFonts w:ascii="Verdana" w:hAnsi="Verdana" w:cs="Arial"/>
          <w:b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b/>
          <w:i/>
          <w:noProof/>
          <w:sz w:val="20"/>
          <w:szCs w:val="20"/>
          <w:lang w:val="ms-MY"/>
        </w:rPr>
        <w:t>Communication Skills</w:t>
      </w:r>
    </w:p>
    <w:p w:rsidR="00871AB0" w:rsidRPr="00687980" w:rsidRDefault="00871AB0" w:rsidP="003A4861">
      <w:pPr>
        <w:spacing w:after="0" w:line="240" w:lineRule="auto"/>
        <w:ind w:left="709"/>
        <w:contextualSpacing/>
        <w:jc w:val="both"/>
        <w:rPr>
          <w:rFonts w:ascii="Verdana" w:hAnsi="Verdana" w:cs="Arial"/>
          <w:noProof/>
          <w:sz w:val="20"/>
          <w:szCs w:val="20"/>
          <w:lang w:val="ms-MY"/>
        </w:rPr>
      </w:pPr>
      <w:r w:rsidRPr="00687980">
        <w:rPr>
          <w:rFonts w:ascii="Verdana" w:hAnsi="Verdana" w:cs="Arial"/>
          <w:noProof/>
          <w:sz w:val="20"/>
          <w:szCs w:val="20"/>
          <w:lang w:val="ms-MY"/>
        </w:rPr>
        <w:t>Excellent in writing and speaking (Bahasa Melayu), good in writing and speaking (English).</w:t>
      </w:r>
    </w:p>
    <w:p w:rsidR="00871AB0" w:rsidRPr="00687980" w:rsidRDefault="00871AB0" w:rsidP="009012C8">
      <w:pPr>
        <w:tabs>
          <w:tab w:val="num" w:pos="720"/>
        </w:tabs>
        <w:spacing w:after="0" w:line="240" w:lineRule="auto"/>
        <w:ind w:left="720" w:right="-57"/>
        <w:jc w:val="both"/>
        <w:rPr>
          <w:rFonts w:ascii="Verdana" w:hAnsi="Verdana" w:cs="Arial"/>
          <w:bCs/>
          <w:noProof/>
          <w:szCs w:val="20"/>
          <w:lang w:val="ms-MY"/>
        </w:rPr>
      </w:pPr>
    </w:p>
    <w:p w:rsidR="00081F19" w:rsidRPr="00DB7436" w:rsidRDefault="00081F19" w:rsidP="00DB7436">
      <w:pPr>
        <w:pBdr>
          <w:bottom w:val="single" w:sz="4" w:space="1" w:color="auto"/>
        </w:pBdr>
        <w:tabs>
          <w:tab w:val="left" w:pos="-142"/>
        </w:tabs>
        <w:ind w:left="-142"/>
        <w:rPr>
          <w:rFonts w:ascii="Verdana" w:hAnsi="Verdana"/>
          <w:b/>
          <w:szCs w:val="24"/>
        </w:rPr>
      </w:pPr>
      <w:r w:rsidRPr="00DB7436">
        <w:rPr>
          <w:rFonts w:ascii="Verdana" w:hAnsi="Verdana"/>
          <w:b/>
          <w:szCs w:val="24"/>
        </w:rPr>
        <w:lastRenderedPageBreak/>
        <w:t>MISCELLANEOUS</w:t>
      </w:r>
    </w:p>
    <w:p w:rsidR="00871AB0" w:rsidRPr="00687980" w:rsidRDefault="00871AB0" w:rsidP="003D4EF4">
      <w:pPr>
        <w:widowControl w:val="0"/>
        <w:tabs>
          <w:tab w:val="left" w:pos="3544"/>
          <w:tab w:val="left" w:pos="4820"/>
          <w:tab w:val="left" w:pos="5040"/>
        </w:tabs>
        <w:spacing w:after="0" w:line="240" w:lineRule="auto"/>
        <w:ind w:left="709"/>
        <w:contextualSpacing/>
        <w:rPr>
          <w:rFonts w:ascii="Verdana" w:eastAsia="Arial Unicode MS" w:hAnsi="Verdana" w:cs="Arial"/>
          <w:sz w:val="20"/>
          <w:szCs w:val="20"/>
        </w:rPr>
      </w:pPr>
      <w:r w:rsidRPr="00687980">
        <w:rPr>
          <w:rFonts w:ascii="Verdana" w:eastAsia="Arial Unicode MS" w:hAnsi="Verdana" w:cs="Arial"/>
          <w:b/>
          <w:bCs/>
          <w:i/>
          <w:sz w:val="20"/>
          <w:szCs w:val="20"/>
        </w:rPr>
        <w:t>Willing to Travel</w:t>
      </w:r>
      <w:r w:rsidRPr="00687980">
        <w:rPr>
          <w:rFonts w:ascii="Verdana" w:eastAsia="Arial Unicode MS" w:hAnsi="Verdana" w:cs="Arial"/>
          <w:bCs/>
          <w:sz w:val="20"/>
          <w:szCs w:val="20"/>
        </w:rPr>
        <w:tab/>
      </w:r>
      <w:r w:rsidRPr="00687980">
        <w:rPr>
          <w:rFonts w:ascii="Verdana" w:eastAsia="Arial Unicode MS" w:hAnsi="Verdana" w:cs="Arial"/>
          <w:sz w:val="20"/>
          <w:szCs w:val="20"/>
        </w:rPr>
        <w:t>: Yes</w:t>
      </w:r>
      <w:r w:rsidRPr="00687980">
        <w:rPr>
          <w:rFonts w:ascii="Verdana" w:eastAsia="Arial Unicode MS" w:hAnsi="Verdana" w:cs="Arial"/>
          <w:sz w:val="20"/>
          <w:szCs w:val="20"/>
        </w:rPr>
        <w:tab/>
      </w:r>
      <w:r w:rsidRPr="00687980">
        <w:rPr>
          <w:rFonts w:ascii="Verdana" w:eastAsia="Arial Unicode MS" w:hAnsi="Verdana" w:cs="Arial"/>
          <w:sz w:val="20"/>
          <w:szCs w:val="20"/>
        </w:rPr>
        <w:tab/>
      </w:r>
      <w:r w:rsidRPr="00687980">
        <w:rPr>
          <w:rFonts w:ascii="Verdana" w:eastAsia="Arial Unicode MS" w:hAnsi="Verdana" w:cs="Arial"/>
          <w:b/>
          <w:bCs/>
          <w:i/>
          <w:sz w:val="20"/>
          <w:szCs w:val="20"/>
        </w:rPr>
        <w:t>Willing to Relocate</w:t>
      </w:r>
      <w:r w:rsidRPr="00687980">
        <w:rPr>
          <w:rFonts w:ascii="Verdana" w:eastAsia="Arial Unicode MS" w:hAnsi="Verdana" w:cs="Arial"/>
          <w:sz w:val="20"/>
          <w:szCs w:val="20"/>
        </w:rPr>
        <w:tab/>
        <w:t>: Yes</w:t>
      </w:r>
    </w:p>
    <w:p w:rsidR="00871AB0" w:rsidRPr="00687980" w:rsidRDefault="00871AB0" w:rsidP="003D4EF4">
      <w:pPr>
        <w:widowControl w:val="0"/>
        <w:tabs>
          <w:tab w:val="left" w:pos="3119"/>
          <w:tab w:val="left" w:pos="3544"/>
          <w:tab w:val="left" w:pos="5040"/>
        </w:tabs>
        <w:spacing w:after="0" w:line="240" w:lineRule="auto"/>
        <w:ind w:left="709"/>
        <w:contextualSpacing/>
        <w:rPr>
          <w:rFonts w:ascii="Verdana" w:eastAsia="Arial Unicode MS" w:hAnsi="Verdana" w:cs="Arial"/>
          <w:bCs/>
          <w:sz w:val="20"/>
          <w:szCs w:val="20"/>
        </w:rPr>
      </w:pPr>
      <w:r w:rsidRPr="00687980">
        <w:rPr>
          <w:rFonts w:ascii="Verdana" w:eastAsia="Arial Unicode MS" w:hAnsi="Verdana" w:cs="Arial"/>
          <w:b/>
          <w:bCs/>
          <w:i/>
          <w:sz w:val="20"/>
          <w:szCs w:val="20"/>
        </w:rPr>
        <w:t>Possess Own Transport</w:t>
      </w:r>
      <w:r w:rsidRPr="00687980">
        <w:rPr>
          <w:rFonts w:ascii="Verdana" w:eastAsia="Arial Unicode MS" w:hAnsi="Verdana" w:cs="Arial"/>
          <w:bCs/>
          <w:sz w:val="20"/>
          <w:szCs w:val="20"/>
        </w:rPr>
        <w:tab/>
      </w:r>
      <w:r w:rsidRPr="00687980">
        <w:rPr>
          <w:rFonts w:ascii="Verdana" w:eastAsia="Arial Unicode MS" w:hAnsi="Verdana" w:cs="Arial"/>
          <w:sz w:val="20"/>
          <w:szCs w:val="20"/>
        </w:rPr>
        <w:t xml:space="preserve">: Yes </w:t>
      </w:r>
      <w:r w:rsidRPr="00687980">
        <w:rPr>
          <w:rFonts w:ascii="Verdana" w:eastAsia="Arial Unicode MS" w:hAnsi="Verdana" w:cs="Arial"/>
          <w:sz w:val="20"/>
          <w:szCs w:val="20"/>
        </w:rPr>
        <w:tab/>
      </w:r>
      <w:r w:rsidRPr="00687980">
        <w:rPr>
          <w:rFonts w:ascii="Verdana" w:eastAsia="Arial Unicode MS" w:hAnsi="Verdana" w:cs="Arial"/>
          <w:b/>
          <w:bCs/>
          <w:i/>
          <w:sz w:val="20"/>
          <w:szCs w:val="20"/>
        </w:rPr>
        <w:t>Driving License</w:t>
      </w:r>
      <w:r w:rsidRPr="00687980">
        <w:rPr>
          <w:rFonts w:ascii="Verdana" w:eastAsia="Arial Unicode MS" w:hAnsi="Verdana" w:cs="Arial"/>
          <w:b/>
          <w:bCs/>
          <w:sz w:val="20"/>
          <w:szCs w:val="20"/>
        </w:rPr>
        <w:tab/>
      </w:r>
      <w:r w:rsidRPr="00687980">
        <w:rPr>
          <w:rFonts w:ascii="Verdana" w:eastAsia="Arial Unicode MS" w:hAnsi="Verdana" w:cs="Arial"/>
          <w:bCs/>
          <w:sz w:val="20"/>
          <w:szCs w:val="20"/>
        </w:rPr>
        <w:t>: B2, D</w:t>
      </w:r>
    </w:p>
    <w:p w:rsidR="00400B19" w:rsidRPr="00400B19" w:rsidRDefault="00400B19" w:rsidP="00081F19">
      <w:pPr>
        <w:tabs>
          <w:tab w:val="left" w:pos="3544"/>
          <w:tab w:val="left" w:pos="4111"/>
        </w:tabs>
        <w:ind w:firstLine="709"/>
        <w:contextualSpacing/>
        <w:rPr>
          <w:rFonts w:ascii="Verdana" w:hAnsi="Verdana"/>
          <w:sz w:val="20"/>
        </w:rPr>
      </w:pPr>
      <w:r w:rsidRPr="00400B19">
        <w:rPr>
          <w:rFonts w:ascii="Verdana" w:hAnsi="Verdana"/>
          <w:b/>
          <w:i/>
          <w:sz w:val="20"/>
        </w:rPr>
        <w:t>Expected Salary</w:t>
      </w:r>
      <w:r>
        <w:rPr>
          <w:rFonts w:ascii="Verdana" w:hAnsi="Verdana"/>
          <w:b/>
          <w:sz w:val="20"/>
        </w:rPr>
        <w:tab/>
      </w:r>
      <w:r w:rsidR="00793853">
        <w:rPr>
          <w:rFonts w:ascii="Verdana" w:hAnsi="Verdana"/>
          <w:sz w:val="20"/>
        </w:rPr>
        <w:t>: RM</w:t>
      </w:r>
      <w:r w:rsidR="00AD2AD5">
        <w:rPr>
          <w:rFonts w:ascii="Verdana" w:hAnsi="Verdana"/>
          <w:sz w:val="20"/>
        </w:rPr>
        <w:t>48</w:t>
      </w:r>
      <w:r w:rsidRPr="00400B19">
        <w:rPr>
          <w:rFonts w:ascii="Verdana" w:hAnsi="Verdana"/>
          <w:sz w:val="20"/>
        </w:rPr>
        <w:t>00</w:t>
      </w:r>
      <w:r w:rsidR="00946663">
        <w:rPr>
          <w:rFonts w:ascii="Verdana" w:hAnsi="Verdana"/>
          <w:sz w:val="20"/>
        </w:rPr>
        <w:t xml:space="preserve"> (negotiable)</w:t>
      </w:r>
    </w:p>
    <w:p w:rsidR="00081F19" w:rsidRPr="00081F19" w:rsidRDefault="00081F19" w:rsidP="00081F19">
      <w:pPr>
        <w:tabs>
          <w:tab w:val="left" w:pos="3544"/>
          <w:tab w:val="left" w:pos="4111"/>
        </w:tabs>
        <w:ind w:firstLine="709"/>
        <w:contextualSpacing/>
        <w:rPr>
          <w:rFonts w:ascii="Verdana" w:hAnsi="Verdana"/>
          <w:sz w:val="20"/>
        </w:rPr>
      </w:pPr>
      <w:r w:rsidRPr="00400B19">
        <w:rPr>
          <w:rFonts w:ascii="Verdana" w:hAnsi="Verdana"/>
          <w:b/>
          <w:i/>
          <w:sz w:val="20"/>
        </w:rPr>
        <w:t>Availability</w:t>
      </w:r>
      <w:r>
        <w:rPr>
          <w:rFonts w:ascii="Verdana" w:hAnsi="Verdana"/>
          <w:sz w:val="20"/>
        </w:rPr>
        <w:tab/>
      </w:r>
      <w:r w:rsidRPr="00081F19">
        <w:rPr>
          <w:rFonts w:ascii="Verdana" w:hAnsi="Verdana"/>
          <w:sz w:val="20"/>
        </w:rPr>
        <w:t xml:space="preserve">: </w:t>
      </w:r>
      <w:r w:rsidR="0094484C">
        <w:rPr>
          <w:rFonts w:ascii="Verdana" w:hAnsi="Verdana"/>
          <w:color w:val="000000"/>
          <w:sz w:val="20"/>
        </w:rPr>
        <w:t>1</w:t>
      </w:r>
      <w:r w:rsidRPr="00081F19">
        <w:rPr>
          <w:rFonts w:ascii="Verdana" w:hAnsi="Verdana"/>
          <w:color w:val="000000"/>
          <w:sz w:val="20"/>
        </w:rPr>
        <w:t xml:space="preserve"> month notice</w:t>
      </w:r>
    </w:p>
    <w:p w:rsidR="00276742" w:rsidRDefault="00276742" w:rsidP="009012C8">
      <w:pPr>
        <w:widowControl w:val="0"/>
        <w:tabs>
          <w:tab w:val="left" w:pos="3119"/>
          <w:tab w:val="left" w:pos="3544"/>
          <w:tab w:val="left" w:pos="5040"/>
        </w:tabs>
        <w:spacing w:after="0" w:line="240" w:lineRule="auto"/>
        <w:ind w:left="709"/>
        <w:rPr>
          <w:rFonts w:ascii="Verdana" w:eastAsia="Arial Unicode MS" w:hAnsi="Verdana" w:cs="Arial"/>
          <w:bCs/>
        </w:rPr>
      </w:pPr>
    </w:p>
    <w:p w:rsidR="00871AB0" w:rsidRPr="00687980" w:rsidRDefault="00871AB0" w:rsidP="00DB7436">
      <w:pPr>
        <w:pBdr>
          <w:bottom w:val="single" w:sz="4" w:space="1" w:color="auto"/>
        </w:pBdr>
        <w:spacing w:after="120" w:line="240" w:lineRule="auto"/>
        <w:ind w:left="-91" w:right="-57"/>
        <w:rPr>
          <w:rFonts w:ascii="Verdana" w:hAnsi="Verdana" w:cs="Arial"/>
          <w:caps/>
          <w:noProof/>
          <w:szCs w:val="20"/>
          <w:lang w:val="ms-MY"/>
        </w:rPr>
      </w:pPr>
      <w:r w:rsidRPr="00687980">
        <w:rPr>
          <w:rFonts w:ascii="Verdana" w:hAnsi="Verdana" w:cs="Arial"/>
          <w:b/>
          <w:caps/>
          <w:noProof/>
          <w:szCs w:val="20"/>
          <w:lang w:val="ms-MY"/>
        </w:rPr>
        <w:t>References</w:t>
      </w:r>
    </w:p>
    <w:tbl>
      <w:tblPr>
        <w:tblW w:w="8173" w:type="dxa"/>
        <w:jc w:val="center"/>
        <w:tblLook w:val="04A0" w:firstRow="1" w:lastRow="0" w:firstColumn="1" w:lastColumn="0" w:noHBand="0" w:noVBand="1"/>
      </w:tblPr>
      <w:tblGrid>
        <w:gridCol w:w="4204"/>
        <w:gridCol w:w="3969"/>
      </w:tblGrid>
      <w:tr w:rsidR="00871AB0" w:rsidRPr="00687980" w:rsidTr="00E024A6">
        <w:trPr>
          <w:jc w:val="center"/>
        </w:trPr>
        <w:tc>
          <w:tcPr>
            <w:tcW w:w="4204" w:type="dxa"/>
          </w:tcPr>
          <w:p w:rsidR="00871AB0" w:rsidRPr="00687980" w:rsidRDefault="00871AB0" w:rsidP="00AE54A6">
            <w:pPr>
              <w:spacing w:after="0" w:line="240" w:lineRule="auto"/>
              <w:ind w:right="58"/>
              <w:contextualSpacing/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</w:pPr>
            <w:r w:rsidRPr="00687980">
              <w:rPr>
                <w:rFonts w:ascii="Verdana" w:hAnsi="Verdana" w:cs="Arial"/>
                <w:b/>
                <w:noProof/>
                <w:sz w:val="20"/>
                <w:szCs w:val="20"/>
                <w:lang w:val="ms-MY"/>
              </w:rPr>
              <w:t>Abd Rahman Mat Salleh</w:t>
            </w:r>
          </w:p>
        </w:tc>
        <w:tc>
          <w:tcPr>
            <w:tcW w:w="3969" w:type="dxa"/>
          </w:tcPr>
          <w:p w:rsidR="00871AB0" w:rsidRPr="00687980" w:rsidRDefault="007E18FA" w:rsidP="00AE54A6">
            <w:pPr>
              <w:spacing w:after="0"/>
              <w:ind w:right="58"/>
              <w:contextualSpacing/>
              <w:rPr>
                <w:rFonts w:ascii="Verdana" w:hAnsi="Verdana" w:cs="Arial"/>
                <w:b/>
                <w:noProof/>
                <w:sz w:val="20"/>
                <w:lang w:val="ms-MY"/>
              </w:rPr>
            </w:pP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Arfendi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 xml:space="preserve"> Malik</w:t>
            </w:r>
          </w:p>
        </w:tc>
      </w:tr>
      <w:tr w:rsidR="00871AB0" w:rsidRPr="00687980" w:rsidTr="00E024A6">
        <w:trPr>
          <w:jc w:val="center"/>
        </w:trPr>
        <w:tc>
          <w:tcPr>
            <w:tcW w:w="4204" w:type="dxa"/>
          </w:tcPr>
          <w:p w:rsidR="00871AB0" w:rsidRPr="00687980" w:rsidRDefault="00871AB0" w:rsidP="00AE54A6">
            <w:pPr>
              <w:spacing w:after="0" w:line="240" w:lineRule="auto"/>
              <w:ind w:right="58"/>
              <w:contextualSpacing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687980">
              <w:rPr>
                <w:rFonts w:ascii="Verdana" w:hAnsi="Verdana" w:cs="Arial"/>
                <w:noProof/>
                <w:sz w:val="20"/>
                <w:szCs w:val="20"/>
                <w:lang w:val="ms-MY"/>
              </w:rPr>
              <w:t>Safety and Health Officer</w:t>
            </w:r>
          </w:p>
        </w:tc>
        <w:tc>
          <w:tcPr>
            <w:tcW w:w="3969" w:type="dxa"/>
          </w:tcPr>
          <w:p w:rsidR="00871AB0" w:rsidRPr="00687980" w:rsidRDefault="007E18FA" w:rsidP="00AE54A6">
            <w:pPr>
              <w:spacing w:after="0"/>
              <w:ind w:right="58"/>
              <w:contextualSpacing/>
              <w:rPr>
                <w:rFonts w:ascii="Verdana" w:hAnsi="Verdana" w:cs="Arial"/>
                <w:noProof/>
                <w:sz w:val="20"/>
                <w:lang w:val="ms-MY"/>
              </w:rPr>
            </w:pPr>
            <w:r>
              <w:rPr>
                <w:rFonts w:ascii="Verdana" w:hAnsi="Verdana" w:cs="Arial"/>
                <w:noProof/>
                <w:sz w:val="20"/>
                <w:lang w:val="ms-MY"/>
              </w:rPr>
              <w:t>QHSE Manger</w:t>
            </w:r>
          </w:p>
        </w:tc>
      </w:tr>
      <w:tr w:rsidR="00871AB0" w:rsidRPr="00687980" w:rsidTr="00E024A6">
        <w:trPr>
          <w:jc w:val="center"/>
        </w:trPr>
        <w:tc>
          <w:tcPr>
            <w:tcW w:w="4204" w:type="dxa"/>
          </w:tcPr>
          <w:p w:rsidR="00871AB0" w:rsidRPr="00687980" w:rsidRDefault="00871AB0" w:rsidP="00AE54A6">
            <w:pPr>
              <w:spacing w:after="0" w:line="240" w:lineRule="auto"/>
              <w:ind w:right="58"/>
              <w:contextualSpacing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687980">
              <w:rPr>
                <w:rFonts w:ascii="Verdana" w:hAnsi="Verdana" w:cs="Arial"/>
                <w:noProof/>
                <w:sz w:val="20"/>
                <w:szCs w:val="20"/>
                <w:lang w:val="ms-MY"/>
              </w:rPr>
              <w:t>NS Cement Industries Sdn Bhd</w:t>
            </w:r>
          </w:p>
        </w:tc>
        <w:tc>
          <w:tcPr>
            <w:tcW w:w="3969" w:type="dxa"/>
          </w:tcPr>
          <w:p w:rsidR="00871AB0" w:rsidRPr="00687980" w:rsidRDefault="007E18FA" w:rsidP="00AE54A6">
            <w:pPr>
              <w:spacing w:after="0"/>
              <w:ind w:right="58"/>
              <w:contextualSpacing/>
              <w:rPr>
                <w:rFonts w:ascii="Verdana" w:hAnsi="Verdana" w:cs="Arial"/>
                <w:noProof/>
                <w:sz w:val="20"/>
                <w:lang w:val="ms-MY"/>
              </w:rPr>
            </w:pPr>
            <w:r>
              <w:rPr>
                <w:rFonts w:ascii="Verdana" w:hAnsi="Verdana" w:cs="Arial"/>
                <w:noProof/>
                <w:sz w:val="20"/>
                <w:lang w:val="ms-MY"/>
              </w:rPr>
              <w:t>MCIS Safety Glass</w:t>
            </w:r>
          </w:p>
        </w:tc>
      </w:tr>
      <w:tr w:rsidR="00871AB0" w:rsidRPr="00687980" w:rsidTr="00E024A6">
        <w:trPr>
          <w:jc w:val="center"/>
        </w:trPr>
        <w:tc>
          <w:tcPr>
            <w:tcW w:w="4204" w:type="dxa"/>
          </w:tcPr>
          <w:p w:rsidR="00871AB0" w:rsidRPr="00687980" w:rsidRDefault="00871AB0" w:rsidP="00AE54A6">
            <w:pPr>
              <w:spacing w:after="0" w:line="240" w:lineRule="auto"/>
              <w:ind w:right="58"/>
              <w:contextualSpacing/>
              <w:rPr>
                <w:rFonts w:ascii="Verdana" w:hAnsi="Verdana" w:cs="Arial"/>
                <w:noProof/>
                <w:sz w:val="20"/>
                <w:szCs w:val="20"/>
                <w:lang w:val="ms-MY"/>
              </w:rPr>
            </w:pPr>
            <w:r w:rsidRPr="00687980">
              <w:rPr>
                <w:rFonts w:ascii="Verdana" w:hAnsi="Verdana" w:cs="Arial"/>
                <w:noProof/>
                <w:sz w:val="20"/>
                <w:szCs w:val="20"/>
                <w:lang w:val="ms-MY"/>
              </w:rPr>
              <w:t>012-6250927 (mobile)</w:t>
            </w:r>
          </w:p>
        </w:tc>
        <w:tc>
          <w:tcPr>
            <w:tcW w:w="3969" w:type="dxa"/>
          </w:tcPr>
          <w:p w:rsidR="00871AB0" w:rsidRPr="00687980" w:rsidRDefault="007E18FA" w:rsidP="005111FA">
            <w:pPr>
              <w:spacing w:after="0"/>
              <w:ind w:right="58"/>
              <w:contextualSpacing/>
              <w:rPr>
                <w:rFonts w:ascii="Verdana" w:hAnsi="Verdana" w:cs="Arial"/>
                <w:noProof/>
                <w:sz w:val="20"/>
                <w:lang w:val="ms-MY"/>
              </w:rPr>
            </w:pPr>
            <w:r>
              <w:rPr>
                <w:rFonts w:ascii="Verdana" w:hAnsi="Verdana" w:cs="Arial"/>
                <w:noProof/>
                <w:sz w:val="20"/>
                <w:lang w:val="ms-MY"/>
              </w:rPr>
              <w:t>016-2602361</w:t>
            </w:r>
            <w:r w:rsidR="00871AB0" w:rsidRPr="00687980">
              <w:rPr>
                <w:rFonts w:ascii="Verdana" w:hAnsi="Verdana" w:cs="Arial"/>
                <w:noProof/>
                <w:sz w:val="20"/>
                <w:lang w:val="ms-MY"/>
              </w:rPr>
              <w:t xml:space="preserve"> (mobile)</w:t>
            </w:r>
          </w:p>
        </w:tc>
      </w:tr>
    </w:tbl>
    <w:p w:rsidR="00871AB0" w:rsidRPr="00687980" w:rsidRDefault="00871AB0" w:rsidP="00660901">
      <w:pPr>
        <w:spacing w:line="200" w:lineRule="atLeast"/>
        <w:jc w:val="both"/>
        <w:rPr>
          <w:rFonts w:ascii="Verdana" w:hAnsi="Verdana" w:cs="Arial"/>
          <w:sz w:val="24"/>
          <w:szCs w:val="24"/>
        </w:rPr>
      </w:pPr>
    </w:p>
    <w:sectPr w:rsidR="00871AB0" w:rsidRPr="00687980" w:rsidSect="009B01F6">
      <w:pgSz w:w="12240" w:h="15840"/>
      <w:pgMar w:top="141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7E22"/>
    <w:multiLevelType w:val="hybridMultilevel"/>
    <w:tmpl w:val="BDFC04A0"/>
    <w:lvl w:ilvl="0" w:tplc="23FE0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71FBE"/>
    <w:multiLevelType w:val="hybridMultilevel"/>
    <w:tmpl w:val="F3E4FD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A627FE6"/>
    <w:multiLevelType w:val="hybridMultilevel"/>
    <w:tmpl w:val="FD5ECCBC"/>
    <w:lvl w:ilvl="0" w:tplc="1AAC79E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6C17CB"/>
    <w:multiLevelType w:val="hybridMultilevel"/>
    <w:tmpl w:val="FA6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7647B"/>
    <w:multiLevelType w:val="hybridMultilevel"/>
    <w:tmpl w:val="F3EE85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6C1A26"/>
    <w:multiLevelType w:val="hybridMultilevel"/>
    <w:tmpl w:val="C054C8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AE0514"/>
    <w:multiLevelType w:val="hybridMultilevel"/>
    <w:tmpl w:val="DCD8F3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6C48E0"/>
    <w:multiLevelType w:val="hybridMultilevel"/>
    <w:tmpl w:val="9FA62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5FF576A"/>
    <w:multiLevelType w:val="hybridMultilevel"/>
    <w:tmpl w:val="AF5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C22C2"/>
    <w:multiLevelType w:val="hybridMultilevel"/>
    <w:tmpl w:val="6E52A6A2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A68550D"/>
    <w:multiLevelType w:val="hybridMultilevel"/>
    <w:tmpl w:val="768E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2C04"/>
    <w:multiLevelType w:val="hybridMultilevel"/>
    <w:tmpl w:val="C662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55B1A"/>
    <w:multiLevelType w:val="hybridMultilevel"/>
    <w:tmpl w:val="9B20B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174824"/>
    <w:multiLevelType w:val="hybridMultilevel"/>
    <w:tmpl w:val="81E2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2516C"/>
    <w:multiLevelType w:val="hybridMultilevel"/>
    <w:tmpl w:val="BD04EE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0453393"/>
    <w:multiLevelType w:val="hybridMultilevel"/>
    <w:tmpl w:val="9F504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7B6D4A"/>
    <w:multiLevelType w:val="hybridMultilevel"/>
    <w:tmpl w:val="095210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2E0693"/>
    <w:multiLevelType w:val="hybridMultilevel"/>
    <w:tmpl w:val="D7B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81A1A"/>
    <w:multiLevelType w:val="hybridMultilevel"/>
    <w:tmpl w:val="2C9A82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2C4916"/>
    <w:multiLevelType w:val="hybridMultilevel"/>
    <w:tmpl w:val="09DC8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4702E"/>
    <w:multiLevelType w:val="hybridMultilevel"/>
    <w:tmpl w:val="D57CA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C38D1"/>
    <w:multiLevelType w:val="hybridMultilevel"/>
    <w:tmpl w:val="C804B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3E01DA"/>
    <w:multiLevelType w:val="hybridMultilevel"/>
    <w:tmpl w:val="1F36B1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48166C"/>
    <w:multiLevelType w:val="hybridMultilevel"/>
    <w:tmpl w:val="68BEE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246922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FE6E31"/>
    <w:multiLevelType w:val="hybridMultilevel"/>
    <w:tmpl w:val="5E0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7559D"/>
    <w:multiLevelType w:val="hybridMultilevel"/>
    <w:tmpl w:val="59C2C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915EF"/>
    <w:multiLevelType w:val="hybridMultilevel"/>
    <w:tmpl w:val="92D44074"/>
    <w:lvl w:ilvl="0" w:tplc="F1226ACA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9E14C2"/>
    <w:multiLevelType w:val="hybridMultilevel"/>
    <w:tmpl w:val="255ED7CE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14"/>
  </w:num>
  <w:num w:numId="7">
    <w:abstractNumId w:val="11"/>
  </w:num>
  <w:num w:numId="8">
    <w:abstractNumId w:val="24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23"/>
  </w:num>
  <w:num w:numId="15">
    <w:abstractNumId w:val="26"/>
  </w:num>
  <w:num w:numId="16">
    <w:abstractNumId w:val="9"/>
  </w:num>
  <w:num w:numId="17">
    <w:abstractNumId w:val="25"/>
  </w:num>
  <w:num w:numId="18">
    <w:abstractNumId w:val="20"/>
  </w:num>
  <w:num w:numId="19">
    <w:abstractNumId w:val="15"/>
  </w:num>
  <w:num w:numId="20">
    <w:abstractNumId w:val="21"/>
  </w:num>
  <w:num w:numId="21">
    <w:abstractNumId w:val="12"/>
  </w:num>
  <w:num w:numId="22">
    <w:abstractNumId w:val="18"/>
  </w:num>
  <w:num w:numId="23">
    <w:abstractNumId w:val="22"/>
  </w:num>
  <w:num w:numId="24">
    <w:abstractNumId w:val="16"/>
  </w:num>
  <w:num w:numId="25">
    <w:abstractNumId w:val="6"/>
  </w:num>
  <w:num w:numId="26">
    <w:abstractNumId w:val="17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F40041"/>
    <w:rsid w:val="000014DF"/>
    <w:rsid w:val="00005FD0"/>
    <w:rsid w:val="000257F4"/>
    <w:rsid w:val="000343B7"/>
    <w:rsid w:val="00045ED3"/>
    <w:rsid w:val="00052AF7"/>
    <w:rsid w:val="00052EC2"/>
    <w:rsid w:val="000541A8"/>
    <w:rsid w:val="00060F18"/>
    <w:rsid w:val="00067A7B"/>
    <w:rsid w:val="00073DEC"/>
    <w:rsid w:val="00081F19"/>
    <w:rsid w:val="0009024F"/>
    <w:rsid w:val="000B1742"/>
    <w:rsid w:val="000B5B94"/>
    <w:rsid w:val="000C673B"/>
    <w:rsid w:val="000C741C"/>
    <w:rsid w:val="000D2BD3"/>
    <w:rsid w:val="000F494B"/>
    <w:rsid w:val="00101B15"/>
    <w:rsid w:val="00104F9D"/>
    <w:rsid w:val="00122987"/>
    <w:rsid w:val="00134742"/>
    <w:rsid w:val="001365EC"/>
    <w:rsid w:val="00140EAE"/>
    <w:rsid w:val="0015443F"/>
    <w:rsid w:val="001840E8"/>
    <w:rsid w:val="0018785C"/>
    <w:rsid w:val="00191BFA"/>
    <w:rsid w:val="0019257A"/>
    <w:rsid w:val="001B01C5"/>
    <w:rsid w:val="001B12DA"/>
    <w:rsid w:val="001B338F"/>
    <w:rsid w:val="001B418E"/>
    <w:rsid w:val="001C60A9"/>
    <w:rsid w:val="00205BB1"/>
    <w:rsid w:val="00210666"/>
    <w:rsid w:val="002226A9"/>
    <w:rsid w:val="002315FF"/>
    <w:rsid w:val="002648B9"/>
    <w:rsid w:val="00276742"/>
    <w:rsid w:val="00276A42"/>
    <w:rsid w:val="002801B6"/>
    <w:rsid w:val="00290044"/>
    <w:rsid w:val="00292A7F"/>
    <w:rsid w:val="002A5E9B"/>
    <w:rsid w:val="002A6E67"/>
    <w:rsid w:val="002B2A73"/>
    <w:rsid w:val="002D0AE2"/>
    <w:rsid w:val="002D1718"/>
    <w:rsid w:val="002F0DAB"/>
    <w:rsid w:val="002F40AA"/>
    <w:rsid w:val="002F46DE"/>
    <w:rsid w:val="0031592F"/>
    <w:rsid w:val="00336B05"/>
    <w:rsid w:val="003472D1"/>
    <w:rsid w:val="0036373F"/>
    <w:rsid w:val="003644B4"/>
    <w:rsid w:val="0037743A"/>
    <w:rsid w:val="0038508E"/>
    <w:rsid w:val="00396C8B"/>
    <w:rsid w:val="003A1796"/>
    <w:rsid w:val="003A4861"/>
    <w:rsid w:val="003C774D"/>
    <w:rsid w:val="003D1147"/>
    <w:rsid w:val="003D4EF4"/>
    <w:rsid w:val="003E7E7F"/>
    <w:rsid w:val="004001D3"/>
    <w:rsid w:val="00400B19"/>
    <w:rsid w:val="004257BA"/>
    <w:rsid w:val="004472A5"/>
    <w:rsid w:val="004929F5"/>
    <w:rsid w:val="004A35CB"/>
    <w:rsid w:val="004A6467"/>
    <w:rsid w:val="004B006E"/>
    <w:rsid w:val="004C41D8"/>
    <w:rsid w:val="004D5F45"/>
    <w:rsid w:val="00500E10"/>
    <w:rsid w:val="0050174F"/>
    <w:rsid w:val="005111FA"/>
    <w:rsid w:val="00511BC2"/>
    <w:rsid w:val="00536A35"/>
    <w:rsid w:val="005510A8"/>
    <w:rsid w:val="00557FEE"/>
    <w:rsid w:val="00573AA8"/>
    <w:rsid w:val="0058484A"/>
    <w:rsid w:val="005914D6"/>
    <w:rsid w:val="005A7217"/>
    <w:rsid w:val="005C3E53"/>
    <w:rsid w:val="005C7E72"/>
    <w:rsid w:val="005D7BDD"/>
    <w:rsid w:val="005E4655"/>
    <w:rsid w:val="00611575"/>
    <w:rsid w:val="00621961"/>
    <w:rsid w:val="006355AE"/>
    <w:rsid w:val="006420C1"/>
    <w:rsid w:val="00642227"/>
    <w:rsid w:val="006423FB"/>
    <w:rsid w:val="00651F58"/>
    <w:rsid w:val="00653CCB"/>
    <w:rsid w:val="006603C4"/>
    <w:rsid w:val="00660901"/>
    <w:rsid w:val="00673D6A"/>
    <w:rsid w:val="00687980"/>
    <w:rsid w:val="006A088F"/>
    <w:rsid w:val="006B1D81"/>
    <w:rsid w:val="006B1E30"/>
    <w:rsid w:val="006C0513"/>
    <w:rsid w:val="006C4CF3"/>
    <w:rsid w:val="006C66E5"/>
    <w:rsid w:val="006D0C65"/>
    <w:rsid w:val="006F1662"/>
    <w:rsid w:val="006F4E5A"/>
    <w:rsid w:val="007068FA"/>
    <w:rsid w:val="00710ABE"/>
    <w:rsid w:val="00711464"/>
    <w:rsid w:val="0071565F"/>
    <w:rsid w:val="00717A76"/>
    <w:rsid w:val="00727D42"/>
    <w:rsid w:val="007617F3"/>
    <w:rsid w:val="007811C9"/>
    <w:rsid w:val="007820B8"/>
    <w:rsid w:val="00784E3C"/>
    <w:rsid w:val="00785B34"/>
    <w:rsid w:val="0079376A"/>
    <w:rsid w:val="00793853"/>
    <w:rsid w:val="007B721E"/>
    <w:rsid w:val="007C083C"/>
    <w:rsid w:val="007C11AD"/>
    <w:rsid w:val="007D15A9"/>
    <w:rsid w:val="007E18FA"/>
    <w:rsid w:val="0080017D"/>
    <w:rsid w:val="00817C7F"/>
    <w:rsid w:val="008217E4"/>
    <w:rsid w:val="008218C1"/>
    <w:rsid w:val="00826E3F"/>
    <w:rsid w:val="008410F8"/>
    <w:rsid w:val="00871AB0"/>
    <w:rsid w:val="00877D4F"/>
    <w:rsid w:val="008B4567"/>
    <w:rsid w:val="008D1E6B"/>
    <w:rsid w:val="008D5C04"/>
    <w:rsid w:val="008D7D54"/>
    <w:rsid w:val="00900F42"/>
    <w:rsid w:val="009012C8"/>
    <w:rsid w:val="009139DA"/>
    <w:rsid w:val="00924E3E"/>
    <w:rsid w:val="00943CAA"/>
    <w:rsid w:val="0094484C"/>
    <w:rsid w:val="00946663"/>
    <w:rsid w:val="00961D29"/>
    <w:rsid w:val="009741DB"/>
    <w:rsid w:val="00982D90"/>
    <w:rsid w:val="0098544A"/>
    <w:rsid w:val="00987D64"/>
    <w:rsid w:val="009A21B6"/>
    <w:rsid w:val="009A29A0"/>
    <w:rsid w:val="009B01F6"/>
    <w:rsid w:val="009D17A7"/>
    <w:rsid w:val="009D3E0C"/>
    <w:rsid w:val="009D4AC2"/>
    <w:rsid w:val="009D787A"/>
    <w:rsid w:val="009E1737"/>
    <w:rsid w:val="009E1C1B"/>
    <w:rsid w:val="009F0A27"/>
    <w:rsid w:val="009F47D5"/>
    <w:rsid w:val="00A015BB"/>
    <w:rsid w:val="00A40007"/>
    <w:rsid w:val="00A51361"/>
    <w:rsid w:val="00A538A5"/>
    <w:rsid w:val="00A8126D"/>
    <w:rsid w:val="00A83F66"/>
    <w:rsid w:val="00AA03E2"/>
    <w:rsid w:val="00AA1772"/>
    <w:rsid w:val="00AA7F58"/>
    <w:rsid w:val="00AB3CA0"/>
    <w:rsid w:val="00AB61BA"/>
    <w:rsid w:val="00AC38C3"/>
    <w:rsid w:val="00AC5081"/>
    <w:rsid w:val="00AD28F6"/>
    <w:rsid w:val="00AD2AD5"/>
    <w:rsid w:val="00AD2DA3"/>
    <w:rsid w:val="00AE54A6"/>
    <w:rsid w:val="00AF2311"/>
    <w:rsid w:val="00B00AAB"/>
    <w:rsid w:val="00B02253"/>
    <w:rsid w:val="00B0680F"/>
    <w:rsid w:val="00B207AB"/>
    <w:rsid w:val="00B20C45"/>
    <w:rsid w:val="00B35B6B"/>
    <w:rsid w:val="00B45C7C"/>
    <w:rsid w:val="00B527DE"/>
    <w:rsid w:val="00B57DEE"/>
    <w:rsid w:val="00B66803"/>
    <w:rsid w:val="00B673C4"/>
    <w:rsid w:val="00B673E8"/>
    <w:rsid w:val="00B72DC0"/>
    <w:rsid w:val="00B82FF4"/>
    <w:rsid w:val="00B848E4"/>
    <w:rsid w:val="00B9545D"/>
    <w:rsid w:val="00B977FE"/>
    <w:rsid w:val="00B97865"/>
    <w:rsid w:val="00BA0A60"/>
    <w:rsid w:val="00BA51B5"/>
    <w:rsid w:val="00BB10F2"/>
    <w:rsid w:val="00BB119D"/>
    <w:rsid w:val="00BD0721"/>
    <w:rsid w:val="00BE4C93"/>
    <w:rsid w:val="00C2483B"/>
    <w:rsid w:val="00C56823"/>
    <w:rsid w:val="00C70952"/>
    <w:rsid w:val="00C722B2"/>
    <w:rsid w:val="00C73F47"/>
    <w:rsid w:val="00CA7055"/>
    <w:rsid w:val="00CC59D0"/>
    <w:rsid w:val="00CD3811"/>
    <w:rsid w:val="00CF706D"/>
    <w:rsid w:val="00D10938"/>
    <w:rsid w:val="00D128EC"/>
    <w:rsid w:val="00D13C5F"/>
    <w:rsid w:val="00D1453A"/>
    <w:rsid w:val="00D22FA5"/>
    <w:rsid w:val="00D32B8C"/>
    <w:rsid w:val="00D62FBD"/>
    <w:rsid w:val="00D7330C"/>
    <w:rsid w:val="00DA39A2"/>
    <w:rsid w:val="00DA7E8F"/>
    <w:rsid w:val="00DB7436"/>
    <w:rsid w:val="00DC0A38"/>
    <w:rsid w:val="00DF74D8"/>
    <w:rsid w:val="00E00C0D"/>
    <w:rsid w:val="00E024A6"/>
    <w:rsid w:val="00E16207"/>
    <w:rsid w:val="00E56B30"/>
    <w:rsid w:val="00E600CE"/>
    <w:rsid w:val="00E62CEC"/>
    <w:rsid w:val="00E82680"/>
    <w:rsid w:val="00E84623"/>
    <w:rsid w:val="00EB31CD"/>
    <w:rsid w:val="00ED0A51"/>
    <w:rsid w:val="00ED2599"/>
    <w:rsid w:val="00ED57B0"/>
    <w:rsid w:val="00ED6247"/>
    <w:rsid w:val="00EE050F"/>
    <w:rsid w:val="00EE15C5"/>
    <w:rsid w:val="00F054D0"/>
    <w:rsid w:val="00F074CC"/>
    <w:rsid w:val="00F201FB"/>
    <w:rsid w:val="00F20A4E"/>
    <w:rsid w:val="00F40041"/>
    <w:rsid w:val="00F468E9"/>
    <w:rsid w:val="00F5695B"/>
    <w:rsid w:val="00F56C1B"/>
    <w:rsid w:val="00F629F7"/>
    <w:rsid w:val="00F65D3C"/>
    <w:rsid w:val="00F80A4A"/>
    <w:rsid w:val="00F87C22"/>
    <w:rsid w:val="00F938A8"/>
    <w:rsid w:val="00FA2538"/>
    <w:rsid w:val="00FB067B"/>
    <w:rsid w:val="00FB7030"/>
    <w:rsid w:val="00FB7AAE"/>
    <w:rsid w:val="00FD5204"/>
    <w:rsid w:val="00FE33B3"/>
    <w:rsid w:val="00FE6CE6"/>
    <w:rsid w:val="00FF0893"/>
    <w:rsid w:val="00FF4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8728215-E402-448B-8477-7F89EC95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84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C5081"/>
    <w:pPr>
      <w:keepNext/>
      <w:suppressAutoHyphens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8484A"/>
  </w:style>
  <w:style w:type="character" w:customStyle="1" w:styleId="WW-Absatz-Standardschriftart">
    <w:name w:val="WW-Absatz-Standardschriftart"/>
    <w:rsid w:val="0058484A"/>
  </w:style>
  <w:style w:type="character" w:customStyle="1" w:styleId="WW-Absatz-Standardschriftart1">
    <w:name w:val="WW-Absatz-Standardschriftart1"/>
    <w:rsid w:val="0058484A"/>
  </w:style>
  <w:style w:type="character" w:customStyle="1" w:styleId="style10">
    <w:name w:val="style10"/>
    <w:basedOn w:val="DefaultParagraphFont"/>
    <w:rsid w:val="0058484A"/>
  </w:style>
  <w:style w:type="character" w:customStyle="1" w:styleId="apple-style-span">
    <w:name w:val="apple-style-span"/>
    <w:basedOn w:val="DefaultParagraphFont"/>
    <w:rsid w:val="0058484A"/>
  </w:style>
  <w:style w:type="character" w:styleId="Strong">
    <w:name w:val="Strong"/>
    <w:qFormat/>
    <w:rsid w:val="0058484A"/>
    <w:rPr>
      <w:b/>
      <w:bCs/>
    </w:rPr>
  </w:style>
  <w:style w:type="paragraph" w:customStyle="1" w:styleId="Heading">
    <w:name w:val="Heading"/>
    <w:basedOn w:val="Normal"/>
    <w:next w:val="BodyText"/>
    <w:rsid w:val="0058484A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58484A"/>
    <w:pPr>
      <w:spacing w:after="120"/>
    </w:pPr>
  </w:style>
  <w:style w:type="paragraph" w:styleId="List">
    <w:name w:val="List"/>
    <w:basedOn w:val="BodyText"/>
    <w:rsid w:val="0058484A"/>
    <w:rPr>
      <w:rFonts w:cs="Tahoma"/>
    </w:rPr>
  </w:style>
  <w:style w:type="paragraph" w:styleId="Caption">
    <w:name w:val="caption"/>
    <w:basedOn w:val="Normal"/>
    <w:qFormat/>
    <w:rsid w:val="0058484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8484A"/>
    <w:pPr>
      <w:suppressLineNumbers/>
    </w:pPr>
    <w:rPr>
      <w:rFonts w:cs="Tahoma"/>
    </w:rPr>
  </w:style>
  <w:style w:type="paragraph" w:styleId="NormalWeb">
    <w:name w:val="Normal (Web)"/>
    <w:basedOn w:val="Normal"/>
    <w:rsid w:val="0058484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AB0"/>
  </w:style>
  <w:style w:type="character" w:styleId="Hyperlink">
    <w:name w:val="Hyperlink"/>
    <w:uiPriority w:val="99"/>
    <w:unhideWhenUsed/>
    <w:rsid w:val="00871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AB0"/>
    <w:pPr>
      <w:suppressAutoHyphens w:val="0"/>
      <w:ind w:left="720"/>
      <w:contextualSpacing/>
    </w:pPr>
    <w:rPr>
      <w:rFonts w:eastAsia="SimSun" w:cs="Times New Roman"/>
      <w:lang w:eastAsia="en-US"/>
    </w:rPr>
  </w:style>
  <w:style w:type="table" w:styleId="TableGrid">
    <w:name w:val="Table Grid"/>
    <w:basedOn w:val="TableNormal"/>
    <w:uiPriority w:val="59"/>
    <w:rsid w:val="00871A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AC5081"/>
    <w:rPr>
      <w:b/>
      <w:sz w:val="22"/>
    </w:rPr>
  </w:style>
  <w:style w:type="paragraph" w:customStyle="1" w:styleId="Default">
    <w:name w:val="Default"/>
    <w:rsid w:val="0031592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 Hairul Azzuan Bin Hassan,</vt:lpstr>
    </vt:vector>
  </TitlesOfParts>
  <Company>PCClinic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Hairul Azzuan Bin Hassan,</dc:title>
  <dc:subject/>
  <dc:creator>azzuan</dc:creator>
  <cp:keywords/>
  <cp:lastModifiedBy>EHS</cp:lastModifiedBy>
  <cp:revision>16</cp:revision>
  <cp:lastPrinted>1899-12-31T16:00:00Z</cp:lastPrinted>
  <dcterms:created xsi:type="dcterms:W3CDTF">2014-06-04T03:24:00Z</dcterms:created>
  <dcterms:modified xsi:type="dcterms:W3CDTF">2014-07-21T05:38:00Z</dcterms:modified>
</cp:coreProperties>
</file>