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61" w:rsidRPr="00A740A0" w:rsidRDefault="00BA5079">
      <w:pPr>
        <w:pStyle w:val="jobtarget"/>
        <w:tabs>
          <w:tab w:val="right" w:pos="8520"/>
        </w:tabs>
        <w:spacing w:before="0"/>
        <w:jc w:val="left"/>
        <w:rPr>
          <w:rFonts w:ascii="Trebuchet MS" w:hAnsi="Trebuchet MS" w:cs="Arial"/>
          <w:smallCaps w:val="0"/>
          <w:spacing w:val="0"/>
          <w:sz w:val="32"/>
          <w:szCs w:val="30"/>
        </w:rPr>
      </w:pPr>
      <w:r>
        <w:rPr>
          <w:rFonts w:ascii="Trebuchet MS" w:hAnsi="Trebuchet MS" w:cs="Arial"/>
          <w:b w:val="0"/>
          <w:noProof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-342900</wp:posOffset>
            </wp:positionV>
            <wp:extent cx="1152525" cy="1438275"/>
            <wp:effectExtent l="38100" t="19050" r="28575" b="28575"/>
            <wp:wrapNone/>
            <wp:docPr id="3" name="Picture 9" descr="new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7AD0" w:rsidRPr="00E46835">
        <w:rPr>
          <w:rFonts w:ascii="Calibri" w:hAnsi="Calibri" w:cs="Arial"/>
          <w:smallCaps w:val="0"/>
          <w:spacing w:val="0"/>
          <w:sz w:val="36"/>
          <w:szCs w:val="30"/>
        </w:rPr>
        <w:t>Jayanthi Velayutham</w:t>
      </w:r>
      <w:r w:rsidR="00187AD0" w:rsidRPr="00E46835">
        <w:rPr>
          <w:rFonts w:ascii="Calibri" w:hAnsi="Calibri" w:cs="Arial"/>
          <w:smallCaps w:val="0"/>
          <w:spacing w:val="0"/>
          <w:sz w:val="36"/>
          <w:szCs w:val="30"/>
        </w:rPr>
        <w:tab/>
      </w:r>
    </w:p>
    <w:p w:rsidR="00675A61" w:rsidRPr="00A96FA1" w:rsidRDefault="00394C49">
      <w:pPr>
        <w:rPr>
          <w:rFonts w:ascii="Calibri" w:hAnsi="Calibri"/>
          <w:szCs w:val="30"/>
        </w:rPr>
      </w:pPr>
      <w:r w:rsidRPr="00A96FA1">
        <w:rPr>
          <w:rFonts w:ascii="Calibri" w:hAnsi="Calibri"/>
          <w:szCs w:val="20"/>
        </w:rPr>
        <w:t>A-02-06 Amadesa Condominium</w:t>
      </w:r>
    </w:p>
    <w:p w:rsidR="00675A61" w:rsidRPr="00A96FA1" w:rsidRDefault="00394C49">
      <w:pPr>
        <w:tabs>
          <w:tab w:val="right" w:pos="8520"/>
        </w:tabs>
        <w:rPr>
          <w:rFonts w:ascii="Calibri" w:hAnsi="Calibri"/>
          <w:szCs w:val="20"/>
        </w:rPr>
      </w:pPr>
      <w:r w:rsidRPr="00A96FA1">
        <w:rPr>
          <w:rFonts w:ascii="Calibri" w:hAnsi="Calibri"/>
          <w:szCs w:val="20"/>
        </w:rPr>
        <w:t>Jalan 5/125, Desa Petaling</w:t>
      </w:r>
      <w:r w:rsidR="00187AD0" w:rsidRPr="00A96FA1">
        <w:rPr>
          <w:rFonts w:ascii="Calibri" w:hAnsi="Calibri"/>
          <w:szCs w:val="20"/>
        </w:rPr>
        <w:t xml:space="preserve"> </w:t>
      </w:r>
    </w:p>
    <w:p w:rsidR="00675A61" w:rsidRPr="00A96FA1" w:rsidRDefault="00187AD0">
      <w:pPr>
        <w:tabs>
          <w:tab w:val="right" w:pos="8520"/>
        </w:tabs>
        <w:rPr>
          <w:rFonts w:ascii="Calibri" w:hAnsi="Calibri"/>
          <w:szCs w:val="20"/>
        </w:rPr>
      </w:pPr>
      <w:r w:rsidRPr="00A96FA1">
        <w:rPr>
          <w:rFonts w:ascii="Calibri" w:hAnsi="Calibri"/>
          <w:szCs w:val="20"/>
        </w:rPr>
        <w:t>57100 Kuala Lumpur</w:t>
      </w:r>
    </w:p>
    <w:p w:rsidR="00675A61" w:rsidRDefault="00574E65">
      <w:pPr>
        <w:tabs>
          <w:tab w:val="right" w:pos="8520"/>
        </w:tabs>
        <w:rPr>
          <w:rFonts w:ascii="Calibri" w:hAnsi="Calibri"/>
          <w:szCs w:val="19"/>
        </w:rPr>
      </w:pPr>
      <w:r>
        <w:rPr>
          <w:rFonts w:ascii="Calibri" w:hAnsi="Calibri"/>
          <w:szCs w:val="19"/>
        </w:rPr>
        <w:t>Mobile No.</w:t>
      </w:r>
      <w:r w:rsidR="00187AD0" w:rsidRPr="00A96FA1">
        <w:rPr>
          <w:rFonts w:ascii="Calibri" w:hAnsi="Calibri"/>
          <w:szCs w:val="19"/>
        </w:rPr>
        <w:t xml:space="preserve"> : 016-2813479</w:t>
      </w:r>
    </w:p>
    <w:p w:rsidR="00675A61" w:rsidRDefault="00675A61">
      <w:pPr>
        <w:tabs>
          <w:tab w:val="right" w:pos="8520"/>
        </w:tabs>
        <w:jc w:val="both"/>
        <w:rPr>
          <w:sz w:val="22"/>
          <w:szCs w:val="19"/>
        </w:rPr>
      </w:pPr>
    </w:p>
    <w:p w:rsidR="00675A61" w:rsidRDefault="00F736C1">
      <w:pPr>
        <w:jc w:val="both"/>
        <w:rPr>
          <w:sz w:val="22"/>
          <w:szCs w:val="22"/>
        </w:rPr>
      </w:pPr>
      <w:r w:rsidRPr="00F736C1">
        <w:rPr>
          <w:noProof/>
          <w:sz w:val="22"/>
          <w:szCs w:val="22"/>
          <w:lang w:val="en-MY" w:eastAsia="en-MY"/>
        </w:rPr>
        <w:pict>
          <v:line id="Line 2" o:spid="_x0000_s1026" style="position:absolute;left:0;text-align:left;z-index:251657216;visibility:visible" from="-5.1pt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fcHQ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E9+ZTtscEkq5M14buchXvVXkzSKpygbLIwsM91cNZamviN+V+I3VgH/ovioKOfjkVGjT&#10;pTath4QGoEtw43p3g10cIvBxOk+nSQKmkeEsxvlQqI11X5hqkQ+KSADnAIzPW+s8EZwPKf4/Um24&#10;EMFsIVFXRNl8NpkCdKtBugPz3/ZNb6FVglOf7gutOR5KYdAZ+wEKT9AJJ49pRp0kDfANw3Tdxw5z&#10;cYuBjpAeD8QBwT66TciPp+RpvVgvslE2ma1HWVJVo8+bMhvNNul8Wn2qyrJKf3p1aZY3nFImPbth&#10;WtPs76ahvze3ObvP670x8Xv00EEgO7wD6eCuN/Q2GgdFrzszuA4DGpL7y+RvwOMe4scrv/oFAAD/&#10;/wMAUEsDBBQABgAIAAAAIQB82keM2wAAAAUBAAAPAAAAZHJzL2Rvd25yZXYueG1sTI/NTsMwEITv&#10;SLyDtZW4tU57QGmIU7VIcKOItoKrG2+TqPY6ip0feHq2JziOZjTzTb6ZnBUDdqHxpGC5SEAgld40&#10;VCk4HV/mKYgQNRltPaGCbwywKe7vcp0ZP9IHDodYCS6hkGkFdYxtJmUoa3Q6LHyLxN7Fd05Hll0l&#10;TadHLndWrpLkUTrdEC/UusXnGsvroXcK+tP2Z78eB9fbt/evy/H6Ouz2n0o9zKbtE4iIU/wLww2f&#10;0aFgprPvyQRhFcyXyYqjCvgR22m65ifnm5RFLv/TF78AAAD//wMAUEsBAi0AFAAGAAgAAAAhALaD&#10;OJL+AAAA4QEAABMAAAAAAAAAAAAAAAAAAAAAAFtDb250ZW50X1R5cGVzXS54bWxQSwECLQAUAAYA&#10;CAAAACEAOP0h/9YAAACUAQAACwAAAAAAAAAAAAAAAAAvAQAAX3JlbHMvLnJlbHNQSwECLQAUAAYA&#10;CAAAACEAJ2bn3B0CAAA6BAAADgAAAAAAAAAAAAAAAAAuAgAAZHJzL2Uyb0RvYy54bWxQSwECLQAU&#10;AAYACAAAACEAfNpHjNsAAAAFAQAADwAAAAAAAAAAAAAAAAB3BAAAZHJzL2Rvd25yZXYueG1sUEsF&#10;BgAAAAAEAAQA8wAAAH8FAAAAAA==&#10;" strokeweight="3.75pt">
            <v:stroke linestyle="thickThin"/>
          </v:line>
        </w:pict>
      </w:r>
    </w:p>
    <w:p w:rsidR="001F5D23" w:rsidRPr="0055146D" w:rsidRDefault="007D577C" w:rsidP="001F5D23">
      <w:pPr>
        <w:pStyle w:val="Heading2"/>
        <w:rPr>
          <w:rFonts w:ascii="Calibri" w:hAnsi="Calibri"/>
          <w:sz w:val="28"/>
          <w:szCs w:val="23"/>
          <w:u w:val="none"/>
        </w:rPr>
      </w:pPr>
      <w:r w:rsidRPr="0055146D">
        <w:rPr>
          <w:rFonts w:ascii="Calibri" w:hAnsi="Calibri"/>
          <w:sz w:val="28"/>
          <w:szCs w:val="23"/>
          <w:u w:val="none"/>
        </w:rPr>
        <w:t>Objective</w:t>
      </w:r>
    </w:p>
    <w:p w:rsidR="001F5D23" w:rsidRPr="00352B02" w:rsidRDefault="001F5D23" w:rsidP="001F5D23">
      <w:pPr>
        <w:widowControl w:val="0"/>
        <w:tabs>
          <w:tab w:val="left" w:pos="204"/>
        </w:tabs>
        <w:autoSpaceDE w:val="0"/>
        <w:autoSpaceDN w:val="0"/>
        <w:adjustRightInd w:val="0"/>
        <w:spacing w:line="283" w:lineRule="exact"/>
        <w:rPr>
          <w:rFonts w:ascii="Calibri" w:hAnsi="Calibri"/>
          <w:b/>
          <w:sz w:val="23"/>
          <w:szCs w:val="23"/>
        </w:rPr>
      </w:pPr>
    </w:p>
    <w:p w:rsidR="00D66308" w:rsidRPr="00352B02" w:rsidRDefault="007D577C" w:rsidP="00521368">
      <w:pPr>
        <w:pStyle w:val="BodyText"/>
        <w:ind w:right="-630"/>
        <w:jc w:val="left"/>
        <w:rPr>
          <w:rFonts w:ascii="Calibri" w:hAnsi="Calibri"/>
          <w:i/>
          <w:iCs/>
          <w:sz w:val="23"/>
          <w:szCs w:val="23"/>
        </w:rPr>
      </w:pPr>
      <w:r w:rsidRPr="00352B02">
        <w:rPr>
          <w:rFonts w:ascii="Calibri" w:hAnsi="Calibri"/>
          <w:i/>
          <w:iCs/>
          <w:sz w:val="23"/>
          <w:szCs w:val="23"/>
        </w:rPr>
        <w:t xml:space="preserve">Seeking a position as a Secretary in a </w:t>
      </w:r>
      <w:r w:rsidR="00811426">
        <w:rPr>
          <w:rFonts w:ascii="Calibri" w:hAnsi="Calibri"/>
          <w:i/>
          <w:iCs/>
          <w:sz w:val="23"/>
          <w:szCs w:val="23"/>
        </w:rPr>
        <w:t xml:space="preserve">company or </w:t>
      </w:r>
      <w:r w:rsidRPr="00352B02">
        <w:rPr>
          <w:rFonts w:ascii="Calibri" w:hAnsi="Calibri"/>
          <w:i/>
          <w:iCs/>
          <w:sz w:val="23"/>
          <w:szCs w:val="23"/>
        </w:rPr>
        <w:t>professional firm with challenging work environment</w:t>
      </w:r>
    </w:p>
    <w:p w:rsidR="00D66308" w:rsidRPr="00352B02" w:rsidRDefault="00D66308" w:rsidP="00D66308">
      <w:pPr>
        <w:jc w:val="both"/>
        <w:rPr>
          <w:rFonts w:ascii="Calibri" w:hAnsi="Calibri"/>
          <w:sz w:val="23"/>
          <w:szCs w:val="23"/>
        </w:rPr>
      </w:pPr>
    </w:p>
    <w:p w:rsidR="00D66308" w:rsidRPr="00191A67" w:rsidRDefault="00521368" w:rsidP="00D66308">
      <w:pPr>
        <w:jc w:val="both"/>
        <w:rPr>
          <w:rFonts w:ascii="Calibri" w:hAnsi="Calibri"/>
          <w:b/>
          <w:sz w:val="28"/>
          <w:szCs w:val="23"/>
        </w:rPr>
      </w:pPr>
      <w:r w:rsidRPr="00191A67">
        <w:rPr>
          <w:rFonts w:ascii="Calibri" w:hAnsi="Calibri"/>
          <w:b/>
          <w:sz w:val="28"/>
          <w:szCs w:val="23"/>
        </w:rPr>
        <w:t>Summary</w:t>
      </w:r>
    </w:p>
    <w:p w:rsidR="00D66308" w:rsidRPr="00352B02" w:rsidRDefault="00D66308" w:rsidP="00D66308">
      <w:pPr>
        <w:jc w:val="both"/>
        <w:rPr>
          <w:rFonts w:ascii="Calibri" w:hAnsi="Calibri"/>
          <w:b/>
          <w:sz w:val="23"/>
          <w:szCs w:val="23"/>
        </w:rPr>
      </w:pPr>
    </w:p>
    <w:p w:rsidR="00524380" w:rsidRPr="00352B02" w:rsidRDefault="00D66308" w:rsidP="00F32BFF">
      <w:pPr>
        <w:jc w:val="both"/>
        <w:rPr>
          <w:rFonts w:ascii="Calibri" w:hAnsi="Calibri"/>
          <w:iCs/>
          <w:sz w:val="23"/>
          <w:szCs w:val="23"/>
        </w:rPr>
      </w:pPr>
      <w:r w:rsidRPr="00352B02">
        <w:rPr>
          <w:rFonts w:ascii="Calibri" w:hAnsi="Calibri"/>
          <w:iCs/>
          <w:sz w:val="23"/>
          <w:szCs w:val="23"/>
        </w:rPr>
        <w:t xml:space="preserve">Proficient in multiple </w:t>
      </w:r>
      <w:r w:rsidR="007B03C2" w:rsidRPr="00352B02">
        <w:rPr>
          <w:rFonts w:ascii="Calibri" w:hAnsi="Calibri"/>
          <w:iCs/>
          <w:sz w:val="23"/>
          <w:szCs w:val="23"/>
        </w:rPr>
        <w:t>computer applications with fast and</w:t>
      </w:r>
      <w:r w:rsidRPr="00352B02">
        <w:rPr>
          <w:rFonts w:ascii="Calibri" w:hAnsi="Calibri"/>
          <w:iCs/>
          <w:sz w:val="23"/>
          <w:szCs w:val="23"/>
        </w:rPr>
        <w:t xml:space="preserve"> accurate typing skills</w:t>
      </w:r>
      <w:r w:rsidR="00352B02">
        <w:rPr>
          <w:rFonts w:ascii="Calibri" w:hAnsi="Calibri"/>
          <w:iCs/>
          <w:sz w:val="23"/>
          <w:szCs w:val="23"/>
        </w:rPr>
        <w:t xml:space="preserve"> </w:t>
      </w:r>
      <w:r w:rsidR="0055146D">
        <w:rPr>
          <w:rFonts w:ascii="Calibri" w:hAnsi="Calibri"/>
          <w:iCs/>
          <w:sz w:val="23"/>
          <w:szCs w:val="23"/>
        </w:rPr>
        <w:t>of</w:t>
      </w:r>
      <w:r w:rsidR="00352B02">
        <w:rPr>
          <w:rFonts w:ascii="Calibri" w:hAnsi="Calibri"/>
          <w:iCs/>
          <w:sz w:val="23"/>
          <w:szCs w:val="23"/>
        </w:rPr>
        <w:t xml:space="preserve"> 60wpm</w:t>
      </w:r>
      <w:r w:rsidRPr="00352B02">
        <w:rPr>
          <w:rFonts w:ascii="Calibri" w:hAnsi="Calibri"/>
          <w:iCs/>
          <w:sz w:val="23"/>
          <w:szCs w:val="23"/>
        </w:rPr>
        <w:t xml:space="preserve">. </w:t>
      </w:r>
      <w:r w:rsidR="00352B02">
        <w:rPr>
          <w:rFonts w:ascii="Calibri" w:hAnsi="Calibri"/>
          <w:iCs/>
          <w:sz w:val="23"/>
          <w:szCs w:val="23"/>
        </w:rPr>
        <w:t xml:space="preserve"> </w:t>
      </w:r>
      <w:r w:rsidRPr="00352B02">
        <w:rPr>
          <w:rFonts w:ascii="Calibri" w:hAnsi="Calibri"/>
          <w:iCs/>
          <w:sz w:val="23"/>
          <w:szCs w:val="23"/>
        </w:rPr>
        <w:t xml:space="preserve">Excellent organizational and planning skills utilized in providing full secretarial support to senior management. </w:t>
      </w:r>
    </w:p>
    <w:p w:rsidR="004A7476" w:rsidRPr="00352B02" w:rsidRDefault="004A7476" w:rsidP="00D66308">
      <w:pPr>
        <w:pStyle w:val="Heading2"/>
        <w:jc w:val="left"/>
        <w:rPr>
          <w:rFonts w:ascii="Calibri" w:hAnsi="Calibri"/>
          <w:sz w:val="23"/>
          <w:szCs w:val="23"/>
          <w:u w:val="none"/>
        </w:rPr>
      </w:pPr>
    </w:p>
    <w:p w:rsidR="001F5D23" w:rsidRPr="00191A67" w:rsidRDefault="00D66308" w:rsidP="00D66308">
      <w:pPr>
        <w:pStyle w:val="Heading2"/>
        <w:jc w:val="left"/>
        <w:rPr>
          <w:rFonts w:ascii="Calibri" w:hAnsi="Calibri"/>
          <w:sz w:val="28"/>
          <w:szCs w:val="23"/>
          <w:u w:val="none"/>
        </w:rPr>
      </w:pPr>
      <w:r w:rsidRPr="00191A67">
        <w:rPr>
          <w:rFonts w:ascii="Calibri" w:hAnsi="Calibri"/>
          <w:sz w:val="28"/>
          <w:szCs w:val="23"/>
          <w:u w:val="none"/>
        </w:rPr>
        <w:t>Work Experience</w:t>
      </w:r>
    </w:p>
    <w:p w:rsidR="00B01350" w:rsidRPr="00352B02" w:rsidRDefault="00B01350" w:rsidP="00B01350">
      <w:pPr>
        <w:rPr>
          <w:rFonts w:ascii="Calibri" w:hAnsi="Calibri"/>
          <w:sz w:val="23"/>
          <w:szCs w:val="23"/>
        </w:rPr>
      </w:pPr>
    </w:p>
    <w:p w:rsidR="00D40860" w:rsidRPr="00352B02" w:rsidRDefault="00D40860" w:rsidP="00D40860">
      <w:pPr>
        <w:pStyle w:val="Heading4"/>
        <w:tabs>
          <w:tab w:val="left" w:pos="360"/>
          <w:tab w:val="right" w:pos="8880"/>
          <w:tab w:val="right" w:pos="9450"/>
        </w:tabs>
        <w:rPr>
          <w:rFonts w:ascii="Calibri" w:hAnsi="Calibri" w:cs="Arial"/>
          <w:i w:val="0"/>
          <w:sz w:val="23"/>
          <w:szCs w:val="23"/>
        </w:rPr>
      </w:pPr>
      <w:r w:rsidRPr="00352B02">
        <w:rPr>
          <w:rFonts w:ascii="Calibri" w:hAnsi="Calibri" w:cs="Arial"/>
          <w:i w:val="0"/>
          <w:sz w:val="23"/>
          <w:szCs w:val="23"/>
        </w:rPr>
        <w:t>Secretary to Managing Director</w:t>
      </w:r>
      <w:r w:rsidR="00C01547" w:rsidRPr="00352B02">
        <w:rPr>
          <w:rFonts w:ascii="Calibri" w:hAnsi="Calibri" w:cs="Arial"/>
          <w:i w:val="0"/>
          <w:sz w:val="23"/>
          <w:szCs w:val="23"/>
        </w:rPr>
        <w:t xml:space="preserve"> </w:t>
      </w:r>
    </w:p>
    <w:p w:rsidR="00867FC6" w:rsidRPr="00352B02" w:rsidRDefault="00D40860" w:rsidP="00867FC6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>Gulf Asia Oils and Fats Sdn Bhd</w:t>
      </w:r>
      <w:r w:rsidR="00867FC6" w:rsidRPr="00352B02">
        <w:rPr>
          <w:rFonts w:ascii="Calibri" w:hAnsi="Calibri" w:cs="Arial"/>
          <w:b w:val="0"/>
          <w:i w:val="0"/>
          <w:sz w:val="23"/>
          <w:szCs w:val="23"/>
        </w:rPr>
        <w:t xml:space="preserve"> </w:t>
      </w:r>
      <w:r w:rsidR="008234F5" w:rsidRPr="00352B02">
        <w:rPr>
          <w:rFonts w:ascii="Calibri" w:hAnsi="Calibri" w:cs="Arial"/>
          <w:b w:val="0"/>
          <w:i w:val="0"/>
          <w:sz w:val="23"/>
          <w:szCs w:val="23"/>
        </w:rPr>
        <w:t xml:space="preserve">–Palm Oil Trading Company </w:t>
      </w:r>
    </w:p>
    <w:p w:rsidR="00867FC6" w:rsidRPr="00352B02" w:rsidRDefault="00D40860" w:rsidP="00352B02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 xml:space="preserve">August 2013 till </w:t>
      </w:r>
      <w:r w:rsidR="00247CBF">
        <w:rPr>
          <w:rFonts w:ascii="Calibri" w:hAnsi="Calibri" w:cs="Arial"/>
          <w:b w:val="0"/>
          <w:i w:val="0"/>
          <w:sz w:val="23"/>
          <w:szCs w:val="23"/>
        </w:rPr>
        <w:t>25</w:t>
      </w:r>
      <w:r w:rsidR="00DC77F0">
        <w:rPr>
          <w:rFonts w:ascii="Calibri" w:hAnsi="Calibri" w:cs="Arial"/>
          <w:b w:val="0"/>
          <w:i w:val="0"/>
          <w:sz w:val="23"/>
          <w:szCs w:val="23"/>
        </w:rPr>
        <w:t xml:space="preserve"> October 2013</w:t>
      </w:r>
    </w:p>
    <w:p w:rsidR="00D40860" w:rsidRPr="00352B02" w:rsidRDefault="00D40860" w:rsidP="00352B0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Provide</w:t>
      </w:r>
      <w:r w:rsidR="006076C0">
        <w:rPr>
          <w:rFonts w:ascii="Calibri" w:hAnsi="Calibri"/>
          <w:sz w:val="23"/>
          <w:szCs w:val="23"/>
        </w:rPr>
        <w:t>d</w:t>
      </w:r>
      <w:r w:rsidRPr="00352B02">
        <w:rPr>
          <w:rFonts w:ascii="Calibri" w:hAnsi="Calibri"/>
          <w:sz w:val="23"/>
          <w:szCs w:val="23"/>
        </w:rPr>
        <w:t xml:space="preserve"> Administrative Support to MD</w:t>
      </w:r>
      <w:r w:rsidR="0055146D">
        <w:rPr>
          <w:rFonts w:ascii="Calibri" w:hAnsi="Calibri"/>
          <w:sz w:val="23"/>
          <w:szCs w:val="23"/>
        </w:rPr>
        <w:t xml:space="preserve"> (Expatriate - </w:t>
      </w:r>
      <w:r w:rsidR="00C01547" w:rsidRPr="00352B02">
        <w:rPr>
          <w:rFonts w:ascii="Calibri" w:hAnsi="Calibri"/>
          <w:sz w:val="23"/>
          <w:szCs w:val="23"/>
        </w:rPr>
        <w:t>Yemen nationality)</w:t>
      </w:r>
      <w:r w:rsidRPr="00352B02">
        <w:rPr>
          <w:rFonts w:ascii="Calibri" w:hAnsi="Calibri"/>
          <w:sz w:val="23"/>
          <w:szCs w:val="23"/>
        </w:rPr>
        <w:t xml:space="preserve"> on both </w:t>
      </w:r>
      <w:r w:rsidR="00E32EF3" w:rsidRPr="00352B02">
        <w:rPr>
          <w:rFonts w:ascii="Calibri" w:hAnsi="Calibri"/>
          <w:sz w:val="23"/>
          <w:szCs w:val="23"/>
        </w:rPr>
        <w:t>business</w:t>
      </w:r>
      <w:r w:rsidRPr="00352B02">
        <w:rPr>
          <w:rFonts w:ascii="Calibri" w:hAnsi="Calibri"/>
          <w:sz w:val="23"/>
          <w:szCs w:val="23"/>
        </w:rPr>
        <w:t xml:space="preserve"> as well as personal matters.</w:t>
      </w:r>
    </w:p>
    <w:p w:rsidR="00D40860" w:rsidRPr="00352B02" w:rsidRDefault="00D40860" w:rsidP="00352B0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Maintain</w:t>
      </w:r>
      <w:r w:rsidR="006076C0">
        <w:rPr>
          <w:rFonts w:ascii="Calibri" w:hAnsi="Calibri"/>
          <w:sz w:val="23"/>
          <w:szCs w:val="23"/>
        </w:rPr>
        <w:t>ed</w:t>
      </w:r>
      <w:r w:rsidRPr="00352B02">
        <w:rPr>
          <w:rFonts w:ascii="Calibri" w:hAnsi="Calibri"/>
          <w:sz w:val="23"/>
          <w:szCs w:val="23"/>
        </w:rPr>
        <w:t xml:space="preserve"> MD’s calendar – schedule meetings and travel arrangements.</w:t>
      </w:r>
    </w:p>
    <w:p w:rsidR="00D40860" w:rsidRPr="00352B02" w:rsidRDefault="006076C0" w:rsidP="00D4086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Drafted</w:t>
      </w:r>
      <w:r w:rsidR="00D40860" w:rsidRPr="00352B02">
        <w:rPr>
          <w:rFonts w:ascii="Calibri" w:hAnsi="Calibri"/>
          <w:sz w:val="23"/>
          <w:szCs w:val="23"/>
        </w:rPr>
        <w:t xml:space="preserve"> official correspondence for MD’s signature.</w:t>
      </w:r>
    </w:p>
    <w:p w:rsidR="00E32EF3" w:rsidRPr="00352B02" w:rsidRDefault="006076C0" w:rsidP="00D4086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Handled</w:t>
      </w:r>
      <w:r w:rsidR="00E32EF3" w:rsidRPr="00352B02">
        <w:rPr>
          <w:rFonts w:ascii="Calibri" w:hAnsi="Calibri"/>
          <w:sz w:val="23"/>
          <w:szCs w:val="23"/>
        </w:rPr>
        <w:t xml:space="preserve"> of MD’s personal banking accounts.</w:t>
      </w:r>
    </w:p>
    <w:p w:rsidR="00D40860" w:rsidRPr="00352B02" w:rsidRDefault="00D40860" w:rsidP="00B0135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Maintain</w:t>
      </w:r>
      <w:r w:rsidR="006076C0">
        <w:rPr>
          <w:rFonts w:ascii="Calibri" w:hAnsi="Calibri"/>
          <w:sz w:val="23"/>
          <w:szCs w:val="23"/>
        </w:rPr>
        <w:t>ed</w:t>
      </w:r>
      <w:r w:rsidRPr="00352B02">
        <w:rPr>
          <w:rFonts w:ascii="Calibri" w:hAnsi="Calibri"/>
          <w:sz w:val="23"/>
          <w:szCs w:val="23"/>
        </w:rPr>
        <w:t xml:space="preserve"> records, confidential files and specific reports.</w:t>
      </w:r>
    </w:p>
    <w:p w:rsidR="00B01350" w:rsidRPr="00352B02" w:rsidRDefault="00B01350" w:rsidP="00B01350">
      <w:pPr>
        <w:pStyle w:val="Heading4"/>
        <w:tabs>
          <w:tab w:val="left" w:pos="360"/>
          <w:tab w:val="right" w:pos="8880"/>
          <w:tab w:val="right" w:pos="9450"/>
        </w:tabs>
        <w:rPr>
          <w:rFonts w:ascii="Calibri" w:hAnsi="Calibri" w:cs="Arial"/>
          <w:i w:val="0"/>
          <w:sz w:val="23"/>
          <w:szCs w:val="23"/>
        </w:rPr>
      </w:pPr>
      <w:r w:rsidRPr="00352B02">
        <w:rPr>
          <w:rFonts w:ascii="Calibri" w:hAnsi="Calibri" w:cs="Arial"/>
          <w:i w:val="0"/>
          <w:sz w:val="23"/>
          <w:szCs w:val="23"/>
        </w:rPr>
        <w:t>Confidential Secretary to 3 partners</w:t>
      </w:r>
    </w:p>
    <w:p w:rsidR="00B01350" w:rsidRPr="00352B02" w:rsidRDefault="00B01350" w:rsidP="00B01350">
      <w:pPr>
        <w:pStyle w:val="Heading4"/>
        <w:tabs>
          <w:tab w:val="left" w:pos="360"/>
          <w:tab w:val="right" w:pos="9450"/>
        </w:tabs>
        <w:rPr>
          <w:rFonts w:asciiTheme="minorHAnsi" w:hAnsiTheme="minorHAnsi" w:cs="Arial"/>
          <w:b w:val="0"/>
          <w:i w:val="0"/>
          <w:sz w:val="23"/>
          <w:szCs w:val="23"/>
        </w:rPr>
      </w:pPr>
      <w:r w:rsidRPr="00352B02">
        <w:rPr>
          <w:rFonts w:asciiTheme="minorHAnsi" w:hAnsiTheme="minorHAnsi" w:cs="Arial"/>
          <w:b w:val="0"/>
          <w:i w:val="0"/>
          <w:sz w:val="23"/>
          <w:szCs w:val="23"/>
        </w:rPr>
        <w:t>Mazars, Kuala Lumpur - Chartered Accounting Firm</w:t>
      </w:r>
      <w:r w:rsidRPr="00352B02">
        <w:rPr>
          <w:rFonts w:asciiTheme="minorHAnsi" w:hAnsiTheme="minorHAnsi" w:cs="Arial"/>
          <w:b w:val="0"/>
          <w:i w:val="0"/>
          <w:sz w:val="23"/>
          <w:szCs w:val="23"/>
        </w:rPr>
        <w:tab/>
      </w:r>
    </w:p>
    <w:p w:rsidR="00B01350" w:rsidRPr="00352B02" w:rsidRDefault="00B01350" w:rsidP="00F547A8">
      <w:pPr>
        <w:pStyle w:val="Heading4"/>
        <w:tabs>
          <w:tab w:val="left" w:pos="360"/>
          <w:tab w:val="right" w:pos="9450"/>
        </w:tabs>
        <w:rPr>
          <w:rFonts w:asciiTheme="minorHAnsi" w:hAnsiTheme="minorHAnsi" w:cs="Arial"/>
          <w:b w:val="0"/>
          <w:bCs/>
          <w:i w:val="0"/>
          <w:sz w:val="23"/>
          <w:szCs w:val="23"/>
        </w:rPr>
      </w:pPr>
      <w:r w:rsidRPr="00352B02">
        <w:rPr>
          <w:rFonts w:asciiTheme="minorHAnsi" w:hAnsiTheme="minorHAnsi" w:cs="Arial"/>
          <w:b w:val="0"/>
          <w:i w:val="0"/>
          <w:sz w:val="23"/>
          <w:szCs w:val="23"/>
        </w:rPr>
        <w:t xml:space="preserve">August 2011 till </w:t>
      </w:r>
      <w:r w:rsidR="00867FC6" w:rsidRPr="00352B02">
        <w:rPr>
          <w:rFonts w:asciiTheme="minorHAnsi" w:hAnsiTheme="minorHAnsi" w:cs="Arial"/>
          <w:b w:val="0"/>
          <w:bCs/>
          <w:i w:val="0"/>
          <w:sz w:val="23"/>
          <w:szCs w:val="23"/>
        </w:rPr>
        <w:t>August 2013</w:t>
      </w:r>
    </w:p>
    <w:p w:rsidR="00C01547" w:rsidRPr="00352B02" w:rsidRDefault="001F5D23" w:rsidP="00F547A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Theme="minorHAnsi" w:hAnsiTheme="minorHAnsi"/>
          <w:sz w:val="23"/>
          <w:szCs w:val="23"/>
        </w:rPr>
        <w:t>Secretari</w:t>
      </w:r>
      <w:r w:rsidR="00EE1309" w:rsidRPr="00352B02">
        <w:rPr>
          <w:rFonts w:asciiTheme="minorHAnsi" w:hAnsiTheme="minorHAnsi"/>
          <w:sz w:val="23"/>
          <w:szCs w:val="23"/>
        </w:rPr>
        <w:t>al</w:t>
      </w:r>
      <w:r w:rsidR="00C9327B" w:rsidRPr="00352B02">
        <w:rPr>
          <w:rFonts w:asciiTheme="minorHAnsi" w:hAnsiTheme="minorHAnsi"/>
          <w:sz w:val="23"/>
          <w:szCs w:val="23"/>
        </w:rPr>
        <w:t xml:space="preserve"> support for </w:t>
      </w:r>
      <w:r w:rsidR="00FE71DD" w:rsidRPr="00352B02">
        <w:rPr>
          <w:rFonts w:asciiTheme="minorHAnsi" w:hAnsiTheme="minorHAnsi"/>
          <w:sz w:val="23"/>
          <w:szCs w:val="23"/>
        </w:rPr>
        <w:t>3</w:t>
      </w:r>
      <w:r w:rsidR="00C9327B" w:rsidRPr="00352B02">
        <w:rPr>
          <w:rFonts w:asciiTheme="minorHAnsi" w:hAnsiTheme="minorHAnsi"/>
          <w:sz w:val="23"/>
          <w:szCs w:val="23"/>
        </w:rPr>
        <w:t xml:space="preserve"> partners i</w:t>
      </w:r>
      <w:r w:rsidR="00EE1309" w:rsidRPr="00352B02">
        <w:rPr>
          <w:rFonts w:asciiTheme="minorHAnsi" w:hAnsiTheme="minorHAnsi"/>
          <w:sz w:val="23"/>
          <w:szCs w:val="23"/>
        </w:rPr>
        <w:t>ncluding maintaining Partner</w:t>
      </w:r>
      <w:r w:rsidR="00F9420D" w:rsidRPr="00352B02">
        <w:rPr>
          <w:rFonts w:asciiTheme="minorHAnsi" w:hAnsiTheme="minorHAnsi"/>
          <w:sz w:val="23"/>
          <w:szCs w:val="23"/>
        </w:rPr>
        <w:t>’s</w:t>
      </w:r>
      <w:r w:rsidRPr="00352B02">
        <w:rPr>
          <w:rFonts w:asciiTheme="minorHAnsi" w:hAnsiTheme="minorHAnsi"/>
          <w:sz w:val="23"/>
          <w:szCs w:val="23"/>
        </w:rPr>
        <w:t xml:space="preserve"> calendars and arranging</w:t>
      </w:r>
      <w:r w:rsidRPr="00352B02">
        <w:rPr>
          <w:rFonts w:ascii="Calibri" w:hAnsi="Calibri"/>
          <w:sz w:val="23"/>
          <w:szCs w:val="23"/>
        </w:rPr>
        <w:t xml:space="preserve"> meetings for up to 20 participants</w:t>
      </w:r>
      <w:r w:rsidR="00574E65" w:rsidRPr="00352B02">
        <w:rPr>
          <w:rFonts w:ascii="Calibri" w:hAnsi="Calibri"/>
          <w:sz w:val="23"/>
          <w:szCs w:val="23"/>
        </w:rPr>
        <w:t xml:space="preserve"> ;</w:t>
      </w:r>
    </w:p>
    <w:p w:rsidR="00A22107" w:rsidRPr="00352B02" w:rsidRDefault="00B44C3D" w:rsidP="00A2210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Handle</w:t>
      </w:r>
      <w:r w:rsidR="0016279E" w:rsidRPr="00352B02">
        <w:rPr>
          <w:rFonts w:ascii="Calibri" w:hAnsi="Calibri"/>
          <w:sz w:val="23"/>
          <w:szCs w:val="23"/>
        </w:rPr>
        <w:t>d</w:t>
      </w:r>
      <w:r w:rsidRPr="00352B02">
        <w:rPr>
          <w:rFonts w:ascii="Calibri" w:hAnsi="Calibri"/>
          <w:sz w:val="23"/>
          <w:szCs w:val="23"/>
        </w:rPr>
        <w:t xml:space="preserve"> audit partner's license renewal documentation and application as well as firm registration with Authority Bodies such as Audit Overboard Board</w:t>
      </w:r>
      <w:r w:rsidR="0076689B" w:rsidRPr="00352B02">
        <w:rPr>
          <w:rFonts w:ascii="Calibri" w:hAnsi="Calibri"/>
          <w:sz w:val="23"/>
          <w:szCs w:val="23"/>
        </w:rPr>
        <w:t xml:space="preserve"> (AOB)</w:t>
      </w:r>
      <w:r w:rsidRPr="00352B02">
        <w:rPr>
          <w:rFonts w:ascii="Calibri" w:hAnsi="Calibri"/>
          <w:sz w:val="23"/>
          <w:szCs w:val="23"/>
        </w:rPr>
        <w:t>, Labuan Offshore Financial Authority, Public Company Accounting Oversight Board</w:t>
      </w:r>
      <w:r w:rsidR="0076689B" w:rsidRPr="00352B02">
        <w:rPr>
          <w:rFonts w:ascii="Calibri" w:hAnsi="Calibri"/>
          <w:sz w:val="23"/>
          <w:szCs w:val="23"/>
        </w:rPr>
        <w:t xml:space="preserve"> (PCAOB), MIA subscription yearly fee renewals</w:t>
      </w:r>
      <w:r w:rsidR="00A22107" w:rsidRPr="00352B02">
        <w:rPr>
          <w:rFonts w:ascii="Calibri" w:hAnsi="Calibri"/>
          <w:sz w:val="23"/>
          <w:szCs w:val="23"/>
        </w:rPr>
        <w:t>, MIA yearly return</w:t>
      </w:r>
      <w:r w:rsidR="0076689B" w:rsidRPr="00352B02">
        <w:rPr>
          <w:rFonts w:ascii="Calibri" w:hAnsi="Calibri"/>
          <w:sz w:val="23"/>
          <w:szCs w:val="23"/>
        </w:rPr>
        <w:t>,</w:t>
      </w:r>
      <w:r w:rsidR="00574E65" w:rsidRPr="00352B02">
        <w:rPr>
          <w:rFonts w:ascii="Calibri" w:hAnsi="Calibri"/>
          <w:sz w:val="23"/>
          <w:szCs w:val="23"/>
        </w:rPr>
        <w:t xml:space="preserve"> etc.;</w:t>
      </w:r>
    </w:p>
    <w:p w:rsidR="00724912" w:rsidRPr="00352B02" w:rsidRDefault="00724912" w:rsidP="0072491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Responsible in enrolling firm in Chambers and Financial Institution, eg. Membership enrollment of British Chambers of Commerce  etc ;</w:t>
      </w:r>
    </w:p>
    <w:p w:rsidR="00B868AC" w:rsidRPr="00352B02" w:rsidRDefault="00E355B8" w:rsidP="00FF3F5E">
      <w:pPr>
        <w:pStyle w:val="ListParagraph"/>
        <w:numPr>
          <w:ilvl w:val="0"/>
          <w:numId w:val="44"/>
        </w:numPr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Prepare</w:t>
      </w:r>
      <w:r w:rsidR="0016279E" w:rsidRPr="00352B02">
        <w:rPr>
          <w:rFonts w:ascii="Calibri" w:hAnsi="Calibri"/>
          <w:sz w:val="23"/>
          <w:szCs w:val="23"/>
        </w:rPr>
        <w:t>d</w:t>
      </w:r>
      <w:r w:rsidRPr="00352B02">
        <w:rPr>
          <w:rFonts w:ascii="Calibri" w:hAnsi="Calibri"/>
          <w:sz w:val="23"/>
          <w:szCs w:val="23"/>
        </w:rPr>
        <w:t xml:space="preserve"> regional internal newsletters in powerpoint on updates of latest development in KL office</w:t>
      </w:r>
      <w:r w:rsidR="00352B02">
        <w:rPr>
          <w:rFonts w:ascii="Calibri" w:hAnsi="Calibri"/>
          <w:sz w:val="23"/>
          <w:szCs w:val="23"/>
        </w:rPr>
        <w:t xml:space="preserve"> as well as proposals and presentations</w:t>
      </w:r>
      <w:r w:rsidRPr="00352B02">
        <w:rPr>
          <w:rFonts w:ascii="Calibri" w:hAnsi="Calibri"/>
          <w:sz w:val="23"/>
          <w:szCs w:val="23"/>
        </w:rPr>
        <w:t>.</w:t>
      </w:r>
      <w:r w:rsidR="00574E65" w:rsidRPr="00352B02">
        <w:rPr>
          <w:rFonts w:ascii="Calibri" w:hAnsi="Calibri"/>
          <w:sz w:val="23"/>
          <w:szCs w:val="23"/>
        </w:rPr>
        <w:t xml:space="preserve">  </w:t>
      </w:r>
    </w:p>
    <w:p w:rsidR="00E355B8" w:rsidRPr="00352B02" w:rsidRDefault="00E355B8" w:rsidP="00FF3F5E">
      <w:pPr>
        <w:pStyle w:val="ListParagraph"/>
        <w:numPr>
          <w:ilvl w:val="0"/>
          <w:numId w:val="44"/>
        </w:numPr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Arrange</w:t>
      </w:r>
      <w:r w:rsidR="0016279E" w:rsidRPr="00352B02">
        <w:rPr>
          <w:rFonts w:ascii="Calibri" w:hAnsi="Calibri"/>
          <w:sz w:val="23"/>
          <w:szCs w:val="23"/>
        </w:rPr>
        <w:t>d</w:t>
      </w:r>
      <w:r w:rsidRPr="00352B02">
        <w:rPr>
          <w:rFonts w:ascii="Calibri" w:hAnsi="Calibri"/>
          <w:sz w:val="23"/>
          <w:szCs w:val="23"/>
        </w:rPr>
        <w:t xml:space="preserve"> domestic and international travel arrangements and prepare</w:t>
      </w:r>
      <w:r w:rsidR="0016279E" w:rsidRPr="00352B02">
        <w:rPr>
          <w:rFonts w:ascii="Calibri" w:hAnsi="Calibri"/>
          <w:sz w:val="23"/>
          <w:szCs w:val="23"/>
        </w:rPr>
        <w:t>d</w:t>
      </w:r>
      <w:r w:rsidR="00574E65" w:rsidRPr="00352B02">
        <w:rPr>
          <w:rFonts w:ascii="Calibri" w:hAnsi="Calibri"/>
          <w:sz w:val="23"/>
          <w:szCs w:val="23"/>
        </w:rPr>
        <w:t xml:space="preserve"> travel expense reports ;</w:t>
      </w:r>
    </w:p>
    <w:p w:rsidR="00DB3DE8" w:rsidRPr="00352B02" w:rsidRDefault="00DB3DE8" w:rsidP="00FF3F5E">
      <w:pPr>
        <w:pStyle w:val="ListParagraph"/>
        <w:numPr>
          <w:ilvl w:val="0"/>
          <w:numId w:val="44"/>
        </w:numPr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Participate</w:t>
      </w:r>
      <w:r w:rsidR="0016279E" w:rsidRPr="00352B02">
        <w:rPr>
          <w:rFonts w:ascii="Calibri" w:hAnsi="Calibri"/>
          <w:sz w:val="23"/>
          <w:szCs w:val="23"/>
        </w:rPr>
        <w:t>d</w:t>
      </w:r>
      <w:r w:rsidR="00B868AC" w:rsidRPr="00352B02">
        <w:rPr>
          <w:rFonts w:ascii="Calibri" w:hAnsi="Calibri"/>
          <w:sz w:val="23"/>
          <w:szCs w:val="23"/>
        </w:rPr>
        <w:t xml:space="preserve"> in planning and coordinating</w:t>
      </w:r>
      <w:r w:rsidRPr="00352B02">
        <w:rPr>
          <w:rFonts w:ascii="Calibri" w:hAnsi="Calibri"/>
          <w:sz w:val="23"/>
          <w:szCs w:val="23"/>
        </w:rPr>
        <w:t xml:space="preserve"> </w:t>
      </w:r>
      <w:r w:rsidR="00B868AC" w:rsidRPr="00352B02">
        <w:rPr>
          <w:rFonts w:ascii="Calibri" w:hAnsi="Calibri"/>
          <w:sz w:val="23"/>
          <w:szCs w:val="23"/>
        </w:rPr>
        <w:t xml:space="preserve">tax </w:t>
      </w:r>
      <w:r w:rsidRPr="00352B02">
        <w:rPr>
          <w:rFonts w:ascii="Calibri" w:hAnsi="Calibri"/>
          <w:sz w:val="23"/>
          <w:szCs w:val="23"/>
        </w:rPr>
        <w:t>seminars and tax conferences eg. Organized tax conference which was attended by 250 clients and non-clients held at Intercontinent</w:t>
      </w:r>
      <w:r w:rsidR="00297E82" w:rsidRPr="00352B02">
        <w:rPr>
          <w:rFonts w:ascii="Calibri" w:hAnsi="Calibri"/>
          <w:sz w:val="23"/>
          <w:szCs w:val="23"/>
        </w:rPr>
        <w:t>al Hotel in year 2011 ;</w:t>
      </w:r>
    </w:p>
    <w:p w:rsidR="00E355B8" w:rsidRPr="00352B02" w:rsidRDefault="00E355B8" w:rsidP="00FF3F5E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lastRenderedPageBreak/>
        <w:t xml:space="preserve">Set up domestic and international conference calls for participants </w:t>
      </w:r>
      <w:r w:rsidR="00297E82" w:rsidRPr="00352B02">
        <w:rPr>
          <w:rFonts w:ascii="Calibri" w:hAnsi="Calibri"/>
          <w:sz w:val="23"/>
          <w:szCs w:val="23"/>
        </w:rPr>
        <w:t>of both local and international;</w:t>
      </w:r>
    </w:p>
    <w:p w:rsidR="00E355B8" w:rsidRPr="00352B02" w:rsidRDefault="00E355B8" w:rsidP="00FF3F5E">
      <w:pPr>
        <w:pStyle w:val="ListParagraph"/>
        <w:numPr>
          <w:ilvl w:val="0"/>
          <w:numId w:val="44"/>
        </w:numPr>
        <w:spacing w:before="20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Act</w:t>
      </w:r>
      <w:r w:rsidR="0016279E" w:rsidRPr="00352B02">
        <w:rPr>
          <w:rFonts w:ascii="Calibri" w:hAnsi="Calibri"/>
          <w:sz w:val="23"/>
          <w:szCs w:val="23"/>
        </w:rPr>
        <w:t>ed</w:t>
      </w:r>
      <w:r w:rsidRPr="00352B02">
        <w:rPr>
          <w:rFonts w:ascii="Calibri" w:hAnsi="Calibri"/>
          <w:sz w:val="23"/>
          <w:szCs w:val="23"/>
        </w:rPr>
        <w:t xml:space="preserve"> as Liaison between France, regional office (Singapore) and KL office on all Administrative matters</w:t>
      </w:r>
      <w:r w:rsidR="00297E82" w:rsidRPr="00352B02">
        <w:rPr>
          <w:rFonts w:ascii="Calibri" w:hAnsi="Calibri"/>
          <w:sz w:val="23"/>
          <w:szCs w:val="23"/>
        </w:rPr>
        <w:t xml:space="preserve"> ;</w:t>
      </w:r>
    </w:p>
    <w:p w:rsidR="0047470F" w:rsidRPr="00352B02" w:rsidRDefault="00957467" w:rsidP="00FF3F5E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before="120" w:after="360" w:line="276" w:lineRule="auto"/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Design</w:t>
      </w:r>
      <w:r w:rsidR="0016279E" w:rsidRPr="00352B02">
        <w:rPr>
          <w:rFonts w:ascii="Calibri" w:hAnsi="Calibri"/>
          <w:sz w:val="23"/>
          <w:szCs w:val="23"/>
        </w:rPr>
        <w:t>ed</w:t>
      </w:r>
      <w:r w:rsidRPr="00352B02">
        <w:rPr>
          <w:rFonts w:ascii="Calibri" w:hAnsi="Calibri"/>
          <w:sz w:val="23"/>
          <w:szCs w:val="23"/>
        </w:rPr>
        <w:t xml:space="preserve"> and maintain</w:t>
      </w:r>
      <w:r w:rsidR="0016279E" w:rsidRPr="00352B02">
        <w:rPr>
          <w:rFonts w:ascii="Calibri" w:hAnsi="Calibri"/>
          <w:sz w:val="23"/>
          <w:szCs w:val="23"/>
        </w:rPr>
        <w:t>ed</w:t>
      </w:r>
      <w:r w:rsidR="0047470F" w:rsidRPr="00352B02">
        <w:rPr>
          <w:rFonts w:ascii="Calibri" w:hAnsi="Calibri"/>
          <w:sz w:val="23"/>
          <w:szCs w:val="23"/>
        </w:rPr>
        <w:t xml:space="preserve"> database for m</w:t>
      </w:r>
      <w:r w:rsidR="00297E82" w:rsidRPr="00352B02">
        <w:rPr>
          <w:rFonts w:ascii="Calibri" w:hAnsi="Calibri"/>
          <w:sz w:val="23"/>
          <w:szCs w:val="23"/>
        </w:rPr>
        <w:t>ailing list and client contacts ;</w:t>
      </w:r>
    </w:p>
    <w:p w:rsidR="00E355B8" w:rsidRPr="00352B02" w:rsidRDefault="00D675C2" w:rsidP="00D675C2">
      <w:pPr>
        <w:tabs>
          <w:tab w:val="left" w:pos="360"/>
          <w:tab w:val="right" w:pos="9450"/>
        </w:tabs>
        <w:ind w:left="360" w:hanging="360"/>
        <w:jc w:val="both"/>
        <w:rPr>
          <w:rFonts w:ascii="Calibri" w:hAnsi="Calibri"/>
          <w:b/>
          <w:sz w:val="23"/>
          <w:szCs w:val="23"/>
        </w:rPr>
      </w:pPr>
      <w:r w:rsidRPr="00352B02">
        <w:rPr>
          <w:rFonts w:ascii="Calibri" w:hAnsi="Calibri"/>
          <w:b/>
          <w:sz w:val="23"/>
          <w:szCs w:val="23"/>
        </w:rPr>
        <w:t xml:space="preserve">Project Secretary for Miri </w:t>
      </w:r>
      <w:r w:rsidR="00ED6667" w:rsidRPr="00352B02">
        <w:rPr>
          <w:rFonts w:ascii="Calibri" w:hAnsi="Calibri"/>
          <w:b/>
          <w:sz w:val="23"/>
          <w:szCs w:val="23"/>
        </w:rPr>
        <w:t>Sewerage</w:t>
      </w:r>
      <w:r w:rsidRPr="00352B02">
        <w:rPr>
          <w:rFonts w:ascii="Calibri" w:hAnsi="Calibri"/>
          <w:b/>
          <w:sz w:val="23"/>
          <w:szCs w:val="23"/>
        </w:rPr>
        <w:t xml:space="preserve"> Project (On Contract-Basis)</w:t>
      </w:r>
    </w:p>
    <w:p w:rsidR="00D675C2" w:rsidRPr="00352B02" w:rsidRDefault="00D675C2" w:rsidP="00D675C2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>Engineering and Environmental Consultants Sdn Bhd (E</w:t>
      </w:r>
      <w:bookmarkStart w:id="0" w:name="_GoBack"/>
      <w:bookmarkEnd w:id="0"/>
      <w:r w:rsidRPr="00352B02">
        <w:rPr>
          <w:rFonts w:ascii="Calibri" w:hAnsi="Calibri" w:cs="Arial"/>
          <w:b w:val="0"/>
          <w:i w:val="0"/>
          <w:sz w:val="23"/>
          <w:szCs w:val="23"/>
        </w:rPr>
        <w:t>EC), Kuala Lumpur</w:t>
      </w:r>
      <w:r w:rsidRPr="00352B02">
        <w:rPr>
          <w:rFonts w:ascii="Calibri" w:hAnsi="Calibri" w:cs="Arial"/>
          <w:b w:val="0"/>
          <w:i w:val="0"/>
          <w:sz w:val="23"/>
          <w:szCs w:val="23"/>
        </w:rPr>
        <w:tab/>
      </w:r>
    </w:p>
    <w:p w:rsidR="00297E82" w:rsidRPr="00352B02" w:rsidRDefault="00D675C2" w:rsidP="00352B02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bCs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 xml:space="preserve">September 2008 till </w:t>
      </w:r>
      <w:r w:rsidRPr="00352B02">
        <w:rPr>
          <w:rFonts w:ascii="Calibri" w:hAnsi="Calibri" w:cs="Arial"/>
          <w:b w:val="0"/>
          <w:bCs/>
          <w:i w:val="0"/>
          <w:sz w:val="23"/>
          <w:szCs w:val="23"/>
        </w:rPr>
        <w:t>July 2011</w:t>
      </w:r>
    </w:p>
    <w:p w:rsidR="00297E82" w:rsidRPr="00352B02" w:rsidRDefault="005F4853" w:rsidP="00FF3F5E">
      <w:pPr>
        <w:numPr>
          <w:ilvl w:val="0"/>
          <w:numId w:val="45"/>
        </w:numPr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Prepared and compiled 60 sets of Engineering Consultancy Reports to send to client using Microsoft word, excel and powerpoint on quarterly basis.</w:t>
      </w:r>
    </w:p>
    <w:p w:rsidR="00EA3DCC" w:rsidRPr="00352B02" w:rsidRDefault="005F4853" w:rsidP="00FF3F5E">
      <w:pPr>
        <w:numPr>
          <w:ilvl w:val="0"/>
          <w:numId w:val="45"/>
        </w:numPr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Scanned and compiled Engineering Reports and documents using pdf writer (basic).</w:t>
      </w:r>
    </w:p>
    <w:p w:rsidR="00E355B8" w:rsidRPr="00352B02" w:rsidRDefault="005F4853" w:rsidP="00FF3F5E">
      <w:pPr>
        <w:numPr>
          <w:ilvl w:val="0"/>
          <w:numId w:val="45"/>
        </w:numPr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Made travel arrangements and hotel bookings.</w:t>
      </w:r>
    </w:p>
    <w:p w:rsidR="00130D5C" w:rsidRPr="00352B02" w:rsidRDefault="00130D5C" w:rsidP="00FF3F5E">
      <w:pPr>
        <w:tabs>
          <w:tab w:val="left" w:pos="360"/>
          <w:tab w:val="right" w:pos="9450"/>
        </w:tabs>
        <w:ind w:left="360"/>
        <w:jc w:val="both"/>
        <w:rPr>
          <w:rFonts w:ascii="Calibri" w:hAnsi="Calibri"/>
          <w:sz w:val="23"/>
          <w:szCs w:val="23"/>
        </w:rPr>
      </w:pPr>
    </w:p>
    <w:p w:rsidR="00130D5C" w:rsidRPr="00352B02" w:rsidRDefault="00130D5C" w:rsidP="00F32BFF">
      <w:pPr>
        <w:rPr>
          <w:rFonts w:ascii="Calibri" w:hAnsi="Calibri"/>
          <w:b/>
          <w:sz w:val="23"/>
          <w:szCs w:val="23"/>
        </w:rPr>
      </w:pPr>
      <w:r w:rsidRPr="00352B02">
        <w:rPr>
          <w:rFonts w:ascii="Calibri" w:hAnsi="Calibri"/>
          <w:b/>
          <w:sz w:val="23"/>
          <w:szCs w:val="23"/>
        </w:rPr>
        <w:t>Department Administrator, assigned to three Heads of Domain in the Department</w:t>
      </w:r>
    </w:p>
    <w:p w:rsidR="00130D5C" w:rsidRPr="00352B02" w:rsidRDefault="00130D5C" w:rsidP="00091C69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>Asia Pacific IT Services, Cyberjaya</w:t>
      </w:r>
      <w:r w:rsidRPr="00352B02">
        <w:rPr>
          <w:rFonts w:ascii="Calibri" w:hAnsi="Calibri" w:cs="Arial"/>
          <w:b w:val="0"/>
          <w:i w:val="0"/>
          <w:sz w:val="23"/>
          <w:szCs w:val="23"/>
        </w:rPr>
        <w:tab/>
      </w:r>
    </w:p>
    <w:p w:rsidR="001946F2" w:rsidRPr="00352B02" w:rsidRDefault="00130D5C" w:rsidP="00F32BFF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 xml:space="preserve">February 2008 to </w:t>
      </w:r>
      <w:r w:rsidR="009B13C6" w:rsidRPr="00352B02">
        <w:rPr>
          <w:rFonts w:ascii="Calibri" w:hAnsi="Calibri" w:cs="Arial"/>
          <w:b w:val="0"/>
          <w:i w:val="0"/>
          <w:sz w:val="23"/>
          <w:szCs w:val="23"/>
        </w:rPr>
        <w:t>June</w:t>
      </w:r>
      <w:r w:rsidRPr="00352B02">
        <w:rPr>
          <w:rFonts w:ascii="Calibri" w:hAnsi="Calibri" w:cs="Arial"/>
          <w:b w:val="0"/>
          <w:i w:val="0"/>
          <w:sz w:val="23"/>
          <w:szCs w:val="23"/>
        </w:rPr>
        <w:t xml:space="preserve"> 2008</w:t>
      </w:r>
    </w:p>
    <w:p w:rsidR="0047470F" w:rsidRPr="00352B02" w:rsidRDefault="00F32BFF" w:rsidP="00FF3F5E">
      <w:pPr>
        <w:numPr>
          <w:ilvl w:val="0"/>
          <w:numId w:val="46"/>
        </w:numPr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Provided and handled Administrative duties for the department.</w:t>
      </w:r>
    </w:p>
    <w:p w:rsidR="00A10C0D" w:rsidRPr="00352B02" w:rsidRDefault="00A10C0D" w:rsidP="00A10C0D">
      <w:pPr>
        <w:jc w:val="both"/>
        <w:rPr>
          <w:rFonts w:ascii="Calibri" w:hAnsi="Calibri"/>
          <w:sz w:val="23"/>
          <w:szCs w:val="23"/>
        </w:rPr>
      </w:pPr>
    </w:p>
    <w:p w:rsidR="00E355B8" w:rsidRPr="00352B02" w:rsidRDefault="003E3F96" w:rsidP="003E3F96">
      <w:pPr>
        <w:tabs>
          <w:tab w:val="left" w:pos="360"/>
          <w:tab w:val="right" w:pos="9450"/>
        </w:tabs>
        <w:ind w:left="360" w:hanging="360"/>
        <w:jc w:val="both"/>
        <w:rPr>
          <w:rFonts w:ascii="Calibri" w:hAnsi="Calibri"/>
          <w:b/>
          <w:sz w:val="23"/>
          <w:szCs w:val="23"/>
        </w:rPr>
      </w:pPr>
      <w:r w:rsidRPr="00352B02">
        <w:rPr>
          <w:rFonts w:ascii="Calibri" w:hAnsi="Calibri"/>
          <w:b/>
          <w:sz w:val="23"/>
          <w:szCs w:val="23"/>
        </w:rPr>
        <w:t>Confidential Secretary to a Partner, an Executive Director and two Senior Managers</w:t>
      </w:r>
    </w:p>
    <w:p w:rsidR="003E3F96" w:rsidRPr="00352B02" w:rsidRDefault="003E3F96" w:rsidP="003E3F96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bCs/>
          <w:i w:val="0"/>
          <w:sz w:val="23"/>
          <w:szCs w:val="23"/>
        </w:rPr>
      </w:pPr>
      <w:r w:rsidRPr="00352B02">
        <w:rPr>
          <w:rFonts w:ascii="Calibri" w:hAnsi="Calibri" w:cs="Arial"/>
          <w:bCs/>
          <w:i w:val="0"/>
          <w:sz w:val="23"/>
          <w:szCs w:val="23"/>
        </w:rPr>
        <w:t>PricewaterhouseCoopers</w:t>
      </w:r>
      <w:r w:rsidRPr="00352B02">
        <w:rPr>
          <w:rFonts w:ascii="Calibri" w:hAnsi="Calibri" w:cs="Arial"/>
          <w:b w:val="0"/>
          <w:bCs/>
          <w:i w:val="0"/>
          <w:sz w:val="23"/>
          <w:szCs w:val="23"/>
        </w:rPr>
        <w:t>, Kuala Lumpur</w:t>
      </w:r>
      <w:r w:rsidR="00A10C0D" w:rsidRPr="00352B02">
        <w:rPr>
          <w:rFonts w:ascii="Calibri" w:hAnsi="Calibri" w:cs="Arial"/>
          <w:b w:val="0"/>
          <w:bCs/>
          <w:i w:val="0"/>
          <w:sz w:val="23"/>
          <w:szCs w:val="23"/>
        </w:rPr>
        <w:t xml:space="preserve"> </w:t>
      </w:r>
      <w:r w:rsidRPr="00352B02">
        <w:rPr>
          <w:rFonts w:ascii="Calibri" w:hAnsi="Calibri" w:cs="Arial"/>
          <w:b w:val="0"/>
          <w:bCs/>
          <w:i w:val="0"/>
          <w:sz w:val="23"/>
          <w:szCs w:val="23"/>
        </w:rPr>
        <w:tab/>
      </w:r>
    </w:p>
    <w:p w:rsidR="00970A4F" w:rsidRPr="00352B02" w:rsidRDefault="003E3F96" w:rsidP="003E3F96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bCs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bCs/>
          <w:i w:val="0"/>
          <w:sz w:val="23"/>
          <w:szCs w:val="23"/>
        </w:rPr>
        <w:t>July 1997 to January 2008</w:t>
      </w:r>
    </w:p>
    <w:p w:rsidR="00275450" w:rsidRPr="00352B02" w:rsidRDefault="003C010B" w:rsidP="00FF3F5E">
      <w:pPr>
        <w:numPr>
          <w:ilvl w:val="0"/>
          <w:numId w:val="47"/>
        </w:numPr>
        <w:ind w:left="360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 xml:space="preserve">Accountable for Partner’s and Executive Director’s (ED) diaries; managed to ensure all activities </w:t>
      </w:r>
      <w:r w:rsidR="00F171A7" w:rsidRPr="00352B02">
        <w:rPr>
          <w:rFonts w:ascii="Calibri" w:hAnsi="Calibri"/>
          <w:sz w:val="23"/>
          <w:szCs w:val="23"/>
        </w:rPr>
        <w:t>were captured and co</w:t>
      </w:r>
      <w:r w:rsidRPr="00352B02">
        <w:rPr>
          <w:rFonts w:ascii="Calibri" w:hAnsi="Calibri"/>
          <w:sz w:val="23"/>
          <w:szCs w:val="23"/>
        </w:rPr>
        <w:t>ordinated.</w:t>
      </w:r>
    </w:p>
    <w:p w:rsidR="00275450" w:rsidRPr="00352B02" w:rsidRDefault="00275450" w:rsidP="00FF3F5E">
      <w:pPr>
        <w:numPr>
          <w:ilvl w:val="0"/>
          <w:numId w:val="47"/>
        </w:numPr>
        <w:ind w:left="360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Assisted in planning and coordinated regional conferences or meetings involving senior management of regional or Asia Pacific country offices.</w:t>
      </w:r>
    </w:p>
    <w:p w:rsidR="00275450" w:rsidRPr="00352B02" w:rsidRDefault="008667DF" w:rsidP="00FF3F5E">
      <w:pPr>
        <w:numPr>
          <w:ilvl w:val="0"/>
          <w:numId w:val="47"/>
        </w:numPr>
        <w:ind w:left="360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Monitor</w:t>
      </w:r>
      <w:r w:rsidR="00013F15" w:rsidRPr="00352B02">
        <w:rPr>
          <w:rFonts w:ascii="Calibri" w:hAnsi="Calibri"/>
          <w:sz w:val="23"/>
          <w:szCs w:val="23"/>
        </w:rPr>
        <w:t>ed</w:t>
      </w:r>
      <w:r w:rsidRPr="00352B02">
        <w:rPr>
          <w:rFonts w:ascii="Calibri" w:hAnsi="Calibri"/>
          <w:sz w:val="23"/>
          <w:szCs w:val="23"/>
        </w:rPr>
        <w:t xml:space="preserve"> and manage</w:t>
      </w:r>
      <w:r w:rsidR="00013F15" w:rsidRPr="00352B02">
        <w:rPr>
          <w:rFonts w:ascii="Calibri" w:hAnsi="Calibri"/>
          <w:sz w:val="23"/>
          <w:szCs w:val="23"/>
        </w:rPr>
        <w:t>d</w:t>
      </w:r>
      <w:r w:rsidRPr="00352B02">
        <w:rPr>
          <w:rFonts w:ascii="Calibri" w:hAnsi="Calibri"/>
          <w:sz w:val="23"/>
          <w:szCs w:val="23"/>
        </w:rPr>
        <w:t xml:space="preserve"> drivers’ activities and movements to ensure the required pick-</w:t>
      </w:r>
      <w:r w:rsidR="00295092" w:rsidRPr="00352B02">
        <w:rPr>
          <w:rFonts w:ascii="Calibri" w:hAnsi="Calibri"/>
          <w:sz w:val="23"/>
          <w:szCs w:val="23"/>
        </w:rPr>
        <w:t xml:space="preserve">up and drop-off as per the Partner’s </w:t>
      </w:r>
      <w:r w:rsidRPr="00352B02">
        <w:rPr>
          <w:rFonts w:ascii="Calibri" w:hAnsi="Calibri"/>
          <w:sz w:val="23"/>
          <w:szCs w:val="23"/>
        </w:rPr>
        <w:t>diary.</w:t>
      </w:r>
    </w:p>
    <w:p w:rsidR="00275450" w:rsidRPr="00352B02" w:rsidRDefault="003C010B" w:rsidP="00FF3F5E">
      <w:pPr>
        <w:numPr>
          <w:ilvl w:val="0"/>
          <w:numId w:val="47"/>
        </w:numPr>
        <w:ind w:left="360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Maintained confidential files and reports on sensitive subjects such as layoffs, salaries, and potential acquisitions.</w:t>
      </w:r>
    </w:p>
    <w:p w:rsidR="00275450" w:rsidRPr="00352B02" w:rsidRDefault="003C010B" w:rsidP="00FF3F5E">
      <w:pPr>
        <w:numPr>
          <w:ilvl w:val="0"/>
          <w:numId w:val="47"/>
        </w:numPr>
        <w:ind w:left="360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Tracked Partner’s debtor’s list, followed-up with managers/ consultants-in-charge and kept them informed of the status of outstanding bills ensuring the payment dates were in line with corporate deadlines</w:t>
      </w:r>
      <w:r w:rsidR="00275450" w:rsidRPr="00352B02">
        <w:rPr>
          <w:rFonts w:ascii="Calibri" w:hAnsi="Calibri"/>
          <w:sz w:val="23"/>
          <w:szCs w:val="23"/>
        </w:rPr>
        <w:t>.</w:t>
      </w:r>
    </w:p>
    <w:p w:rsidR="00D52E96" w:rsidRPr="00352B02" w:rsidRDefault="00D52E96" w:rsidP="00975FFE">
      <w:pPr>
        <w:tabs>
          <w:tab w:val="left" w:pos="360"/>
          <w:tab w:val="right" w:pos="9450"/>
        </w:tabs>
        <w:ind w:left="720"/>
        <w:jc w:val="both"/>
        <w:rPr>
          <w:rFonts w:ascii="Calibri" w:hAnsi="Calibri"/>
          <w:sz w:val="23"/>
          <w:szCs w:val="23"/>
        </w:rPr>
      </w:pPr>
    </w:p>
    <w:p w:rsidR="00975FFE" w:rsidRPr="00352B02" w:rsidRDefault="00975FFE" w:rsidP="00975FFE">
      <w:pPr>
        <w:tabs>
          <w:tab w:val="left" w:pos="360"/>
          <w:tab w:val="right" w:pos="9450"/>
        </w:tabs>
        <w:jc w:val="both"/>
        <w:rPr>
          <w:rFonts w:ascii="Calibri" w:hAnsi="Calibri"/>
          <w:b/>
          <w:sz w:val="23"/>
          <w:szCs w:val="23"/>
        </w:rPr>
      </w:pPr>
      <w:r w:rsidRPr="00352B02">
        <w:rPr>
          <w:rFonts w:ascii="Calibri" w:hAnsi="Calibri"/>
          <w:b/>
          <w:sz w:val="23"/>
          <w:szCs w:val="23"/>
        </w:rPr>
        <w:t>Private Secretary to General Manager</w:t>
      </w:r>
    </w:p>
    <w:p w:rsidR="00975FFE" w:rsidRPr="00352B02" w:rsidRDefault="00975FFE" w:rsidP="00975FFE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>Rashid Hussain Berhad, Kuala Lumpur</w:t>
      </w:r>
      <w:r w:rsidRPr="00352B02">
        <w:rPr>
          <w:rFonts w:ascii="Calibri" w:hAnsi="Calibri" w:cs="Arial"/>
          <w:b w:val="0"/>
          <w:i w:val="0"/>
          <w:sz w:val="23"/>
          <w:szCs w:val="23"/>
        </w:rPr>
        <w:tab/>
      </w:r>
    </w:p>
    <w:p w:rsidR="00975FFE" w:rsidRPr="00352B02" w:rsidRDefault="00975FFE" w:rsidP="00975FFE">
      <w:pPr>
        <w:pStyle w:val="Heading4"/>
        <w:tabs>
          <w:tab w:val="left" w:pos="360"/>
          <w:tab w:val="right" w:pos="9450"/>
        </w:tabs>
        <w:rPr>
          <w:rFonts w:ascii="Calibri" w:hAnsi="Calibri" w:cs="Arial"/>
          <w:b w:val="0"/>
          <w:i w:val="0"/>
          <w:sz w:val="23"/>
          <w:szCs w:val="23"/>
        </w:rPr>
      </w:pPr>
      <w:r w:rsidRPr="00352B02">
        <w:rPr>
          <w:rFonts w:ascii="Calibri" w:hAnsi="Calibri" w:cs="Arial"/>
          <w:b w:val="0"/>
          <w:i w:val="0"/>
          <w:sz w:val="23"/>
          <w:szCs w:val="23"/>
        </w:rPr>
        <w:t>1994 to 1997</w:t>
      </w:r>
    </w:p>
    <w:p w:rsidR="009E4C72" w:rsidRPr="00352B02" w:rsidRDefault="009E4C72" w:rsidP="00F50DAF">
      <w:pPr>
        <w:numPr>
          <w:ilvl w:val="0"/>
          <w:numId w:val="48"/>
        </w:numPr>
        <w:ind w:left="360"/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 xml:space="preserve">Provided </w:t>
      </w:r>
      <w:r w:rsidR="00F32BFF" w:rsidRPr="00352B02">
        <w:rPr>
          <w:rFonts w:ascii="Calibri" w:hAnsi="Calibri"/>
          <w:sz w:val="23"/>
          <w:szCs w:val="23"/>
        </w:rPr>
        <w:t xml:space="preserve">secretarial duties and </w:t>
      </w:r>
      <w:r w:rsidRPr="00352B02">
        <w:rPr>
          <w:rFonts w:ascii="Calibri" w:hAnsi="Calibri"/>
          <w:sz w:val="23"/>
          <w:szCs w:val="23"/>
        </w:rPr>
        <w:t>other administration suppor</w:t>
      </w:r>
      <w:r w:rsidR="00F32BFF" w:rsidRPr="00352B02">
        <w:rPr>
          <w:rFonts w:ascii="Calibri" w:hAnsi="Calibri"/>
          <w:sz w:val="23"/>
          <w:szCs w:val="23"/>
        </w:rPr>
        <w:t>t to the GM as well as the department.</w:t>
      </w:r>
    </w:p>
    <w:p w:rsidR="003B47E6" w:rsidRPr="00352B02" w:rsidRDefault="003B47E6">
      <w:pPr>
        <w:rPr>
          <w:rFonts w:ascii="Calibri" w:hAnsi="Calibri"/>
          <w:b/>
          <w:sz w:val="23"/>
          <w:szCs w:val="23"/>
        </w:rPr>
      </w:pPr>
    </w:p>
    <w:p w:rsidR="003F4742" w:rsidRPr="00352B02" w:rsidRDefault="003F4742" w:rsidP="003F4742">
      <w:pPr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b/>
          <w:sz w:val="23"/>
          <w:szCs w:val="23"/>
        </w:rPr>
        <w:t>Secretary to Director</w:t>
      </w:r>
    </w:p>
    <w:p w:rsidR="003F4742" w:rsidRPr="00352B02" w:rsidRDefault="003F4742" w:rsidP="003F4742">
      <w:pPr>
        <w:tabs>
          <w:tab w:val="right" w:pos="8640"/>
        </w:tabs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Zaidun-Leeng Sdn Bhd, Kuala Lumpur</w:t>
      </w:r>
      <w:r w:rsidR="003B5098" w:rsidRPr="00352B02">
        <w:rPr>
          <w:rFonts w:ascii="Calibri" w:hAnsi="Calibri"/>
          <w:sz w:val="23"/>
          <w:szCs w:val="23"/>
        </w:rPr>
        <w:t xml:space="preserve"> - Engineering Consultancy Firm</w:t>
      </w:r>
      <w:r w:rsidRPr="00352B02">
        <w:rPr>
          <w:rFonts w:ascii="Calibri" w:hAnsi="Calibri"/>
          <w:sz w:val="23"/>
          <w:szCs w:val="23"/>
        </w:rPr>
        <w:tab/>
      </w:r>
    </w:p>
    <w:p w:rsidR="003F4742" w:rsidRPr="00352B02" w:rsidRDefault="003F4742" w:rsidP="00F32BFF">
      <w:pPr>
        <w:tabs>
          <w:tab w:val="right" w:pos="8640"/>
        </w:tabs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1992 to 1994</w:t>
      </w:r>
    </w:p>
    <w:p w:rsidR="003F4742" w:rsidRDefault="003F4742" w:rsidP="00FF3F5E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ascii="Calibri" w:hAnsi="Calibri"/>
          <w:b/>
          <w:sz w:val="23"/>
          <w:szCs w:val="23"/>
        </w:rPr>
      </w:pPr>
    </w:p>
    <w:p w:rsidR="00F547A8" w:rsidRDefault="00F547A8" w:rsidP="00FF3F5E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ascii="Calibri" w:hAnsi="Calibri"/>
          <w:b/>
          <w:sz w:val="23"/>
          <w:szCs w:val="23"/>
        </w:rPr>
      </w:pPr>
    </w:p>
    <w:p w:rsidR="00F547A8" w:rsidRDefault="00F547A8">
      <w:pPr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br w:type="page"/>
      </w: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04"/>
        <w:gridCol w:w="3049"/>
        <w:gridCol w:w="3056"/>
      </w:tblGrid>
      <w:tr w:rsidR="002C0293" w:rsidRPr="00352B02" w:rsidTr="00C12A38">
        <w:tc>
          <w:tcPr>
            <w:tcW w:w="3104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lastRenderedPageBreak/>
              <w:t>Skills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t>Rate</w:t>
            </w:r>
          </w:p>
        </w:tc>
        <w:tc>
          <w:tcPr>
            <w:tcW w:w="3056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t>Years</w:t>
            </w:r>
          </w:p>
        </w:tc>
      </w:tr>
      <w:tr w:rsidR="002C0293" w:rsidRPr="00352B02" w:rsidTr="00C12A38">
        <w:tc>
          <w:tcPr>
            <w:tcW w:w="3104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Microsoft Word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8</w:t>
            </w:r>
          </w:p>
        </w:tc>
        <w:tc>
          <w:tcPr>
            <w:tcW w:w="3056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18</w:t>
            </w:r>
          </w:p>
        </w:tc>
      </w:tr>
      <w:tr w:rsidR="002C0293" w:rsidRPr="00352B02" w:rsidTr="00C12A38">
        <w:tc>
          <w:tcPr>
            <w:tcW w:w="3104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Powerpoint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7</w:t>
            </w:r>
          </w:p>
        </w:tc>
        <w:tc>
          <w:tcPr>
            <w:tcW w:w="3056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6</w:t>
            </w:r>
          </w:p>
        </w:tc>
      </w:tr>
      <w:tr w:rsidR="002C0293" w:rsidRPr="00352B02" w:rsidTr="00C12A38">
        <w:tc>
          <w:tcPr>
            <w:tcW w:w="3104" w:type="dxa"/>
          </w:tcPr>
          <w:p w:rsidR="002C0293" w:rsidRPr="00352B02" w:rsidRDefault="00A74F36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Excel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6</w:t>
            </w:r>
          </w:p>
        </w:tc>
        <w:tc>
          <w:tcPr>
            <w:tcW w:w="3056" w:type="dxa"/>
          </w:tcPr>
          <w:p w:rsidR="002C0293" w:rsidRPr="00352B02" w:rsidRDefault="001330AE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6</w:t>
            </w:r>
          </w:p>
        </w:tc>
      </w:tr>
      <w:tr w:rsidR="002C0293" w:rsidRPr="00352B02" w:rsidTr="00C12A38">
        <w:tc>
          <w:tcPr>
            <w:tcW w:w="3104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Outlook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7</w:t>
            </w:r>
          </w:p>
        </w:tc>
        <w:tc>
          <w:tcPr>
            <w:tcW w:w="3056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6</w:t>
            </w:r>
          </w:p>
        </w:tc>
      </w:tr>
      <w:tr w:rsidR="002C0293" w:rsidRPr="00352B02" w:rsidTr="00C12A38">
        <w:tc>
          <w:tcPr>
            <w:tcW w:w="3104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Lotus Notes</w:t>
            </w:r>
          </w:p>
        </w:tc>
        <w:tc>
          <w:tcPr>
            <w:tcW w:w="3049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6</w:t>
            </w:r>
          </w:p>
        </w:tc>
        <w:tc>
          <w:tcPr>
            <w:tcW w:w="3056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10</w:t>
            </w:r>
          </w:p>
        </w:tc>
      </w:tr>
    </w:tbl>
    <w:p w:rsidR="000E0A48" w:rsidRPr="00352B02" w:rsidRDefault="000E0A48" w:rsidP="002C0293">
      <w:pPr>
        <w:ind w:left="547"/>
        <w:jc w:val="both"/>
        <w:rPr>
          <w:rFonts w:ascii="Calibri" w:hAnsi="Calibri"/>
          <w:sz w:val="23"/>
          <w:szCs w:val="23"/>
        </w:rPr>
      </w:pPr>
    </w:p>
    <w:p w:rsidR="002C0293" w:rsidRPr="00352B02" w:rsidRDefault="002C0293" w:rsidP="002C0293">
      <w:pPr>
        <w:ind w:left="547"/>
        <w:jc w:val="both"/>
        <w:rPr>
          <w:rFonts w:ascii="Calibri" w:hAnsi="Calibri"/>
          <w:sz w:val="23"/>
          <w:szCs w:val="23"/>
        </w:rPr>
      </w:pPr>
    </w:p>
    <w:p w:rsidR="004A7476" w:rsidRPr="00191A67" w:rsidRDefault="004A7476" w:rsidP="004A7476">
      <w:pPr>
        <w:jc w:val="both"/>
        <w:rPr>
          <w:rFonts w:ascii="Calibri" w:hAnsi="Calibri"/>
          <w:b/>
          <w:sz w:val="28"/>
          <w:szCs w:val="23"/>
        </w:rPr>
      </w:pPr>
      <w:r w:rsidRPr="00191A67">
        <w:rPr>
          <w:rFonts w:ascii="Calibri" w:hAnsi="Calibri"/>
          <w:b/>
          <w:sz w:val="28"/>
          <w:szCs w:val="23"/>
        </w:rPr>
        <w:t>Language</w:t>
      </w:r>
      <w:r w:rsidR="002C0293" w:rsidRPr="00191A67">
        <w:rPr>
          <w:rFonts w:ascii="Calibri" w:hAnsi="Calibri"/>
          <w:b/>
          <w:sz w:val="28"/>
          <w:szCs w:val="23"/>
        </w:rPr>
        <w:t>s</w:t>
      </w:r>
      <w:r w:rsidRPr="00191A67">
        <w:rPr>
          <w:rFonts w:ascii="Calibri" w:hAnsi="Calibri"/>
          <w:b/>
          <w:sz w:val="28"/>
          <w:szCs w:val="23"/>
        </w:rPr>
        <w:t xml:space="preserve"> </w:t>
      </w:r>
    </w:p>
    <w:p w:rsidR="002C0293" w:rsidRPr="00352B02" w:rsidRDefault="002C0293" w:rsidP="004A7476">
      <w:pPr>
        <w:jc w:val="both"/>
        <w:rPr>
          <w:rFonts w:ascii="Calibri" w:hAnsi="Calibri"/>
          <w:sz w:val="23"/>
          <w:szCs w:val="23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0"/>
        <w:gridCol w:w="3060"/>
        <w:gridCol w:w="3078"/>
      </w:tblGrid>
      <w:tr w:rsidR="002C0293" w:rsidRPr="00352B02" w:rsidTr="00C12A38">
        <w:tc>
          <w:tcPr>
            <w:tcW w:w="3060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t>Language</w:t>
            </w:r>
          </w:p>
        </w:tc>
        <w:tc>
          <w:tcPr>
            <w:tcW w:w="3060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t>Spoken</w:t>
            </w:r>
          </w:p>
        </w:tc>
        <w:tc>
          <w:tcPr>
            <w:tcW w:w="3078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b/>
                <w:sz w:val="23"/>
                <w:szCs w:val="23"/>
              </w:rPr>
            </w:pPr>
            <w:r w:rsidRPr="00352B02">
              <w:rPr>
                <w:rFonts w:ascii="Calibri" w:hAnsi="Calibri"/>
                <w:b/>
                <w:sz w:val="23"/>
                <w:szCs w:val="23"/>
              </w:rPr>
              <w:t>Written</w:t>
            </w:r>
          </w:p>
        </w:tc>
      </w:tr>
      <w:tr w:rsidR="002C0293" w:rsidRPr="00352B02" w:rsidTr="00C12A38">
        <w:tc>
          <w:tcPr>
            <w:tcW w:w="3060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English</w:t>
            </w:r>
          </w:p>
        </w:tc>
        <w:tc>
          <w:tcPr>
            <w:tcW w:w="3060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9</w:t>
            </w:r>
          </w:p>
        </w:tc>
        <w:tc>
          <w:tcPr>
            <w:tcW w:w="3078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8</w:t>
            </w:r>
          </w:p>
        </w:tc>
      </w:tr>
      <w:tr w:rsidR="002C0293" w:rsidRPr="00352B02" w:rsidTr="00C12A38">
        <w:tc>
          <w:tcPr>
            <w:tcW w:w="3060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Bahasa Malaysia</w:t>
            </w:r>
          </w:p>
        </w:tc>
        <w:tc>
          <w:tcPr>
            <w:tcW w:w="3060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8</w:t>
            </w:r>
          </w:p>
        </w:tc>
        <w:tc>
          <w:tcPr>
            <w:tcW w:w="3078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5</w:t>
            </w:r>
          </w:p>
        </w:tc>
      </w:tr>
      <w:tr w:rsidR="002C0293" w:rsidRPr="00352B02" w:rsidTr="00C12A38">
        <w:tc>
          <w:tcPr>
            <w:tcW w:w="3060" w:type="dxa"/>
          </w:tcPr>
          <w:p w:rsidR="002C0293" w:rsidRPr="00352B02" w:rsidRDefault="002C0293" w:rsidP="00C12A38">
            <w:pPr>
              <w:jc w:val="both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Tamil</w:t>
            </w:r>
          </w:p>
        </w:tc>
        <w:tc>
          <w:tcPr>
            <w:tcW w:w="3060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9</w:t>
            </w:r>
          </w:p>
        </w:tc>
        <w:tc>
          <w:tcPr>
            <w:tcW w:w="3078" w:type="dxa"/>
          </w:tcPr>
          <w:p w:rsidR="002C0293" w:rsidRPr="00352B02" w:rsidRDefault="002C0293" w:rsidP="00C12A3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352B02">
              <w:rPr>
                <w:rFonts w:ascii="Calibri" w:hAnsi="Calibri"/>
                <w:sz w:val="23"/>
                <w:szCs w:val="23"/>
              </w:rPr>
              <w:t>4</w:t>
            </w:r>
          </w:p>
        </w:tc>
      </w:tr>
    </w:tbl>
    <w:p w:rsidR="003B47E6" w:rsidRPr="00352B02" w:rsidRDefault="003B47E6">
      <w:pPr>
        <w:rPr>
          <w:rFonts w:ascii="Calibri" w:hAnsi="Calibri"/>
          <w:b/>
          <w:sz w:val="23"/>
          <w:szCs w:val="23"/>
        </w:rPr>
      </w:pPr>
    </w:p>
    <w:p w:rsidR="009B7F3B" w:rsidRPr="00191A67" w:rsidRDefault="009B7F3B" w:rsidP="0019589F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ascii="Calibri" w:hAnsi="Calibri"/>
          <w:b/>
          <w:sz w:val="28"/>
          <w:szCs w:val="23"/>
        </w:rPr>
      </w:pPr>
      <w:r w:rsidRPr="00191A67">
        <w:rPr>
          <w:rFonts w:ascii="Calibri" w:hAnsi="Calibri"/>
          <w:b/>
          <w:sz w:val="28"/>
          <w:szCs w:val="23"/>
        </w:rPr>
        <w:t>Other details</w:t>
      </w:r>
    </w:p>
    <w:p w:rsidR="009B7F3B" w:rsidRPr="00352B02" w:rsidRDefault="009B7F3B" w:rsidP="00352B02">
      <w:pPr>
        <w:numPr>
          <w:ilvl w:val="0"/>
          <w:numId w:val="22"/>
        </w:numPr>
        <w:tabs>
          <w:tab w:val="clear" w:pos="360"/>
        </w:tabs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 xml:space="preserve">Excellent ability to work under minimal supervision and prioritize work. </w:t>
      </w:r>
    </w:p>
    <w:p w:rsidR="003B47E6" w:rsidRPr="00352B02" w:rsidRDefault="00F67DF5" w:rsidP="00352B02">
      <w:pPr>
        <w:pStyle w:val="ListParagraph"/>
        <w:numPr>
          <w:ilvl w:val="0"/>
          <w:numId w:val="34"/>
        </w:numPr>
        <w:tabs>
          <w:tab w:val="left" w:pos="360"/>
          <w:tab w:val="left" w:pos="2400"/>
          <w:tab w:val="left" w:pos="2880"/>
        </w:tabs>
        <w:ind w:left="36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Possess Own Transport</w:t>
      </w:r>
      <w:r>
        <w:rPr>
          <w:rFonts w:ascii="Calibri" w:hAnsi="Calibri"/>
          <w:sz w:val="23"/>
          <w:szCs w:val="23"/>
        </w:rPr>
        <w:tab/>
        <w:t xml:space="preserve">: </w:t>
      </w:r>
      <w:r>
        <w:rPr>
          <w:rFonts w:ascii="Calibri" w:hAnsi="Calibri"/>
          <w:sz w:val="23"/>
          <w:szCs w:val="23"/>
        </w:rPr>
        <w:tab/>
        <w:t>Yes</w:t>
      </w:r>
    </w:p>
    <w:p w:rsidR="00B80A61" w:rsidRPr="00352B02" w:rsidRDefault="001C18CD" w:rsidP="0016279E">
      <w:pPr>
        <w:pStyle w:val="ListParagraph"/>
        <w:numPr>
          <w:ilvl w:val="0"/>
          <w:numId w:val="34"/>
        </w:numPr>
        <w:tabs>
          <w:tab w:val="left" w:pos="360"/>
          <w:tab w:val="left" w:pos="2400"/>
          <w:tab w:val="left" w:pos="2880"/>
        </w:tabs>
        <w:spacing w:before="200" w:after="200"/>
        <w:ind w:left="36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Avail</w:t>
      </w:r>
      <w:r w:rsidR="00F67DF5">
        <w:rPr>
          <w:rFonts w:ascii="Calibri" w:hAnsi="Calibri"/>
          <w:sz w:val="23"/>
          <w:szCs w:val="23"/>
        </w:rPr>
        <w:t>abil</w:t>
      </w:r>
      <w:r w:rsidR="0022225B">
        <w:rPr>
          <w:rFonts w:ascii="Calibri" w:hAnsi="Calibri"/>
          <w:sz w:val="23"/>
          <w:szCs w:val="23"/>
        </w:rPr>
        <w:t>ity</w:t>
      </w:r>
      <w:r w:rsidR="0022225B">
        <w:rPr>
          <w:rFonts w:ascii="Calibri" w:hAnsi="Calibri"/>
          <w:sz w:val="23"/>
          <w:szCs w:val="23"/>
        </w:rPr>
        <w:tab/>
      </w:r>
      <w:r w:rsidR="0022225B">
        <w:rPr>
          <w:rFonts w:ascii="Calibri" w:hAnsi="Calibri"/>
          <w:sz w:val="23"/>
          <w:szCs w:val="23"/>
        </w:rPr>
        <w:tab/>
        <w:t>:</w:t>
      </w:r>
      <w:r w:rsidR="0022225B">
        <w:rPr>
          <w:rFonts w:ascii="Calibri" w:hAnsi="Calibri"/>
          <w:sz w:val="23"/>
          <w:szCs w:val="23"/>
        </w:rPr>
        <w:tab/>
        <w:t>Anytime</w:t>
      </w:r>
    </w:p>
    <w:p w:rsidR="00B80A61" w:rsidRDefault="00A8416B" w:rsidP="00B80A61">
      <w:pPr>
        <w:pStyle w:val="ListParagraph"/>
        <w:numPr>
          <w:ilvl w:val="0"/>
          <w:numId w:val="34"/>
        </w:numPr>
        <w:tabs>
          <w:tab w:val="left" w:pos="360"/>
          <w:tab w:val="left" w:pos="2400"/>
          <w:tab w:val="left" w:pos="2880"/>
        </w:tabs>
        <w:spacing w:before="200" w:after="200"/>
        <w:ind w:left="36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Expected Salary</w:t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:</w:t>
      </w:r>
      <w:r>
        <w:rPr>
          <w:rFonts w:ascii="Calibri" w:hAnsi="Calibri"/>
          <w:sz w:val="23"/>
          <w:szCs w:val="23"/>
        </w:rPr>
        <w:tab/>
        <w:t>RM4,1</w:t>
      </w:r>
      <w:r w:rsidR="00B924BE">
        <w:rPr>
          <w:rFonts w:ascii="Calibri" w:hAnsi="Calibri"/>
          <w:sz w:val="23"/>
          <w:szCs w:val="23"/>
        </w:rPr>
        <w:t>0</w:t>
      </w:r>
      <w:r w:rsidR="00131968">
        <w:rPr>
          <w:rFonts w:ascii="Calibri" w:hAnsi="Calibri"/>
          <w:sz w:val="23"/>
          <w:szCs w:val="23"/>
        </w:rPr>
        <w:t>0.00 (negotiable)</w:t>
      </w:r>
    </w:p>
    <w:p w:rsidR="005A6638" w:rsidRPr="00352B02" w:rsidRDefault="005A6638" w:rsidP="005A6638">
      <w:pPr>
        <w:pStyle w:val="ListParagraph"/>
        <w:tabs>
          <w:tab w:val="left" w:pos="360"/>
          <w:tab w:val="left" w:pos="2400"/>
          <w:tab w:val="left" w:pos="2880"/>
        </w:tabs>
        <w:spacing w:before="200" w:after="200"/>
        <w:ind w:left="360"/>
        <w:jc w:val="both"/>
        <w:rPr>
          <w:rFonts w:ascii="Calibri" w:hAnsi="Calibri"/>
          <w:sz w:val="23"/>
          <w:szCs w:val="23"/>
        </w:rPr>
      </w:pPr>
    </w:p>
    <w:p w:rsidR="00AD5C91" w:rsidRPr="005A6638" w:rsidRDefault="000E0A48" w:rsidP="000E0A48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="Calibri" w:hAnsi="Calibri"/>
          <w:b/>
          <w:sz w:val="28"/>
          <w:szCs w:val="23"/>
        </w:rPr>
      </w:pPr>
      <w:r w:rsidRPr="00191A67">
        <w:rPr>
          <w:rFonts w:ascii="Calibri" w:hAnsi="Calibri"/>
          <w:b/>
          <w:sz w:val="28"/>
          <w:szCs w:val="23"/>
        </w:rPr>
        <w:t>Education Background</w:t>
      </w: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  <w:u w:val="single"/>
        </w:rPr>
      </w:pPr>
      <w:r w:rsidRPr="00352B02">
        <w:rPr>
          <w:rFonts w:ascii="Calibri" w:hAnsi="Calibri"/>
          <w:sz w:val="23"/>
          <w:szCs w:val="23"/>
          <w:u w:val="single"/>
        </w:rPr>
        <w:t>Year 2000 - 2001</w:t>
      </w:r>
    </w:p>
    <w:p w:rsidR="00B907C7" w:rsidRPr="00352B02" w:rsidRDefault="00B907C7" w:rsidP="00B907C7">
      <w:pPr>
        <w:jc w:val="both"/>
        <w:rPr>
          <w:rFonts w:ascii="Calibri" w:hAnsi="Calibri"/>
          <w:b/>
          <w:bCs/>
          <w:sz w:val="23"/>
          <w:szCs w:val="23"/>
        </w:rPr>
      </w:pPr>
      <w:r w:rsidRPr="00352B02">
        <w:rPr>
          <w:rFonts w:ascii="Calibri" w:hAnsi="Calibri"/>
          <w:b/>
          <w:bCs/>
          <w:sz w:val="23"/>
          <w:szCs w:val="23"/>
        </w:rPr>
        <w:t>Diploma in Executive Secretarial (DES)</w:t>
      </w: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Regent School of Academic (Stamford College Group), Kuala Lumpur</w:t>
      </w: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</w:rPr>
      </w:pP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  <w:u w:val="single"/>
        </w:rPr>
      </w:pPr>
      <w:r w:rsidRPr="00352B02">
        <w:rPr>
          <w:rFonts w:ascii="Calibri" w:hAnsi="Calibri"/>
          <w:sz w:val="23"/>
          <w:szCs w:val="23"/>
          <w:u w:val="single"/>
        </w:rPr>
        <w:t>Year 1991 - 1992</w:t>
      </w:r>
    </w:p>
    <w:p w:rsidR="00B907C7" w:rsidRPr="00352B02" w:rsidRDefault="00B907C7" w:rsidP="00B907C7">
      <w:pPr>
        <w:jc w:val="both"/>
        <w:rPr>
          <w:rFonts w:ascii="Calibri" w:hAnsi="Calibri"/>
          <w:b/>
          <w:bCs/>
          <w:sz w:val="23"/>
          <w:szCs w:val="23"/>
        </w:rPr>
      </w:pPr>
      <w:r w:rsidRPr="00352B02">
        <w:rPr>
          <w:rFonts w:ascii="Calibri" w:hAnsi="Calibri"/>
          <w:b/>
          <w:bCs/>
          <w:sz w:val="23"/>
          <w:szCs w:val="23"/>
        </w:rPr>
        <w:t>Private Secretarial Certificate Diploma (PSC)</w:t>
      </w: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</w:rPr>
      </w:pPr>
      <w:r w:rsidRPr="00352B02">
        <w:rPr>
          <w:rFonts w:ascii="Calibri" w:hAnsi="Calibri"/>
          <w:sz w:val="23"/>
          <w:szCs w:val="23"/>
        </w:rPr>
        <w:t>Rima College, Kuala Lumpur</w:t>
      </w:r>
    </w:p>
    <w:p w:rsidR="00B907C7" w:rsidRPr="00352B02" w:rsidRDefault="00B907C7" w:rsidP="00B907C7">
      <w:pPr>
        <w:jc w:val="both"/>
        <w:rPr>
          <w:rFonts w:ascii="Calibri" w:hAnsi="Calibri"/>
          <w:sz w:val="23"/>
          <w:szCs w:val="23"/>
        </w:rPr>
      </w:pPr>
    </w:p>
    <w:p w:rsidR="00F90CC6" w:rsidRPr="00352B02" w:rsidRDefault="00F90CC6" w:rsidP="00F90CC6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sectPr w:rsidR="00F90CC6" w:rsidRPr="00352B02" w:rsidSect="000D3683">
      <w:headerReference w:type="default" r:id="rId9"/>
      <w:footerReference w:type="default" r:id="rId10"/>
      <w:pgSz w:w="11909" w:h="16834" w:code="9"/>
      <w:pgMar w:top="1440" w:right="1109" w:bottom="1260" w:left="1260" w:header="540" w:footer="67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C72" w:rsidRDefault="00210C72">
      <w:r>
        <w:separator/>
      </w:r>
    </w:p>
  </w:endnote>
  <w:endnote w:type="continuationSeparator" w:id="1">
    <w:p w:rsidR="00210C72" w:rsidRDefault="00210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F3" w:rsidRDefault="00CE47F3" w:rsidP="00936108">
    <w:pPr>
      <w:pStyle w:val="Footer"/>
      <w:jc w:val="center"/>
    </w:pPr>
  </w:p>
  <w:p w:rsidR="00CE47F3" w:rsidRDefault="00CE47F3" w:rsidP="00CE47F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C72" w:rsidRDefault="00210C72">
      <w:r>
        <w:separator/>
      </w:r>
    </w:p>
  </w:footnote>
  <w:footnote w:type="continuationSeparator" w:id="1">
    <w:p w:rsidR="00210C72" w:rsidRDefault="00210C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A61" w:rsidRDefault="00187AD0" w:rsidP="00295092">
    <w:pPr>
      <w:pStyle w:val="Header"/>
      <w:pBdr>
        <w:bottom w:val="single" w:sz="8" w:space="1" w:color="auto"/>
      </w:pBdr>
      <w:tabs>
        <w:tab w:val="clear" w:pos="8640"/>
        <w:tab w:val="right" w:pos="9270"/>
      </w:tabs>
      <w:rPr>
        <w:rFonts w:ascii="Trebuchet MS" w:hAnsi="Trebuchet MS"/>
        <w:sz w:val="20"/>
      </w:rPr>
    </w:pP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Jayanthi Velayutham</w:t>
    </w:r>
  </w:p>
  <w:p w:rsidR="00675A61" w:rsidRDefault="00187AD0">
    <w:pPr>
      <w:pStyle w:val="Header"/>
      <w:tabs>
        <w:tab w:val="clear" w:pos="8640"/>
        <w:tab w:val="right" w:pos="8760"/>
      </w:tabs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441"/>
    <w:multiLevelType w:val="hybridMultilevel"/>
    <w:tmpl w:val="2FA07838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24271"/>
    <w:multiLevelType w:val="hybridMultilevel"/>
    <w:tmpl w:val="55702AC8"/>
    <w:lvl w:ilvl="0" w:tplc="18F83310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15622"/>
    <w:multiLevelType w:val="multilevel"/>
    <w:tmpl w:val="830251A4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">
    <w:nsid w:val="04706CED"/>
    <w:multiLevelType w:val="hybridMultilevel"/>
    <w:tmpl w:val="10CE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C0C1A"/>
    <w:multiLevelType w:val="hybridMultilevel"/>
    <w:tmpl w:val="B78ABD78"/>
    <w:lvl w:ilvl="0" w:tplc="212AC162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2A3D21"/>
    <w:multiLevelType w:val="hybridMultilevel"/>
    <w:tmpl w:val="D7EC37C4"/>
    <w:lvl w:ilvl="0" w:tplc="B4FA707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336A5C"/>
    <w:multiLevelType w:val="hybridMultilevel"/>
    <w:tmpl w:val="AE86D560"/>
    <w:lvl w:ilvl="0" w:tplc="CD6EB45C">
      <w:start w:val="10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5B5838"/>
    <w:multiLevelType w:val="multilevel"/>
    <w:tmpl w:val="55702AC8"/>
    <w:lvl w:ilvl="0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78338D"/>
    <w:multiLevelType w:val="hybridMultilevel"/>
    <w:tmpl w:val="DA7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EE5BC3"/>
    <w:multiLevelType w:val="hybridMultilevel"/>
    <w:tmpl w:val="2A7C27E0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D05965"/>
    <w:multiLevelType w:val="hybridMultilevel"/>
    <w:tmpl w:val="BAAABF4A"/>
    <w:lvl w:ilvl="0" w:tplc="18F83310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EC5883"/>
    <w:multiLevelType w:val="hybridMultilevel"/>
    <w:tmpl w:val="E672639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2">
    <w:nsid w:val="1953431A"/>
    <w:multiLevelType w:val="hybridMultilevel"/>
    <w:tmpl w:val="D79C1DB4"/>
    <w:lvl w:ilvl="0" w:tplc="F6A0EE8A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793A376C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3">
    <w:nsid w:val="1A781B69"/>
    <w:multiLevelType w:val="hybridMultilevel"/>
    <w:tmpl w:val="78F4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C338A"/>
    <w:multiLevelType w:val="hybridMultilevel"/>
    <w:tmpl w:val="054E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24127"/>
    <w:multiLevelType w:val="hybridMultilevel"/>
    <w:tmpl w:val="79ECC716"/>
    <w:lvl w:ilvl="0" w:tplc="D058775A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3DA8B252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6">
    <w:nsid w:val="245753F5"/>
    <w:multiLevelType w:val="hybridMultilevel"/>
    <w:tmpl w:val="D79C1DB4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793A376C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>
    <w:nsid w:val="249A4F46"/>
    <w:multiLevelType w:val="hybridMultilevel"/>
    <w:tmpl w:val="056A327A"/>
    <w:lvl w:ilvl="0" w:tplc="212AC162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793A376C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8">
    <w:nsid w:val="254B5C8E"/>
    <w:multiLevelType w:val="hybridMultilevel"/>
    <w:tmpl w:val="E542BB32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810894"/>
    <w:multiLevelType w:val="hybridMultilevel"/>
    <w:tmpl w:val="8878EEAC"/>
    <w:lvl w:ilvl="0" w:tplc="EEBC54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8F74821"/>
    <w:multiLevelType w:val="hybridMultilevel"/>
    <w:tmpl w:val="A454B7D2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35372A"/>
    <w:multiLevelType w:val="hybridMultilevel"/>
    <w:tmpl w:val="EF34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D6BDF"/>
    <w:multiLevelType w:val="hybridMultilevel"/>
    <w:tmpl w:val="56F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024457"/>
    <w:multiLevelType w:val="multilevel"/>
    <w:tmpl w:val="0B9A503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4">
    <w:nsid w:val="2E1E5E1C"/>
    <w:multiLevelType w:val="hybridMultilevel"/>
    <w:tmpl w:val="D79C1DB4"/>
    <w:lvl w:ilvl="0" w:tplc="CD6EB45C">
      <w:start w:val="10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793A376C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>
    <w:nsid w:val="2ECC7FA0"/>
    <w:multiLevelType w:val="hybridMultilevel"/>
    <w:tmpl w:val="F87AE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2F7F4745"/>
    <w:multiLevelType w:val="hybridMultilevel"/>
    <w:tmpl w:val="D604DBD8"/>
    <w:lvl w:ilvl="0" w:tplc="793A376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2506EAD"/>
    <w:multiLevelType w:val="hybridMultilevel"/>
    <w:tmpl w:val="830251A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793A376C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8">
    <w:nsid w:val="342B1643"/>
    <w:multiLevelType w:val="multilevel"/>
    <w:tmpl w:val="D604DBD8"/>
    <w:lvl w:ilvl="0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56239FD"/>
    <w:multiLevelType w:val="multilevel"/>
    <w:tmpl w:val="F87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36756FE1"/>
    <w:multiLevelType w:val="hybridMultilevel"/>
    <w:tmpl w:val="AE86D560"/>
    <w:lvl w:ilvl="0" w:tplc="5BDC99BC">
      <w:start w:val="1"/>
      <w:numFmt w:val="bullet"/>
      <w:lvlText w:val="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4F36B8"/>
    <w:multiLevelType w:val="hybridMultilevel"/>
    <w:tmpl w:val="C074D7AC"/>
    <w:lvl w:ilvl="0" w:tplc="212AC162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B3F1A57"/>
    <w:multiLevelType w:val="hybridMultilevel"/>
    <w:tmpl w:val="51EC3B5C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F4029D1"/>
    <w:multiLevelType w:val="hybridMultilevel"/>
    <w:tmpl w:val="F75C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604552"/>
    <w:multiLevelType w:val="hybridMultilevel"/>
    <w:tmpl w:val="6666EA56"/>
    <w:lvl w:ilvl="0" w:tplc="89EE061A">
      <w:numFmt w:val="bullet"/>
      <w:lvlText w:val="•"/>
      <w:lvlJc w:val="left"/>
      <w:pPr>
        <w:ind w:left="53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35">
    <w:nsid w:val="4E5F4ACD"/>
    <w:multiLevelType w:val="hybridMultilevel"/>
    <w:tmpl w:val="45A4F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4D3802"/>
    <w:multiLevelType w:val="hybridMultilevel"/>
    <w:tmpl w:val="AE86D560"/>
    <w:lvl w:ilvl="0" w:tplc="73029CF4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43368F8"/>
    <w:multiLevelType w:val="hybridMultilevel"/>
    <w:tmpl w:val="89BC9ABE"/>
    <w:lvl w:ilvl="0" w:tplc="212AC162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3DA8B252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38">
    <w:nsid w:val="57F653FD"/>
    <w:multiLevelType w:val="multilevel"/>
    <w:tmpl w:val="79ECC716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39">
    <w:nsid w:val="63A61FCE"/>
    <w:multiLevelType w:val="hybridMultilevel"/>
    <w:tmpl w:val="B01A6676"/>
    <w:lvl w:ilvl="0" w:tplc="CD6EB45C">
      <w:start w:val="10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801E32"/>
    <w:multiLevelType w:val="hybridMultilevel"/>
    <w:tmpl w:val="D11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E66557"/>
    <w:multiLevelType w:val="hybridMultilevel"/>
    <w:tmpl w:val="2FA07838"/>
    <w:lvl w:ilvl="0" w:tplc="212AC162">
      <w:start w:val="1"/>
      <w:numFmt w:val="bullet"/>
      <w:lvlText w:val="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A5C130D"/>
    <w:multiLevelType w:val="multilevel"/>
    <w:tmpl w:val="0B9A503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142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3">
    <w:nsid w:val="6D9B1F14"/>
    <w:multiLevelType w:val="hybridMultilevel"/>
    <w:tmpl w:val="D314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DB77EA"/>
    <w:multiLevelType w:val="hybridMultilevel"/>
    <w:tmpl w:val="4C2479DA"/>
    <w:lvl w:ilvl="0" w:tplc="D648103C">
      <w:numFmt w:val="bullet"/>
      <w:lvlText w:val="•"/>
      <w:lvlJc w:val="left"/>
      <w:pPr>
        <w:ind w:left="53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45">
    <w:nsid w:val="778C1A7D"/>
    <w:multiLevelType w:val="hybridMultilevel"/>
    <w:tmpl w:val="AF82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151E71"/>
    <w:multiLevelType w:val="hybridMultilevel"/>
    <w:tmpl w:val="0A82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23643"/>
    <w:multiLevelType w:val="hybridMultilevel"/>
    <w:tmpl w:val="CD54C8C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8">
    <w:nsid w:val="7FB773C3"/>
    <w:multiLevelType w:val="hybridMultilevel"/>
    <w:tmpl w:val="B0D68D0C"/>
    <w:lvl w:ilvl="0" w:tplc="793A376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7"/>
  </w:num>
  <w:num w:numId="3">
    <w:abstractNumId w:val="25"/>
  </w:num>
  <w:num w:numId="4">
    <w:abstractNumId w:val="35"/>
  </w:num>
  <w:num w:numId="5">
    <w:abstractNumId w:val="15"/>
  </w:num>
  <w:num w:numId="6">
    <w:abstractNumId w:val="26"/>
  </w:num>
  <w:num w:numId="7">
    <w:abstractNumId w:val="42"/>
  </w:num>
  <w:num w:numId="8">
    <w:abstractNumId w:val="12"/>
  </w:num>
  <w:num w:numId="9">
    <w:abstractNumId w:val="23"/>
  </w:num>
  <w:num w:numId="10">
    <w:abstractNumId w:val="1"/>
  </w:num>
  <w:num w:numId="11">
    <w:abstractNumId w:val="7"/>
  </w:num>
  <w:num w:numId="12">
    <w:abstractNumId w:val="10"/>
  </w:num>
  <w:num w:numId="13">
    <w:abstractNumId w:val="29"/>
  </w:num>
  <w:num w:numId="14">
    <w:abstractNumId w:val="41"/>
  </w:num>
  <w:num w:numId="15">
    <w:abstractNumId w:val="28"/>
  </w:num>
  <w:num w:numId="16">
    <w:abstractNumId w:val="31"/>
  </w:num>
  <w:num w:numId="17">
    <w:abstractNumId w:val="38"/>
  </w:num>
  <w:num w:numId="18">
    <w:abstractNumId w:val="37"/>
  </w:num>
  <w:num w:numId="19">
    <w:abstractNumId w:val="4"/>
  </w:num>
  <w:num w:numId="20">
    <w:abstractNumId w:val="2"/>
  </w:num>
  <w:num w:numId="21">
    <w:abstractNumId w:val="17"/>
  </w:num>
  <w:num w:numId="22">
    <w:abstractNumId w:val="19"/>
  </w:num>
  <w:num w:numId="23">
    <w:abstractNumId w:val="36"/>
  </w:num>
  <w:num w:numId="24">
    <w:abstractNumId w:val="30"/>
  </w:num>
  <w:num w:numId="25">
    <w:abstractNumId w:val="6"/>
  </w:num>
  <w:num w:numId="26">
    <w:abstractNumId w:val="16"/>
  </w:num>
  <w:num w:numId="27">
    <w:abstractNumId w:val="24"/>
  </w:num>
  <w:num w:numId="28">
    <w:abstractNumId w:val="18"/>
  </w:num>
  <w:num w:numId="29">
    <w:abstractNumId w:val="9"/>
  </w:num>
  <w:num w:numId="30">
    <w:abstractNumId w:val="0"/>
  </w:num>
  <w:num w:numId="31">
    <w:abstractNumId w:val="20"/>
  </w:num>
  <w:num w:numId="32">
    <w:abstractNumId w:val="32"/>
  </w:num>
  <w:num w:numId="33">
    <w:abstractNumId w:val="39"/>
  </w:num>
  <w:num w:numId="34">
    <w:abstractNumId w:val="3"/>
  </w:num>
  <w:num w:numId="35">
    <w:abstractNumId w:val="11"/>
  </w:num>
  <w:num w:numId="36">
    <w:abstractNumId w:val="44"/>
  </w:num>
  <w:num w:numId="37">
    <w:abstractNumId w:val="45"/>
  </w:num>
  <w:num w:numId="38">
    <w:abstractNumId w:val="47"/>
  </w:num>
  <w:num w:numId="39">
    <w:abstractNumId w:val="34"/>
  </w:num>
  <w:num w:numId="40">
    <w:abstractNumId w:val="22"/>
  </w:num>
  <w:num w:numId="41">
    <w:abstractNumId w:val="33"/>
  </w:num>
  <w:num w:numId="42">
    <w:abstractNumId w:val="40"/>
  </w:num>
  <w:num w:numId="43">
    <w:abstractNumId w:val="5"/>
  </w:num>
  <w:num w:numId="44">
    <w:abstractNumId w:val="43"/>
  </w:num>
  <w:num w:numId="45">
    <w:abstractNumId w:val="21"/>
  </w:num>
  <w:num w:numId="46">
    <w:abstractNumId w:val="46"/>
  </w:num>
  <w:num w:numId="47">
    <w:abstractNumId w:val="14"/>
  </w:num>
  <w:num w:numId="48">
    <w:abstractNumId w:val="13"/>
  </w:num>
  <w:num w:numId="4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DC5391"/>
    <w:rsid w:val="0000058D"/>
    <w:rsid w:val="00013F15"/>
    <w:rsid w:val="0004213A"/>
    <w:rsid w:val="00047245"/>
    <w:rsid w:val="000608DB"/>
    <w:rsid w:val="000679C1"/>
    <w:rsid w:val="00091C69"/>
    <w:rsid w:val="00092884"/>
    <w:rsid w:val="00097EB0"/>
    <w:rsid w:val="000A5453"/>
    <w:rsid w:val="000A6345"/>
    <w:rsid w:val="000B0856"/>
    <w:rsid w:val="000C19E0"/>
    <w:rsid w:val="000D3683"/>
    <w:rsid w:val="000D5B44"/>
    <w:rsid w:val="000E0A48"/>
    <w:rsid w:val="000F05B5"/>
    <w:rsid w:val="000F1CF0"/>
    <w:rsid w:val="000F35C2"/>
    <w:rsid w:val="00122A3C"/>
    <w:rsid w:val="00130D5C"/>
    <w:rsid w:val="00131968"/>
    <w:rsid w:val="001330AE"/>
    <w:rsid w:val="00144086"/>
    <w:rsid w:val="00155C2B"/>
    <w:rsid w:val="00162601"/>
    <w:rsid w:val="0016279E"/>
    <w:rsid w:val="00187AD0"/>
    <w:rsid w:val="00191A67"/>
    <w:rsid w:val="001946F2"/>
    <w:rsid w:val="0019589F"/>
    <w:rsid w:val="001A6CA5"/>
    <w:rsid w:val="001C0837"/>
    <w:rsid w:val="001C18CD"/>
    <w:rsid w:val="001D298D"/>
    <w:rsid w:val="001D32EE"/>
    <w:rsid w:val="001D5D8F"/>
    <w:rsid w:val="001D5F9A"/>
    <w:rsid w:val="001F2C0A"/>
    <w:rsid w:val="001F5D23"/>
    <w:rsid w:val="00210C72"/>
    <w:rsid w:val="002215E2"/>
    <w:rsid w:val="0022225B"/>
    <w:rsid w:val="00237DC8"/>
    <w:rsid w:val="002434C8"/>
    <w:rsid w:val="00247CBF"/>
    <w:rsid w:val="0025512F"/>
    <w:rsid w:val="00275450"/>
    <w:rsid w:val="00290C4B"/>
    <w:rsid w:val="00291D09"/>
    <w:rsid w:val="00293C3A"/>
    <w:rsid w:val="00294AD2"/>
    <w:rsid w:val="00295092"/>
    <w:rsid w:val="002970E5"/>
    <w:rsid w:val="00297E82"/>
    <w:rsid w:val="002A77C9"/>
    <w:rsid w:val="002B6346"/>
    <w:rsid w:val="002B6374"/>
    <w:rsid w:val="002B6EE3"/>
    <w:rsid w:val="002C0293"/>
    <w:rsid w:val="002C3E52"/>
    <w:rsid w:val="002D2A60"/>
    <w:rsid w:val="002F6C78"/>
    <w:rsid w:val="00301900"/>
    <w:rsid w:val="003372C8"/>
    <w:rsid w:val="00352B02"/>
    <w:rsid w:val="00363064"/>
    <w:rsid w:val="00370562"/>
    <w:rsid w:val="00383A78"/>
    <w:rsid w:val="00394C49"/>
    <w:rsid w:val="003A03F4"/>
    <w:rsid w:val="003B21A0"/>
    <w:rsid w:val="003B47E6"/>
    <w:rsid w:val="003B5098"/>
    <w:rsid w:val="003B597F"/>
    <w:rsid w:val="003B68E7"/>
    <w:rsid w:val="003C010B"/>
    <w:rsid w:val="003C2DF1"/>
    <w:rsid w:val="003C5A83"/>
    <w:rsid w:val="003E3F96"/>
    <w:rsid w:val="003F01C7"/>
    <w:rsid w:val="003F3E1A"/>
    <w:rsid w:val="003F4742"/>
    <w:rsid w:val="003F593E"/>
    <w:rsid w:val="00433A5E"/>
    <w:rsid w:val="00437868"/>
    <w:rsid w:val="00437B40"/>
    <w:rsid w:val="00437EAB"/>
    <w:rsid w:val="00441272"/>
    <w:rsid w:val="00444A78"/>
    <w:rsid w:val="00445077"/>
    <w:rsid w:val="00465238"/>
    <w:rsid w:val="0047470F"/>
    <w:rsid w:val="0048751C"/>
    <w:rsid w:val="00491FE0"/>
    <w:rsid w:val="00493F58"/>
    <w:rsid w:val="00495A7A"/>
    <w:rsid w:val="004A7476"/>
    <w:rsid w:val="004A795B"/>
    <w:rsid w:val="004B425C"/>
    <w:rsid w:val="004C43A6"/>
    <w:rsid w:val="004C70D3"/>
    <w:rsid w:val="004F1E37"/>
    <w:rsid w:val="004F6CC7"/>
    <w:rsid w:val="00503A11"/>
    <w:rsid w:val="0050410B"/>
    <w:rsid w:val="005167AF"/>
    <w:rsid w:val="00521368"/>
    <w:rsid w:val="00524380"/>
    <w:rsid w:val="00526CB7"/>
    <w:rsid w:val="00530CF5"/>
    <w:rsid w:val="0053129A"/>
    <w:rsid w:val="00542A11"/>
    <w:rsid w:val="00545047"/>
    <w:rsid w:val="005461E9"/>
    <w:rsid w:val="00550891"/>
    <w:rsid w:val="0055146D"/>
    <w:rsid w:val="00554B95"/>
    <w:rsid w:val="00573523"/>
    <w:rsid w:val="00574E65"/>
    <w:rsid w:val="00591470"/>
    <w:rsid w:val="005A3ABB"/>
    <w:rsid w:val="005A6638"/>
    <w:rsid w:val="005D594A"/>
    <w:rsid w:val="005F4853"/>
    <w:rsid w:val="00606CDA"/>
    <w:rsid w:val="006076C0"/>
    <w:rsid w:val="00611F42"/>
    <w:rsid w:val="0062284E"/>
    <w:rsid w:val="00661A83"/>
    <w:rsid w:val="006628C7"/>
    <w:rsid w:val="00675A61"/>
    <w:rsid w:val="00697A9E"/>
    <w:rsid w:val="006A7195"/>
    <w:rsid w:val="006C56C5"/>
    <w:rsid w:val="006E1FA5"/>
    <w:rsid w:val="006E5754"/>
    <w:rsid w:val="006F0EDC"/>
    <w:rsid w:val="007052F1"/>
    <w:rsid w:val="00707EF0"/>
    <w:rsid w:val="00724912"/>
    <w:rsid w:val="007369C1"/>
    <w:rsid w:val="00740082"/>
    <w:rsid w:val="00750472"/>
    <w:rsid w:val="00764214"/>
    <w:rsid w:val="0076689B"/>
    <w:rsid w:val="0078030C"/>
    <w:rsid w:val="00797396"/>
    <w:rsid w:val="007975C9"/>
    <w:rsid w:val="007B03C2"/>
    <w:rsid w:val="007B31EA"/>
    <w:rsid w:val="007B701B"/>
    <w:rsid w:val="007D577C"/>
    <w:rsid w:val="007F3274"/>
    <w:rsid w:val="007F37A4"/>
    <w:rsid w:val="007F60C1"/>
    <w:rsid w:val="00803F13"/>
    <w:rsid w:val="00810DD7"/>
    <w:rsid w:val="00810F45"/>
    <w:rsid w:val="00811426"/>
    <w:rsid w:val="008234F5"/>
    <w:rsid w:val="00824716"/>
    <w:rsid w:val="008254C5"/>
    <w:rsid w:val="00845319"/>
    <w:rsid w:val="00847533"/>
    <w:rsid w:val="008667DF"/>
    <w:rsid w:val="00867FC6"/>
    <w:rsid w:val="00870809"/>
    <w:rsid w:val="00870D63"/>
    <w:rsid w:val="0087608E"/>
    <w:rsid w:val="00877A0B"/>
    <w:rsid w:val="00885B9C"/>
    <w:rsid w:val="00885CD8"/>
    <w:rsid w:val="00891EAB"/>
    <w:rsid w:val="008B7D07"/>
    <w:rsid w:val="008E6CBE"/>
    <w:rsid w:val="00921D17"/>
    <w:rsid w:val="00930621"/>
    <w:rsid w:val="00936108"/>
    <w:rsid w:val="0094290B"/>
    <w:rsid w:val="00957467"/>
    <w:rsid w:val="00957B14"/>
    <w:rsid w:val="009661FE"/>
    <w:rsid w:val="00970A4F"/>
    <w:rsid w:val="00975FFE"/>
    <w:rsid w:val="00985D11"/>
    <w:rsid w:val="009B13C6"/>
    <w:rsid w:val="009B7F3B"/>
    <w:rsid w:val="009C78D1"/>
    <w:rsid w:val="009E2B37"/>
    <w:rsid w:val="009E4C72"/>
    <w:rsid w:val="009F2F0E"/>
    <w:rsid w:val="00A05D08"/>
    <w:rsid w:val="00A07242"/>
    <w:rsid w:val="00A10C0D"/>
    <w:rsid w:val="00A22107"/>
    <w:rsid w:val="00A320C0"/>
    <w:rsid w:val="00A43BC4"/>
    <w:rsid w:val="00A65E05"/>
    <w:rsid w:val="00A72727"/>
    <w:rsid w:val="00A740A0"/>
    <w:rsid w:val="00A74F36"/>
    <w:rsid w:val="00A8416B"/>
    <w:rsid w:val="00A96FA1"/>
    <w:rsid w:val="00AA5C2F"/>
    <w:rsid w:val="00AC4C45"/>
    <w:rsid w:val="00AD5C91"/>
    <w:rsid w:val="00AD5F61"/>
    <w:rsid w:val="00AE35CD"/>
    <w:rsid w:val="00AF6B1C"/>
    <w:rsid w:val="00B01350"/>
    <w:rsid w:val="00B01C4D"/>
    <w:rsid w:val="00B14B81"/>
    <w:rsid w:val="00B3405A"/>
    <w:rsid w:val="00B37CF2"/>
    <w:rsid w:val="00B44C3D"/>
    <w:rsid w:val="00B5252E"/>
    <w:rsid w:val="00B543B0"/>
    <w:rsid w:val="00B76BEB"/>
    <w:rsid w:val="00B80A61"/>
    <w:rsid w:val="00B85A10"/>
    <w:rsid w:val="00B868AC"/>
    <w:rsid w:val="00B907C7"/>
    <w:rsid w:val="00B924BE"/>
    <w:rsid w:val="00BA009F"/>
    <w:rsid w:val="00BA5079"/>
    <w:rsid w:val="00BB7435"/>
    <w:rsid w:val="00BC6AD7"/>
    <w:rsid w:val="00BE07B3"/>
    <w:rsid w:val="00BE70FC"/>
    <w:rsid w:val="00C001DA"/>
    <w:rsid w:val="00C01547"/>
    <w:rsid w:val="00C05F84"/>
    <w:rsid w:val="00C10434"/>
    <w:rsid w:val="00C12A38"/>
    <w:rsid w:val="00C13D10"/>
    <w:rsid w:val="00C279F5"/>
    <w:rsid w:val="00C449C3"/>
    <w:rsid w:val="00C46ED1"/>
    <w:rsid w:val="00C567F7"/>
    <w:rsid w:val="00C65B75"/>
    <w:rsid w:val="00C740AF"/>
    <w:rsid w:val="00C83811"/>
    <w:rsid w:val="00C9327B"/>
    <w:rsid w:val="00C975B6"/>
    <w:rsid w:val="00CA576A"/>
    <w:rsid w:val="00CB3705"/>
    <w:rsid w:val="00CB5DBA"/>
    <w:rsid w:val="00CC047F"/>
    <w:rsid w:val="00CC405E"/>
    <w:rsid w:val="00CC54EA"/>
    <w:rsid w:val="00CD283E"/>
    <w:rsid w:val="00CD5E82"/>
    <w:rsid w:val="00CD6524"/>
    <w:rsid w:val="00CE47F3"/>
    <w:rsid w:val="00CF1D67"/>
    <w:rsid w:val="00CF229B"/>
    <w:rsid w:val="00D0009C"/>
    <w:rsid w:val="00D06E11"/>
    <w:rsid w:val="00D0704E"/>
    <w:rsid w:val="00D13D83"/>
    <w:rsid w:val="00D3454A"/>
    <w:rsid w:val="00D40860"/>
    <w:rsid w:val="00D4366A"/>
    <w:rsid w:val="00D4412E"/>
    <w:rsid w:val="00D52E96"/>
    <w:rsid w:val="00D570CC"/>
    <w:rsid w:val="00D623EF"/>
    <w:rsid w:val="00D66308"/>
    <w:rsid w:val="00D675C2"/>
    <w:rsid w:val="00D7297A"/>
    <w:rsid w:val="00D74038"/>
    <w:rsid w:val="00D80ACD"/>
    <w:rsid w:val="00D92190"/>
    <w:rsid w:val="00DB3DE8"/>
    <w:rsid w:val="00DC5391"/>
    <w:rsid w:val="00DC63CA"/>
    <w:rsid w:val="00DC77F0"/>
    <w:rsid w:val="00DE76EE"/>
    <w:rsid w:val="00E00DBE"/>
    <w:rsid w:val="00E01962"/>
    <w:rsid w:val="00E0345A"/>
    <w:rsid w:val="00E32EF3"/>
    <w:rsid w:val="00E355B8"/>
    <w:rsid w:val="00E44E71"/>
    <w:rsid w:val="00E45C1C"/>
    <w:rsid w:val="00E46835"/>
    <w:rsid w:val="00E47F0E"/>
    <w:rsid w:val="00E604AC"/>
    <w:rsid w:val="00E838F5"/>
    <w:rsid w:val="00EA3DCC"/>
    <w:rsid w:val="00ED1646"/>
    <w:rsid w:val="00ED2216"/>
    <w:rsid w:val="00ED6667"/>
    <w:rsid w:val="00EE1309"/>
    <w:rsid w:val="00EE16A9"/>
    <w:rsid w:val="00EE7E3A"/>
    <w:rsid w:val="00EF1576"/>
    <w:rsid w:val="00EF3E3C"/>
    <w:rsid w:val="00F107C0"/>
    <w:rsid w:val="00F124BD"/>
    <w:rsid w:val="00F15145"/>
    <w:rsid w:val="00F171A7"/>
    <w:rsid w:val="00F27DC5"/>
    <w:rsid w:val="00F32BFF"/>
    <w:rsid w:val="00F42C75"/>
    <w:rsid w:val="00F50DAF"/>
    <w:rsid w:val="00F547A8"/>
    <w:rsid w:val="00F67DF5"/>
    <w:rsid w:val="00F71323"/>
    <w:rsid w:val="00F736C1"/>
    <w:rsid w:val="00F90CC6"/>
    <w:rsid w:val="00F9420D"/>
    <w:rsid w:val="00F9689D"/>
    <w:rsid w:val="00FB0DAD"/>
    <w:rsid w:val="00FB4A74"/>
    <w:rsid w:val="00FC1750"/>
    <w:rsid w:val="00FC7B21"/>
    <w:rsid w:val="00FD2D38"/>
    <w:rsid w:val="00FD6110"/>
    <w:rsid w:val="00FE3C66"/>
    <w:rsid w:val="00FE61E4"/>
    <w:rsid w:val="00FE71DD"/>
    <w:rsid w:val="00FF2253"/>
    <w:rsid w:val="00FF3F5E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61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675A6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A61"/>
    <w:pPr>
      <w:keepNext/>
      <w:jc w:val="center"/>
      <w:outlineLvl w:val="1"/>
    </w:pPr>
    <w:rPr>
      <w:b/>
      <w:bC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75A6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5A61"/>
    <w:pPr>
      <w:keepNext/>
      <w:jc w:val="both"/>
      <w:outlineLvl w:val="3"/>
    </w:pPr>
    <w:rPr>
      <w:rFonts w:ascii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qFormat/>
    <w:rsid w:val="00675A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5A6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75A61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rsid w:val="00675A6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720" w:hanging="7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675A6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5A61"/>
    <w:rPr>
      <w:color w:val="0000FF"/>
      <w:u w:val="single"/>
    </w:rPr>
  </w:style>
  <w:style w:type="paragraph" w:styleId="Header">
    <w:name w:val="header"/>
    <w:basedOn w:val="Normal"/>
    <w:semiHidden/>
    <w:rsid w:val="00675A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5A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75A61"/>
  </w:style>
  <w:style w:type="paragraph" w:styleId="BalloonText">
    <w:name w:val="Balloon Text"/>
    <w:basedOn w:val="Normal"/>
    <w:semiHidden/>
    <w:rsid w:val="00675A61"/>
    <w:rPr>
      <w:rFonts w:ascii="Tahoma" w:hAnsi="Tahoma" w:cs="Tahoma"/>
      <w:sz w:val="16"/>
      <w:szCs w:val="16"/>
    </w:rPr>
  </w:style>
  <w:style w:type="paragraph" w:customStyle="1" w:styleId="jobtarget">
    <w:name w:val="job target"/>
    <w:basedOn w:val="Normal"/>
    <w:rsid w:val="00675A61"/>
    <w:pPr>
      <w:spacing w:before="240"/>
      <w:jc w:val="center"/>
    </w:pPr>
    <w:rPr>
      <w:rFonts w:ascii="Garamond" w:hAnsi="Garamond" w:cs="Times New Roman"/>
      <w:b/>
      <w:smallCaps/>
      <w:spacing w:val="20"/>
      <w:sz w:val="28"/>
      <w:szCs w:val="20"/>
    </w:rPr>
  </w:style>
  <w:style w:type="paragraph" w:customStyle="1" w:styleId="keywordtable">
    <w:name w:val="keyword table"/>
    <w:basedOn w:val="Normal"/>
    <w:rsid w:val="00675A61"/>
    <w:pPr>
      <w:tabs>
        <w:tab w:val="right" w:pos="10080"/>
      </w:tabs>
    </w:pPr>
    <w:rPr>
      <w:rFonts w:ascii="Garamond" w:hAnsi="Garamond" w:cs="Times New Roman"/>
      <w:color w:val="000000"/>
      <w:sz w:val="22"/>
      <w:szCs w:val="20"/>
    </w:rPr>
  </w:style>
  <w:style w:type="paragraph" w:customStyle="1" w:styleId="body-nospace">
    <w:name w:val="body - no space"/>
    <w:basedOn w:val="Normal"/>
    <w:rsid w:val="00675A61"/>
    <w:rPr>
      <w:rFonts w:ascii="Times New Roman" w:hAnsi="Times New Roman" w:cs="Times New Roman"/>
      <w:color w:val="000000"/>
      <w:sz w:val="22"/>
      <w:szCs w:val="20"/>
    </w:rPr>
  </w:style>
  <w:style w:type="paragraph" w:styleId="BlockText">
    <w:name w:val="Block Text"/>
    <w:basedOn w:val="Normal"/>
    <w:semiHidden/>
    <w:rsid w:val="00675A61"/>
    <w:pPr>
      <w:tabs>
        <w:tab w:val="left" w:pos="2400"/>
        <w:tab w:val="left" w:pos="2880"/>
      </w:tabs>
      <w:spacing w:after="200"/>
      <w:ind w:left="3240" w:right="879" w:hanging="3240"/>
      <w:jc w:val="both"/>
    </w:pPr>
    <w:rPr>
      <w:sz w:val="22"/>
      <w:szCs w:val="22"/>
    </w:rPr>
  </w:style>
  <w:style w:type="paragraph" w:styleId="BodyText">
    <w:name w:val="Body Text"/>
    <w:basedOn w:val="Normal"/>
    <w:semiHidden/>
    <w:rsid w:val="00675A61"/>
    <w:pPr>
      <w:ind w:right="279"/>
      <w:jc w:val="both"/>
    </w:pPr>
    <w:rPr>
      <w:sz w:val="22"/>
      <w:szCs w:val="20"/>
    </w:rPr>
  </w:style>
  <w:style w:type="paragraph" w:styleId="BodyText2">
    <w:name w:val="Body Text 2"/>
    <w:basedOn w:val="Normal"/>
    <w:semiHidden/>
    <w:rsid w:val="00675A61"/>
    <w:pPr>
      <w:jc w:val="both"/>
    </w:pPr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53129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5D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5D23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E47F3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2C02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ace">
    <w:name w:val="space"/>
    <w:basedOn w:val="Normal"/>
    <w:rsid w:val="00437B4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3795-CB43-42D1-B115-16DDC0B6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Jeya Komathi Velayutham  @ JAYANTHI</vt:lpstr>
    </vt:vector>
  </TitlesOfParts>
  <Company>PwC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Jeya Komathi Velayutham  @ JAYANTHI</dc:title>
  <dc:subject/>
  <dc:creator>User</dc:creator>
  <cp:keywords/>
  <cp:lastModifiedBy>TK</cp:lastModifiedBy>
  <cp:revision>28</cp:revision>
  <cp:lastPrinted>2011-01-04T23:55:00Z</cp:lastPrinted>
  <dcterms:created xsi:type="dcterms:W3CDTF">2013-09-29T01:07:00Z</dcterms:created>
  <dcterms:modified xsi:type="dcterms:W3CDTF">2013-11-26T21:33:00Z</dcterms:modified>
</cp:coreProperties>
</file>