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8FD" w:rsidRDefault="00B217DE" w:rsidP="00153B86">
      <w:pPr>
        <w:autoSpaceDE w:val="0"/>
        <w:autoSpaceDN w:val="0"/>
        <w:adjustRightInd w:val="0"/>
        <w:jc w:val="right"/>
        <w:rPr>
          <w:rFonts w:ascii="Impact" w:hAnsi="Impact" w:cs="Impact"/>
          <w:color w:val="000000"/>
          <w:sz w:val="48"/>
          <w:szCs w:val="48"/>
        </w:rPr>
      </w:pPr>
      <w:r w:rsidRPr="00B217DE">
        <w:rPr>
          <w:rFonts w:ascii="Impact" w:hAnsi="Impact" w:cs="Impact"/>
          <w:noProof/>
          <w:color w:val="000000"/>
          <w:sz w:val="48"/>
          <w:szCs w:val="48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-104775</wp:posOffset>
            </wp:positionV>
            <wp:extent cx="933450" cy="1133475"/>
            <wp:effectExtent l="19050" t="0" r="0" b="0"/>
            <wp:wrapNone/>
            <wp:docPr id="2" name="Picture 1" descr="C:\Documents and Settings\r1balki\Local Settings\Temporary Internet Files\Content.Word\zoom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1balki\Local Settings\Temporary Internet Files\Content.Word\zoom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76B">
        <w:rPr>
          <w:rFonts w:ascii="Impact" w:hAnsi="Impact" w:cs="Impact"/>
          <w:noProof/>
          <w:color w:val="000000"/>
          <w:sz w:val="48"/>
          <w:szCs w:val="48"/>
        </w:rPr>
        <w:pict>
          <v:rect id="Rectangle 3" o:spid="_x0000_s1026" style="position:absolute;left:0;text-align:left;margin-left:-58.5pt;margin-top:-21pt;width:23.25pt;height:708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" fillcolor="#4bacc6 [3208]" strokecolor="#f2f2f2 [3041]" strokeweight="3pt">
            <v:shadow on="t" color="#205867 [1608]" opacity=".5" offset="-6pt,6pt"/>
          </v:rect>
        </w:pict>
      </w:r>
      <w:r w:rsidR="00642A2F">
        <w:rPr>
          <w:rFonts w:ascii="Impact" w:hAnsi="Impact" w:cs="Impact"/>
          <w:color w:val="000000"/>
          <w:sz w:val="48"/>
          <w:szCs w:val="48"/>
        </w:rPr>
        <w:t xml:space="preserve">Raja </w:t>
      </w:r>
      <w:proofErr w:type="spellStart"/>
      <w:r w:rsidR="00642A2F">
        <w:rPr>
          <w:rFonts w:ascii="Impact" w:hAnsi="Impact" w:cs="Impact"/>
          <w:color w:val="000000"/>
          <w:sz w:val="48"/>
          <w:szCs w:val="48"/>
        </w:rPr>
        <w:t>Balkish</w:t>
      </w:r>
      <w:proofErr w:type="spellEnd"/>
      <w:r w:rsidR="00642A2F">
        <w:rPr>
          <w:rFonts w:ascii="Impact" w:hAnsi="Impact" w:cs="Impact"/>
          <w:color w:val="000000"/>
          <w:sz w:val="48"/>
          <w:szCs w:val="48"/>
        </w:rPr>
        <w:t xml:space="preserve"> </w:t>
      </w:r>
      <w:proofErr w:type="spellStart"/>
      <w:r w:rsidR="00642A2F">
        <w:rPr>
          <w:rFonts w:ascii="Impact" w:hAnsi="Impact" w:cs="Impact"/>
          <w:color w:val="000000"/>
          <w:sz w:val="48"/>
          <w:szCs w:val="48"/>
        </w:rPr>
        <w:t>binti</w:t>
      </w:r>
      <w:proofErr w:type="spellEnd"/>
      <w:r w:rsidR="00642A2F">
        <w:rPr>
          <w:rFonts w:ascii="Impact" w:hAnsi="Impact" w:cs="Impact"/>
          <w:color w:val="000000"/>
          <w:sz w:val="48"/>
          <w:szCs w:val="48"/>
        </w:rPr>
        <w:t xml:space="preserve"> Raja </w:t>
      </w:r>
      <w:proofErr w:type="spellStart"/>
      <w:r w:rsidR="00642A2F">
        <w:rPr>
          <w:rFonts w:ascii="Impact" w:hAnsi="Impact" w:cs="Impact"/>
          <w:color w:val="000000"/>
          <w:sz w:val="48"/>
          <w:szCs w:val="48"/>
        </w:rPr>
        <w:t>Rozali</w:t>
      </w:r>
      <w:proofErr w:type="spellEnd"/>
    </w:p>
    <w:p w:rsidR="005740FF" w:rsidRDefault="005740FF" w:rsidP="005740FF">
      <w:pPr>
        <w:shd w:val="clear" w:color="auto" w:fill="F79646" w:themeFill="accent6"/>
        <w:autoSpaceDE w:val="0"/>
        <w:autoSpaceDN w:val="0"/>
        <w:adjustRightInd w:val="0"/>
        <w:rPr>
          <w:rFonts w:ascii="Impact" w:hAnsi="Impact" w:cs="Impact"/>
          <w:color w:val="000000"/>
          <w:sz w:val="20"/>
          <w:szCs w:val="20"/>
        </w:rPr>
      </w:pPr>
    </w:p>
    <w:p w:rsidR="005740FF" w:rsidRDefault="005740FF" w:rsidP="005740FF">
      <w:pPr>
        <w:autoSpaceDE w:val="0"/>
        <w:autoSpaceDN w:val="0"/>
        <w:adjustRightInd w:val="0"/>
        <w:jc w:val="right"/>
        <w:rPr>
          <w:rFonts w:ascii="Impact" w:hAnsi="Impact" w:cs="Impact"/>
          <w:color w:val="000000"/>
          <w:sz w:val="20"/>
          <w:szCs w:val="20"/>
        </w:rPr>
      </w:pPr>
      <w:r>
        <w:rPr>
          <w:rFonts w:ascii="Impact" w:hAnsi="Impact" w:cs="Impact"/>
          <w:color w:val="000000"/>
          <w:sz w:val="20"/>
          <w:szCs w:val="20"/>
        </w:rPr>
        <w:t xml:space="preserve">No.1961, </w:t>
      </w:r>
      <w:proofErr w:type="spellStart"/>
      <w:r>
        <w:rPr>
          <w:rFonts w:ascii="Impact" w:hAnsi="Impact" w:cs="Impact"/>
          <w:color w:val="000000"/>
          <w:sz w:val="20"/>
          <w:szCs w:val="20"/>
        </w:rPr>
        <w:t>Lorong</w:t>
      </w:r>
      <w:proofErr w:type="spellEnd"/>
      <w:r>
        <w:rPr>
          <w:rFonts w:ascii="Impact" w:hAnsi="Impact" w:cs="Impact"/>
          <w:color w:val="000000"/>
          <w:sz w:val="20"/>
          <w:szCs w:val="20"/>
        </w:rPr>
        <w:t xml:space="preserve"> </w:t>
      </w:r>
      <w:proofErr w:type="spellStart"/>
      <w:r>
        <w:rPr>
          <w:rFonts w:ascii="Impact" w:hAnsi="Impact" w:cs="Impact"/>
          <w:color w:val="000000"/>
          <w:sz w:val="20"/>
          <w:szCs w:val="20"/>
        </w:rPr>
        <w:t>Samudra</w:t>
      </w:r>
      <w:proofErr w:type="spellEnd"/>
      <w:r>
        <w:rPr>
          <w:rFonts w:ascii="Impact" w:hAnsi="Impact" w:cs="Impact"/>
          <w:color w:val="000000"/>
          <w:sz w:val="20"/>
          <w:szCs w:val="20"/>
        </w:rPr>
        <w:t xml:space="preserve"> 1, Taman </w:t>
      </w:r>
      <w:proofErr w:type="spellStart"/>
      <w:r>
        <w:rPr>
          <w:rFonts w:ascii="Impact" w:hAnsi="Impact" w:cs="Impact"/>
          <w:color w:val="000000"/>
          <w:sz w:val="20"/>
          <w:szCs w:val="20"/>
        </w:rPr>
        <w:t>Samudra</w:t>
      </w:r>
      <w:proofErr w:type="spellEnd"/>
      <w:r>
        <w:rPr>
          <w:rFonts w:ascii="Impact" w:hAnsi="Impact" w:cs="Impact"/>
          <w:color w:val="000000"/>
          <w:sz w:val="20"/>
          <w:szCs w:val="20"/>
        </w:rPr>
        <w:t xml:space="preserve">, Seri </w:t>
      </w:r>
      <w:proofErr w:type="spellStart"/>
      <w:r>
        <w:rPr>
          <w:rFonts w:ascii="Impact" w:hAnsi="Impact" w:cs="Impact"/>
          <w:color w:val="000000"/>
          <w:sz w:val="20"/>
          <w:szCs w:val="20"/>
        </w:rPr>
        <w:t>Manjung</w:t>
      </w:r>
      <w:proofErr w:type="spellEnd"/>
      <w:r>
        <w:rPr>
          <w:rFonts w:ascii="Impact" w:hAnsi="Impact" w:cs="Impact"/>
          <w:color w:val="000000"/>
          <w:sz w:val="20"/>
          <w:szCs w:val="20"/>
        </w:rPr>
        <w:t xml:space="preserve">, Perak </w:t>
      </w:r>
    </w:p>
    <w:p w:rsidR="00CD68FD" w:rsidRPr="00CD68FD" w:rsidRDefault="00CD68FD" w:rsidP="005740FF">
      <w:pPr>
        <w:autoSpaceDE w:val="0"/>
        <w:autoSpaceDN w:val="0"/>
        <w:adjustRightInd w:val="0"/>
        <w:jc w:val="right"/>
        <w:rPr>
          <w:rFonts w:ascii="Impact" w:hAnsi="Impact" w:cs="Impact"/>
          <w:color w:val="000000"/>
          <w:sz w:val="20"/>
          <w:szCs w:val="20"/>
        </w:rPr>
      </w:pPr>
      <w:r w:rsidRPr="00CD68FD">
        <w:rPr>
          <w:rFonts w:ascii="Impact" w:hAnsi="Impact" w:cs="Impact"/>
          <w:color w:val="000000"/>
          <w:sz w:val="20"/>
          <w:szCs w:val="20"/>
        </w:rPr>
        <w:t xml:space="preserve"> </w:t>
      </w:r>
      <w:r w:rsidRPr="00CD68FD">
        <w:rPr>
          <w:rFonts w:ascii="Symbol" w:hAnsi="Symbol" w:cs="Symbol"/>
          <w:color w:val="000000"/>
          <w:sz w:val="20"/>
          <w:szCs w:val="20"/>
        </w:rPr>
        <w:t></w:t>
      </w:r>
      <w:r w:rsidRPr="00CD68FD">
        <w:rPr>
          <w:rFonts w:ascii="Symbol" w:hAnsi="Symbol" w:cs="Symbol"/>
          <w:color w:val="000000"/>
          <w:sz w:val="20"/>
          <w:szCs w:val="20"/>
        </w:rPr>
        <w:t></w:t>
      </w:r>
      <w:r w:rsidR="00707843">
        <w:rPr>
          <w:rFonts w:ascii="Impact" w:hAnsi="Impact" w:cs="Impact"/>
          <w:color w:val="000000"/>
          <w:sz w:val="20"/>
          <w:szCs w:val="20"/>
        </w:rPr>
        <w:t>011-211 25575 / 010-5086698</w:t>
      </w:r>
    </w:p>
    <w:p w:rsidR="009C7B5B" w:rsidRDefault="009C7B5B" w:rsidP="00CD68FD">
      <w:pPr>
        <w:autoSpaceDE w:val="0"/>
        <w:autoSpaceDN w:val="0"/>
        <w:adjustRightInd w:val="0"/>
        <w:rPr>
          <w:rFonts w:ascii="Impact" w:hAnsi="Impact" w:cs="Impact"/>
          <w:color w:val="000000"/>
        </w:rPr>
      </w:pPr>
    </w:p>
    <w:p w:rsidR="00CD68FD" w:rsidRPr="00977C2C" w:rsidRDefault="00E3784E" w:rsidP="00CD68FD">
      <w:pPr>
        <w:autoSpaceDE w:val="0"/>
        <w:autoSpaceDN w:val="0"/>
        <w:adjustRightInd w:val="0"/>
        <w:rPr>
          <w:rFonts w:ascii="Impact" w:hAnsi="Impact" w:cs="Impact"/>
          <w:color w:val="000000"/>
          <w:sz w:val="28"/>
          <w:szCs w:val="28"/>
        </w:rPr>
      </w:pPr>
      <w:proofErr w:type="gramStart"/>
      <w:r>
        <w:rPr>
          <w:rFonts w:ascii="Impact" w:hAnsi="Impact" w:cs="Impact"/>
          <w:color w:val="000000"/>
          <w:sz w:val="28"/>
          <w:szCs w:val="28"/>
        </w:rPr>
        <w:t xml:space="preserve">Experienced </w:t>
      </w:r>
      <w:r w:rsidR="00CD68FD" w:rsidRPr="00977C2C">
        <w:rPr>
          <w:rFonts w:ascii="Impact" w:hAnsi="Impact" w:cs="Impact"/>
          <w:color w:val="000000"/>
          <w:sz w:val="28"/>
          <w:szCs w:val="28"/>
        </w:rPr>
        <w:t xml:space="preserve"> Summary</w:t>
      </w:r>
      <w:proofErr w:type="gramEnd"/>
    </w:p>
    <w:p w:rsidR="00977C2C" w:rsidRDefault="00977C2C" w:rsidP="00CD68FD">
      <w:pPr>
        <w:autoSpaceDE w:val="0"/>
        <w:autoSpaceDN w:val="0"/>
        <w:adjustRightInd w:val="0"/>
        <w:rPr>
          <w:rFonts w:ascii="Garamond" w:hAnsi="Garamond" w:cs="Garamond"/>
          <w:color w:val="000000"/>
          <w:sz w:val="22"/>
          <w:szCs w:val="22"/>
        </w:rPr>
      </w:pPr>
    </w:p>
    <w:p w:rsidR="00977C2C" w:rsidRPr="00B51CA9" w:rsidRDefault="00CD68FD" w:rsidP="00977C2C">
      <w:p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>Administrative</w:t>
      </w:r>
      <w:r w:rsidR="00E3784E" w:rsidRPr="00B51CA9">
        <w:rPr>
          <w:rFonts w:asciiTheme="minorHAnsi" w:hAnsiTheme="minorHAnsi" w:cs="Garamond"/>
          <w:color w:val="000000"/>
        </w:rPr>
        <w:t xml:space="preserve"> </w:t>
      </w:r>
      <w:r w:rsidRPr="00B51CA9">
        <w:rPr>
          <w:rFonts w:asciiTheme="minorHAnsi" w:hAnsiTheme="minorHAnsi" w:cs="Garamond"/>
          <w:color w:val="000000"/>
        </w:rPr>
        <w:t>support professional experienced working in fast-paced environments demanding strong</w:t>
      </w:r>
      <w:r w:rsidR="00977C2C" w:rsidRPr="00B51CA9">
        <w:rPr>
          <w:rFonts w:asciiTheme="minorHAnsi" w:hAnsiTheme="minorHAnsi" w:cs="Garamond"/>
          <w:color w:val="000000"/>
        </w:rPr>
        <w:t xml:space="preserve"> </w:t>
      </w:r>
      <w:r w:rsidRPr="00B51CA9">
        <w:rPr>
          <w:rFonts w:asciiTheme="minorHAnsi" w:hAnsiTheme="minorHAnsi" w:cs="Garamond"/>
          <w:color w:val="000000"/>
        </w:rPr>
        <w:t>organizational, technical,</w:t>
      </w:r>
      <w:r w:rsidR="002227DA" w:rsidRPr="00B51CA9">
        <w:rPr>
          <w:rFonts w:asciiTheme="minorHAnsi" w:hAnsiTheme="minorHAnsi" w:cs="Garamond"/>
          <w:color w:val="000000"/>
        </w:rPr>
        <w:t xml:space="preserve"> fast learner, </w:t>
      </w:r>
      <w:r w:rsidR="00B51CA9" w:rsidRPr="00B51CA9">
        <w:rPr>
          <w:rFonts w:asciiTheme="minorHAnsi" w:hAnsiTheme="minorHAnsi" w:cs="Garamond"/>
          <w:color w:val="000000"/>
        </w:rPr>
        <w:t xml:space="preserve">energetic and active </w:t>
      </w:r>
      <w:r w:rsidRPr="00B51CA9">
        <w:rPr>
          <w:rFonts w:asciiTheme="minorHAnsi" w:hAnsiTheme="minorHAnsi" w:cs="Garamond"/>
          <w:color w:val="000000"/>
        </w:rPr>
        <w:t xml:space="preserve">and </w:t>
      </w:r>
      <w:r w:rsidR="00B51CA9" w:rsidRPr="00B51CA9">
        <w:rPr>
          <w:rFonts w:asciiTheme="minorHAnsi" w:hAnsiTheme="minorHAnsi" w:cs="Garamond"/>
          <w:color w:val="000000"/>
        </w:rPr>
        <w:t xml:space="preserve">good </w:t>
      </w:r>
      <w:r w:rsidRPr="00B51CA9">
        <w:rPr>
          <w:rFonts w:asciiTheme="minorHAnsi" w:hAnsiTheme="minorHAnsi" w:cs="Garamond"/>
          <w:color w:val="000000"/>
        </w:rPr>
        <w:t>interpersonal skills. Highly trustworthy, ethi</w:t>
      </w:r>
      <w:r w:rsidR="00977C2C" w:rsidRPr="00B51CA9">
        <w:rPr>
          <w:rFonts w:asciiTheme="minorHAnsi" w:hAnsiTheme="minorHAnsi" w:cs="Garamond"/>
          <w:color w:val="000000"/>
        </w:rPr>
        <w:t xml:space="preserve">cal, and discreet; committed to </w:t>
      </w:r>
      <w:r w:rsidRPr="00B51CA9">
        <w:rPr>
          <w:rFonts w:asciiTheme="minorHAnsi" w:hAnsiTheme="minorHAnsi" w:cs="Garamond"/>
          <w:color w:val="000000"/>
        </w:rPr>
        <w:t xml:space="preserve">superior customer service. Confident and poised in interactions with individuals at all levels. </w:t>
      </w:r>
    </w:p>
    <w:p w:rsidR="003813FA" w:rsidRPr="00B51CA9" w:rsidRDefault="003813FA" w:rsidP="00977C2C">
      <w:p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</w:p>
    <w:p w:rsidR="00A219D3" w:rsidRPr="00B51CA9" w:rsidRDefault="00A219D3" w:rsidP="00A219D3">
      <w:p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proofErr w:type="gramStart"/>
      <w:r w:rsidRPr="00B51CA9">
        <w:rPr>
          <w:rFonts w:asciiTheme="minorHAnsi" w:hAnsiTheme="minorHAnsi" w:cs="Garamond"/>
          <w:color w:val="000000"/>
        </w:rPr>
        <w:t>Detail-oriented and resourceful in completing projects / work tasks; able to multi-task effectively.</w:t>
      </w:r>
      <w:proofErr w:type="gramEnd"/>
      <w:r w:rsidRPr="00B51CA9">
        <w:rPr>
          <w:rFonts w:asciiTheme="minorHAnsi" w:hAnsiTheme="minorHAnsi" w:cs="Garamond"/>
          <w:color w:val="000000"/>
        </w:rPr>
        <w:t xml:space="preserve">  Capabilities include:</w:t>
      </w:r>
    </w:p>
    <w:p w:rsidR="00A219D3" w:rsidRPr="00B51CA9" w:rsidRDefault="00A219D3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 xml:space="preserve">Document Control (CMS-Construction Management  System), Data Archiving &amp; Filing System  </w:t>
      </w:r>
    </w:p>
    <w:p w:rsidR="00A219D3" w:rsidRPr="00B51CA9" w:rsidRDefault="00A219D3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>Secretarial, Customer Service &amp; Relations</w:t>
      </w:r>
    </w:p>
    <w:p w:rsidR="00A219D3" w:rsidRPr="00B51CA9" w:rsidRDefault="00A219D3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>Word Processing &amp; Typing</w:t>
      </w:r>
    </w:p>
    <w:p w:rsidR="00A219D3" w:rsidRPr="00B51CA9" w:rsidRDefault="00A219D3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>Computer Operations</w:t>
      </w:r>
    </w:p>
    <w:p w:rsidR="00A219D3" w:rsidRPr="00B51CA9" w:rsidRDefault="00A219D3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>Accounts Payable/Receivable / Purchasing</w:t>
      </w:r>
    </w:p>
    <w:p w:rsidR="00A219D3" w:rsidRPr="00B51CA9" w:rsidRDefault="00A219D3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>Office Equipment Operation</w:t>
      </w:r>
    </w:p>
    <w:p w:rsidR="00A219D3" w:rsidRPr="00B51CA9" w:rsidRDefault="00A219D3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</w:rPr>
      </w:pPr>
      <w:r w:rsidRPr="00B51CA9">
        <w:rPr>
          <w:rFonts w:asciiTheme="minorHAnsi" w:hAnsiTheme="minorHAnsi" w:cs="Garamond"/>
          <w:color w:val="000000"/>
        </w:rPr>
        <w:t xml:space="preserve">Telephone Reception @ Telephone </w:t>
      </w:r>
      <w:proofErr w:type="spellStart"/>
      <w:r w:rsidRPr="00B51CA9">
        <w:rPr>
          <w:rFonts w:asciiTheme="minorHAnsi" w:hAnsiTheme="minorHAnsi" w:cs="Garamond"/>
          <w:color w:val="000000"/>
        </w:rPr>
        <w:t>etique</w:t>
      </w:r>
      <w:proofErr w:type="spellEnd"/>
    </w:p>
    <w:p w:rsidR="00153B86" w:rsidRPr="00B51CA9" w:rsidRDefault="002227DA" w:rsidP="00B51CA9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hAnsiTheme="minorHAnsi" w:cs="Garamond"/>
          <w:color w:val="000000"/>
          <w:sz w:val="28"/>
        </w:rPr>
      </w:pPr>
      <w:r w:rsidRPr="00B51CA9">
        <w:rPr>
          <w:rFonts w:asciiTheme="minorHAnsi" w:hAnsiTheme="minorHAnsi"/>
          <w:szCs w:val="22"/>
        </w:rPr>
        <w:t>Ability to resolve problems quickly and effective and determining appropriate course of   action, which are then reported to the HOD.</w:t>
      </w:r>
    </w:p>
    <w:p w:rsidR="00153B86" w:rsidRDefault="00153B86" w:rsidP="00CD68FD">
      <w:pPr>
        <w:autoSpaceDE w:val="0"/>
        <w:autoSpaceDN w:val="0"/>
        <w:adjustRightInd w:val="0"/>
        <w:rPr>
          <w:rFonts w:ascii="Impact" w:hAnsi="Impact" w:cs="Impact"/>
          <w:color w:val="000000"/>
          <w:sz w:val="28"/>
          <w:szCs w:val="28"/>
        </w:rPr>
      </w:pPr>
    </w:p>
    <w:p w:rsidR="00CD68FD" w:rsidRPr="00067B09" w:rsidRDefault="009628B4" w:rsidP="00CD68FD">
      <w:pPr>
        <w:autoSpaceDE w:val="0"/>
        <w:autoSpaceDN w:val="0"/>
        <w:adjustRightInd w:val="0"/>
        <w:rPr>
          <w:rFonts w:ascii="Impact" w:hAnsi="Impact" w:cs="Impact"/>
          <w:color w:val="000000"/>
          <w:sz w:val="28"/>
          <w:szCs w:val="28"/>
        </w:rPr>
      </w:pPr>
      <w:r>
        <w:rPr>
          <w:rFonts w:ascii="Impact" w:hAnsi="Impact" w:cs="Impact"/>
          <w:color w:val="000000"/>
          <w:sz w:val="28"/>
          <w:szCs w:val="28"/>
        </w:rPr>
        <w:t>Personal Info</w:t>
      </w:r>
    </w:p>
    <w:tbl>
      <w:tblPr>
        <w:tblW w:w="10800" w:type="dxa"/>
        <w:tblInd w:w="-702" w:type="dxa"/>
        <w:tblLayout w:type="fixed"/>
        <w:tblLook w:val="01E0"/>
      </w:tblPr>
      <w:tblGrid>
        <w:gridCol w:w="1800"/>
        <w:gridCol w:w="3492"/>
        <w:gridCol w:w="18"/>
        <w:gridCol w:w="5490"/>
      </w:tblGrid>
      <w:tr w:rsidR="00E3784E" w:rsidRPr="00F056E2" w:rsidTr="00A219D3">
        <w:trPr>
          <w:cantSplit/>
        </w:trPr>
        <w:tc>
          <w:tcPr>
            <w:tcW w:w="1800" w:type="dxa"/>
            <w:vMerge w:val="restart"/>
            <w:shd w:val="clear" w:color="auto" w:fill="FBD4B4"/>
          </w:tcPr>
          <w:p w:rsidR="00E3784E" w:rsidRPr="00E3784E" w:rsidRDefault="00E3784E" w:rsidP="007054C9">
            <w:pPr>
              <w:spacing w:beforeLines="20" w:after="1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492" w:type="dxa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5508" w:type="dxa"/>
            <w:gridSpan w:val="2"/>
          </w:tcPr>
          <w:p w:rsidR="00E3784E" w:rsidRPr="00B51CA9" w:rsidRDefault="0045476B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hyperlink r:id="rId9" w:history="1">
              <w:r w:rsidR="00CE1033" w:rsidRPr="00B51CA9">
                <w:rPr>
                  <w:rStyle w:val="Hyperlink"/>
                  <w:rFonts w:asciiTheme="minorHAnsi" w:hAnsiTheme="minorHAnsi"/>
                  <w:sz w:val="22"/>
                  <w:szCs w:val="22"/>
                </w:rPr>
                <w:t>kississaura76@gmail.com</w:t>
              </w:r>
            </w:hyperlink>
          </w:p>
        </w:tc>
      </w:tr>
      <w:tr w:rsidR="00E3784E" w:rsidRPr="00F056E2" w:rsidTr="00A219D3">
        <w:trPr>
          <w:cantSplit/>
        </w:trPr>
        <w:tc>
          <w:tcPr>
            <w:tcW w:w="1800" w:type="dxa"/>
            <w:vMerge/>
            <w:shd w:val="clear" w:color="auto" w:fill="FBD4B4"/>
          </w:tcPr>
          <w:p w:rsidR="00E3784E" w:rsidRPr="00E3784E" w:rsidRDefault="00E3784E" w:rsidP="007054C9">
            <w:pPr>
              <w:spacing w:beforeLines="20" w:after="1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492" w:type="dxa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5508" w:type="dxa"/>
            <w:gridSpan w:val="2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2"/>
                <w:lang w:val="sv-SE"/>
              </w:rPr>
              <w:t>02 February 1976</w:t>
            </w:r>
          </w:p>
        </w:tc>
      </w:tr>
      <w:tr w:rsidR="00E3784E" w:rsidRPr="00F056E2" w:rsidTr="00A219D3">
        <w:trPr>
          <w:cantSplit/>
        </w:trPr>
        <w:tc>
          <w:tcPr>
            <w:tcW w:w="1800" w:type="dxa"/>
            <w:vMerge/>
            <w:shd w:val="clear" w:color="auto" w:fill="FBD4B4"/>
          </w:tcPr>
          <w:p w:rsidR="00E3784E" w:rsidRPr="00E3784E" w:rsidRDefault="00E3784E" w:rsidP="007054C9">
            <w:pPr>
              <w:spacing w:beforeLines="20" w:after="1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492" w:type="dxa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5508" w:type="dxa"/>
            <w:gridSpan w:val="2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2"/>
                <w:lang w:val="sv-SE"/>
              </w:rPr>
              <w:t xml:space="preserve">37 </w:t>
            </w:r>
          </w:p>
        </w:tc>
      </w:tr>
      <w:tr w:rsidR="00E3784E" w:rsidRPr="00F056E2" w:rsidTr="00A219D3">
        <w:trPr>
          <w:cantSplit/>
        </w:trPr>
        <w:tc>
          <w:tcPr>
            <w:tcW w:w="1800" w:type="dxa"/>
            <w:vMerge/>
            <w:shd w:val="clear" w:color="auto" w:fill="FBD4B4"/>
          </w:tcPr>
          <w:p w:rsidR="00E3784E" w:rsidRPr="00E3784E" w:rsidRDefault="00E3784E" w:rsidP="007054C9">
            <w:pPr>
              <w:spacing w:beforeLines="20" w:after="1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492" w:type="dxa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5508" w:type="dxa"/>
            <w:gridSpan w:val="2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/>
                <w:sz w:val="22"/>
                <w:szCs w:val="22"/>
              </w:rPr>
              <w:t>Female</w:t>
            </w:r>
          </w:p>
        </w:tc>
      </w:tr>
      <w:tr w:rsidR="00E3784E" w:rsidRPr="00F056E2" w:rsidTr="00A219D3">
        <w:trPr>
          <w:cantSplit/>
        </w:trPr>
        <w:tc>
          <w:tcPr>
            <w:tcW w:w="1800" w:type="dxa"/>
            <w:vMerge/>
            <w:shd w:val="clear" w:color="auto" w:fill="FBD4B4"/>
          </w:tcPr>
          <w:p w:rsidR="00E3784E" w:rsidRPr="00E3784E" w:rsidRDefault="00E3784E" w:rsidP="007054C9">
            <w:pPr>
              <w:spacing w:beforeLines="20" w:after="1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492" w:type="dxa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IC No. </w:t>
            </w:r>
          </w:p>
        </w:tc>
        <w:tc>
          <w:tcPr>
            <w:tcW w:w="5508" w:type="dxa"/>
            <w:gridSpan w:val="2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2"/>
                <w:lang w:val="sv-SE"/>
              </w:rPr>
              <w:t>760202-02-5794</w:t>
            </w:r>
          </w:p>
        </w:tc>
      </w:tr>
      <w:tr w:rsidR="00E3784E" w:rsidRPr="00F056E2" w:rsidTr="00A219D3">
        <w:trPr>
          <w:cantSplit/>
        </w:trPr>
        <w:tc>
          <w:tcPr>
            <w:tcW w:w="1800" w:type="dxa"/>
            <w:vMerge/>
            <w:shd w:val="clear" w:color="auto" w:fill="FBD4B4"/>
          </w:tcPr>
          <w:p w:rsidR="00E3784E" w:rsidRPr="00E3784E" w:rsidRDefault="00E3784E" w:rsidP="007054C9">
            <w:pPr>
              <w:spacing w:beforeLines="20" w:after="1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492" w:type="dxa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5508" w:type="dxa"/>
            <w:gridSpan w:val="2"/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/>
                <w:sz w:val="22"/>
                <w:szCs w:val="22"/>
              </w:rPr>
              <w:t>Malaysian</w:t>
            </w:r>
          </w:p>
        </w:tc>
      </w:tr>
      <w:tr w:rsidR="00E3784E" w:rsidRPr="00F056E2" w:rsidTr="00A219D3">
        <w:trPr>
          <w:cantSplit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FBD4B4"/>
          </w:tcPr>
          <w:p w:rsidR="00E3784E" w:rsidRPr="00E3784E" w:rsidRDefault="00E3784E" w:rsidP="007054C9">
            <w:pPr>
              <w:spacing w:beforeLines="20" w:after="1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E3784E" w:rsidRPr="00B51CA9" w:rsidRDefault="00B217DE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/>
                <w:sz w:val="22"/>
                <w:szCs w:val="22"/>
              </w:rPr>
              <w:t>Divorce</w:t>
            </w:r>
          </w:p>
        </w:tc>
      </w:tr>
      <w:tr w:rsidR="00E3784E" w:rsidRPr="00B51CA9" w:rsidTr="00A219D3">
        <w:trPr>
          <w:cantSplit/>
          <w:trHeight w:val="434"/>
        </w:trPr>
        <w:tc>
          <w:tcPr>
            <w:tcW w:w="1800" w:type="dxa"/>
            <w:vMerge w:val="restart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E3784E" w:rsidRPr="00B51CA9" w:rsidRDefault="00E3784E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0"/>
              </w:rPr>
            </w:pPr>
            <w:bookmarkStart w:id="0" w:name="_GoBack"/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  <w:p w:rsidR="00E3784E" w:rsidRPr="00A43F50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0"/>
              </w:rPr>
            </w:pPr>
            <w:r w:rsidRPr="00A43F50">
              <w:rPr>
                <w:rFonts w:asciiTheme="minorHAnsi" w:hAnsiTheme="minorHAnsi"/>
                <w:b/>
                <w:szCs w:val="20"/>
              </w:rPr>
              <w:t>EDUCATION</w:t>
            </w: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</w:p>
          <w:p w:rsidR="003813FA" w:rsidRPr="00B51CA9" w:rsidRDefault="00A43F5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 w:rsidRPr="0045476B">
              <w:rPr>
                <w:rFonts w:asciiTheme="minorHAnsi" w:hAnsiTheme="minorHAnsi"/>
                <w:b/>
                <w:i/>
                <w:noProof/>
                <w:sz w:val="22"/>
                <w:szCs w:val="22"/>
              </w:rPr>
              <w:pict>
                <v:rect id="_x0000_s1029" style="position:absolute;left:0;text-align:left;margin-left:-30.65pt;margin-top:-13.5pt;width:23.25pt;height:713.9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" fillcolor="#4bacc6" strokecolor="#f2f2f2" strokeweight="3pt">
                  <v:shadow on="t" color="#215968" opacity=".5" offset="-6pt,6pt"/>
                </v:rect>
              </w:pict>
            </w:r>
          </w:p>
          <w:p w:rsidR="003813FA" w:rsidRPr="00B51CA9" w:rsidRDefault="003813FA" w:rsidP="00A43F50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</w:p>
          <w:p w:rsidR="003813FA" w:rsidRPr="00A43F50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0"/>
              </w:rPr>
            </w:pPr>
            <w:r w:rsidRPr="00A43F50">
              <w:rPr>
                <w:rFonts w:asciiTheme="minorHAnsi" w:hAnsiTheme="minorHAnsi"/>
                <w:b/>
                <w:szCs w:val="20"/>
              </w:rPr>
              <w:t>EDUCATION</w:t>
            </w:r>
          </w:p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784E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lastRenderedPageBreak/>
              <w:t xml:space="preserve">College </w:t>
            </w:r>
            <w:r w:rsidR="00E3784E"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: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</w:p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Cert</w:t>
            </w:r>
          </w:p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Year</w:t>
            </w:r>
          </w:p>
          <w:p w:rsidR="00E3784E" w:rsidRPr="00B51CA9" w:rsidRDefault="00E3784E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Gred</w:t>
            </w:r>
            <w:proofErr w:type="spellEnd"/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: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E3784E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>ITTAR @ INSTITUT TUN ABDUL RAZAK formerly know</w:t>
            </w:r>
            <w:r w:rsidR="00B51CA9"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>n</w:t>
            </w: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 xml:space="preserve"> as UNITAR – UNIVERSITY OF TUN ABDUL RAZAK, KUALA LUMPUR</w:t>
            </w:r>
          </w:p>
          <w:p w:rsidR="00E3784E" w:rsidRPr="00B51CA9" w:rsidRDefault="00153B86" w:rsidP="007054C9">
            <w:pPr>
              <w:spacing w:beforeLines="20" w:after="10"/>
              <w:rPr>
                <w:rFonts w:asciiTheme="minorHAnsi" w:hAnsiTheme="minorHAnsi"/>
                <w:sz w:val="22"/>
                <w:szCs w:val="20"/>
              </w:rPr>
            </w:pPr>
            <w:r w:rsidRPr="00B51CA9">
              <w:rPr>
                <w:rFonts w:asciiTheme="minorHAnsi" w:hAnsiTheme="minorHAnsi"/>
                <w:sz w:val="22"/>
                <w:szCs w:val="20"/>
              </w:rPr>
              <w:t xml:space="preserve">Office Administration and Secretarial 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sz w:val="20"/>
                <w:szCs w:val="20"/>
              </w:rPr>
            </w:pPr>
            <w:r w:rsidRPr="00B51CA9">
              <w:rPr>
                <w:rFonts w:asciiTheme="minorHAnsi" w:hAnsiTheme="minorHAnsi"/>
                <w:sz w:val="20"/>
                <w:szCs w:val="20"/>
              </w:rPr>
              <w:t>199</w:t>
            </w:r>
            <w:r w:rsidR="001D3383" w:rsidRPr="00B51CA9">
              <w:rPr>
                <w:rFonts w:asciiTheme="minorHAnsi" w:hAnsiTheme="minorHAnsi"/>
                <w:sz w:val="20"/>
                <w:szCs w:val="20"/>
              </w:rPr>
              <w:t>6 - 1997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sz w:val="22"/>
                <w:szCs w:val="20"/>
              </w:rPr>
            </w:pPr>
            <w:r w:rsidRPr="00B51CA9">
              <w:rPr>
                <w:rFonts w:asciiTheme="minorHAnsi" w:hAnsiTheme="minorHAnsi"/>
                <w:sz w:val="20"/>
                <w:szCs w:val="20"/>
              </w:rPr>
              <w:t>CERTIFICATE</w:t>
            </w:r>
            <w:r w:rsidR="00B217DE" w:rsidRPr="00B51CA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bookmarkEnd w:id="0"/>
      <w:tr w:rsidR="00153B86" w:rsidRPr="00B51CA9" w:rsidTr="00A219D3">
        <w:trPr>
          <w:cantSplit/>
          <w:trHeight w:val="434"/>
        </w:trPr>
        <w:tc>
          <w:tcPr>
            <w:tcW w:w="1800" w:type="dxa"/>
            <w:vMerge/>
            <w:tcBorders>
              <w:top w:val="single" w:sz="4" w:space="0" w:color="auto"/>
            </w:tcBorders>
            <w:shd w:val="clear" w:color="auto" w:fill="FBD4B4"/>
          </w:tcPr>
          <w:p w:rsidR="00153B86" w:rsidRPr="00B51CA9" w:rsidRDefault="00153B86" w:rsidP="007054C9">
            <w:pPr>
              <w:spacing w:beforeLines="20" w:after="1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School: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Cert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Year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Gred</w:t>
            </w:r>
            <w:proofErr w:type="spellEnd"/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: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>SEK MEN VOKASIONAL TAIPING, PERAK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 xml:space="preserve">Sijil Pelajaran Malaysia  (SPM) 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>1994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sz w:val="22"/>
                <w:szCs w:val="20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>2</w:t>
            </w:r>
          </w:p>
        </w:tc>
      </w:tr>
      <w:tr w:rsidR="00153B86" w:rsidRPr="00B51CA9" w:rsidTr="00A219D3">
        <w:trPr>
          <w:cantSplit/>
        </w:trPr>
        <w:tc>
          <w:tcPr>
            <w:tcW w:w="1800" w:type="dxa"/>
            <w:vMerge/>
            <w:shd w:val="clear" w:color="auto" w:fill="FBD4B4"/>
          </w:tcPr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153B86" w:rsidRPr="00B51CA9" w:rsidRDefault="00153B86" w:rsidP="007054C9">
            <w:pPr>
              <w:tabs>
                <w:tab w:val="left" w:pos="1607"/>
              </w:tabs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</w:p>
        </w:tc>
      </w:tr>
      <w:tr w:rsidR="00153B86" w:rsidRPr="00B51CA9" w:rsidTr="00A219D3">
        <w:trPr>
          <w:cantSplit/>
        </w:trPr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FBD4B4"/>
          </w:tcPr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School: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Cert: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0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0"/>
                <w:u w:val="single"/>
              </w:rPr>
              <w:t>Year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</w:tcPr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>SEK MEN ST. BERNADETTE’S CONVENT, BATU GAJAH, PERAK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>Sijil Rendah Pelajaran  (SRP)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 xml:space="preserve">1991               </w:t>
            </w:r>
            <w:r w:rsidRPr="00B51CA9">
              <w:rPr>
                <w:rFonts w:asciiTheme="minorHAnsi" w:hAnsiTheme="minorHAnsi" w:cs="Arial"/>
                <w:b/>
                <w:color w:val="000000"/>
                <w:sz w:val="22"/>
                <w:szCs w:val="20"/>
                <w:u w:val="single"/>
                <w:lang w:val="sv-SE"/>
              </w:rPr>
              <w:t>Grade</w:t>
            </w:r>
            <w:r w:rsidRPr="00B51CA9"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  <w:t xml:space="preserve"> : A</w:t>
            </w:r>
          </w:p>
          <w:p w:rsidR="00153B86" w:rsidRPr="00B51CA9" w:rsidRDefault="00153B86" w:rsidP="007054C9">
            <w:pPr>
              <w:spacing w:beforeLines="20" w:after="10"/>
              <w:rPr>
                <w:rFonts w:asciiTheme="minorHAnsi" w:hAnsiTheme="minorHAnsi" w:cs="Arial"/>
                <w:color w:val="000000"/>
                <w:sz w:val="22"/>
                <w:szCs w:val="20"/>
                <w:lang w:val="sv-SE"/>
              </w:rPr>
            </w:pPr>
          </w:p>
        </w:tc>
      </w:tr>
      <w:tr w:rsidR="004D6683" w:rsidRPr="00B51CA9" w:rsidTr="00A219D3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/>
          </w:tcPr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B51CA9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sz w:val="18"/>
                <w:szCs w:val="22"/>
              </w:rPr>
            </w:pPr>
          </w:p>
          <w:p w:rsidR="004D6683" w:rsidRPr="00A43F50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  <w:r w:rsidRPr="00A43F50">
              <w:rPr>
                <w:rFonts w:asciiTheme="minorHAnsi" w:hAnsiTheme="minorHAnsi"/>
                <w:b/>
                <w:szCs w:val="22"/>
              </w:rPr>
              <w:t>EMPLOYMENT HISTORY</w:t>
            </w: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45476B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  <w:r w:rsidRPr="0045476B">
              <w:rPr>
                <w:rFonts w:asciiTheme="minorHAnsi" w:hAnsiTheme="minorHAnsi" w:cs="Impact"/>
                <w:noProof/>
                <w:color w:val="000000"/>
                <w:sz w:val="48"/>
                <w:szCs w:val="48"/>
              </w:rPr>
              <w:lastRenderedPageBreak/>
              <w:pict>
                <v:rect id="_x0000_s1033" style="position:absolute;left:0;text-align:left;margin-left:-30.65pt;margin-top:.15pt;width:23.25pt;height:707.2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" fillcolor="#4bacc6 [3208]" strokecolor="#f2f2f2 [3041]" strokeweight="3pt">
                  <v:shadow on="t" color="#205867 [1608]" opacity=".5" offset="-6pt,6pt"/>
                </v:rect>
              </w:pict>
            </w: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Pr="00B51CA9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18"/>
                <w:szCs w:val="22"/>
              </w:rPr>
            </w:pPr>
          </w:p>
          <w:p w:rsidR="003813FA" w:rsidRDefault="003813FA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  <w:r w:rsidRPr="009B4523">
              <w:rPr>
                <w:rFonts w:asciiTheme="minorHAnsi" w:hAnsiTheme="minorHAnsi"/>
                <w:b/>
                <w:szCs w:val="22"/>
              </w:rPr>
              <w:t>EMPLOYMENT HISTORY</w:t>
            </w: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Pr="00B51CA9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B4523">
              <w:rPr>
                <w:rFonts w:asciiTheme="minorHAnsi" w:hAnsiTheme="minorHAnsi"/>
                <w:b/>
                <w:szCs w:val="22"/>
              </w:rPr>
              <w:t>EMPLOYMENT HISTORY</w:t>
            </w:r>
          </w:p>
        </w:tc>
        <w:tc>
          <w:tcPr>
            <w:tcW w:w="90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6683" w:rsidRPr="00B51CA9" w:rsidRDefault="004D6683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</w:p>
          <w:p w:rsidR="00CE1033" w:rsidRPr="00B51CA9" w:rsidRDefault="00A94437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MARINA ISLAND DEVELOPMENT; </w:t>
            </w:r>
            <w:r w:rsidR="00360B70">
              <w:rPr>
                <w:rFonts w:asciiTheme="minorHAnsi" w:hAnsiTheme="minorHAnsi"/>
                <w:b/>
                <w:sz w:val="22"/>
                <w:szCs w:val="22"/>
              </w:rPr>
              <w:t>MARINA SANCTUARY RESORT GROUP OF COMPANIES</w:t>
            </w:r>
            <w:r w:rsidR="00CE1033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– LUMUT, PERAK</w:t>
            </w:r>
          </w:p>
          <w:p w:rsidR="00CE1033" w:rsidRPr="00B51CA9" w:rsidRDefault="00CE1033" w:rsidP="007054C9">
            <w:pPr>
              <w:spacing w:beforeLines="20" w:after="10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POST :</w:t>
            </w:r>
            <w:proofErr w:type="gram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7054C9">
              <w:rPr>
                <w:rFonts w:asciiTheme="minorHAnsi" w:hAnsiTheme="minorHAnsi"/>
                <w:b/>
                <w:sz w:val="22"/>
                <w:szCs w:val="22"/>
              </w:rPr>
              <w:t>“FREELANCE” PROJECT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– ADMIN. OFFICER </w:t>
            </w:r>
          </w:p>
          <w:p w:rsidR="00CE1033" w:rsidRPr="00B51CA9" w:rsidRDefault="00CE1033" w:rsidP="007054C9">
            <w:pPr>
              <w:spacing w:beforeLines="20" w:after="10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DATE OF SERVICE : 17/02/2014 </w:t>
            </w:r>
          </w:p>
          <w:p w:rsidR="00B51CA9" w:rsidRPr="00B51CA9" w:rsidRDefault="00CE1033" w:rsidP="007054C9">
            <w:pPr>
              <w:spacing w:beforeLines="20" w:after="10"/>
              <w:ind w:left="72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JOB SCOPE : </w:t>
            </w:r>
          </w:p>
          <w:p w:rsidR="00B51CA9" w:rsidRPr="00B51CA9" w:rsidRDefault="00B51CA9" w:rsidP="007054C9">
            <w:pPr>
              <w:spacing w:beforeLines="20" w:after="1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 w:val="22"/>
                <w:szCs w:val="22"/>
              </w:rPr>
              <w:t xml:space="preserve">             </w:t>
            </w:r>
            <w:r w:rsidRPr="00B51CA9">
              <w:rPr>
                <w:rFonts w:asciiTheme="minorHAnsi" w:hAnsiTheme="minorHAnsi"/>
                <w:szCs w:val="22"/>
              </w:rPr>
              <w:t>Providing comprehensive administrative services in :</w:t>
            </w:r>
          </w:p>
          <w:p w:rsidR="00B51CA9" w:rsidRPr="00B51CA9" w:rsidRDefault="00B51CA9" w:rsidP="007054C9">
            <w:pPr>
              <w:pStyle w:val="ListParagraph"/>
              <w:numPr>
                <w:ilvl w:val="0"/>
                <w:numId w:val="41"/>
              </w:numPr>
              <w:spacing w:beforeLines="20" w:after="10"/>
              <w:ind w:left="1422" w:hanging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Documentation control or management for Contract &amp; Project Dept.</w:t>
            </w:r>
          </w:p>
          <w:p w:rsidR="00CE1033" w:rsidRPr="00B51CA9" w:rsidRDefault="00B51CA9" w:rsidP="007054C9">
            <w:pPr>
              <w:pStyle w:val="ListParagraph"/>
              <w:numPr>
                <w:ilvl w:val="0"/>
                <w:numId w:val="41"/>
              </w:numPr>
              <w:spacing w:beforeLines="20" w:after="10"/>
              <w:ind w:left="1422" w:hanging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Contract Administration.</w:t>
            </w:r>
          </w:p>
          <w:p w:rsidR="00B51CA9" w:rsidRPr="00B51CA9" w:rsidRDefault="00B51CA9" w:rsidP="007054C9">
            <w:pPr>
              <w:pStyle w:val="ListParagraph"/>
              <w:numPr>
                <w:ilvl w:val="0"/>
                <w:numId w:val="41"/>
              </w:numPr>
              <w:spacing w:beforeLines="20" w:after="10"/>
              <w:ind w:left="1422" w:hanging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Minutes taking and follow up on action plan.</w:t>
            </w:r>
          </w:p>
          <w:p w:rsidR="00B51CA9" w:rsidRPr="00360B70" w:rsidRDefault="00B51CA9" w:rsidP="007054C9">
            <w:pPr>
              <w:pStyle w:val="ListParagraph"/>
              <w:numPr>
                <w:ilvl w:val="0"/>
                <w:numId w:val="41"/>
              </w:numPr>
              <w:spacing w:beforeLines="20" w:after="10"/>
              <w:ind w:left="1422" w:hanging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Handling in Purchasing</w:t>
            </w:r>
            <w:r w:rsidR="00360B70">
              <w:rPr>
                <w:rFonts w:asciiTheme="minorHAnsi" w:hAnsiTheme="minorHAnsi"/>
                <w:szCs w:val="22"/>
              </w:rPr>
              <w:t xml:space="preserve"> – For All Marina Island Group of Companies</w:t>
            </w:r>
          </w:p>
          <w:p w:rsidR="00B51CA9" w:rsidRPr="00B51CA9" w:rsidRDefault="00B51CA9" w:rsidP="007054C9">
            <w:pPr>
              <w:pStyle w:val="ListParagraph"/>
              <w:numPr>
                <w:ilvl w:val="0"/>
                <w:numId w:val="41"/>
              </w:numPr>
              <w:spacing w:beforeLines="20" w:after="10"/>
              <w:ind w:left="1422" w:hanging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General Administrative Services</w:t>
            </w:r>
            <w:r w:rsidR="00360B70">
              <w:rPr>
                <w:rFonts w:asciiTheme="minorHAnsi" w:hAnsiTheme="minorHAnsi"/>
                <w:szCs w:val="22"/>
              </w:rPr>
              <w:t xml:space="preserve"> – For All Marina Island Group of Companies</w:t>
            </w:r>
          </w:p>
          <w:p w:rsidR="00B51CA9" w:rsidRPr="00B51CA9" w:rsidRDefault="00B51CA9" w:rsidP="007054C9">
            <w:pPr>
              <w:pStyle w:val="ListParagraph"/>
              <w:numPr>
                <w:ilvl w:val="0"/>
                <w:numId w:val="41"/>
              </w:numPr>
              <w:spacing w:beforeLines="20" w:after="10"/>
              <w:ind w:left="1422" w:hanging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Sales Administration.</w:t>
            </w:r>
          </w:p>
          <w:p w:rsidR="00B51CA9" w:rsidRPr="00B51CA9" w:rsidRDefault="00B51CA9" w:rsidP="007054C9">
            <w:pPr>
              <w:pStyle w:val="ListParagraph"/>
              <w:numPr>
                <w:ilvl w:val="0"/>
                <w:numId w:val="41"/>
              </w:numPr>
              <w:spacing w:beforeLines="20" w:after="10"/>
              <w:ind w:left="1422" w:hanging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Any ad-hoc tasks requested by the Management.</w:t>
            </w:r>
          </w:p>
          <w:p w:rsidR="00CE1033" w:rsidRPr="00B51CA9" w:rsidRDefault="00CE103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1033" w:rsidRPr="00B51CA9" w:rsidRDefault="00CE103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E1033" w:rsidRPr="00B51CA9" w:rsidRDefault="00CE103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219D3" w:rsidRPr="00B51CA9" w:rsidRDefault="00A219D3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ARCADIS &amp; TOWELL SDN. BHD.  – SERI MANJUNG, PERAK.</w:t>
            </w:r>
          </w:p>
          <w:p w:rsidR="00040A13" w:rsidRPr="00B51CA9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POST : </w:t>
            </w:r>
            <w:r w:rsidR="00040A13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SECRETARY CUM 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DOCUMENT CONTROLLER FOR </w:t>
            </w:r>
          </w:p>
          <w:p w:rsidR="00A219D3" w:rsidRPr="00B51CA9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MEASUREMENT DEPT. </w:t>
            </w:r>
          </w:p>
          <w:p w:rsidR="00A219D3" w:rsidRPr="00B51CA9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DATE OF SERVICE : </w:t>
            </w:r>
            <w:r w:rsidR="00CE1033" w:rsidRPr="00B51CA9"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="00D624BE" w:rsidRPr="00B51CA9">
              <w:rPr>
                <w:rFonts w:asciiTheme="minorHAnsi" w:hAnsiTheme="minorHAnsi"/>
                <w:b/>
                <w:sz w:val="22"/>
                <w:szCs w:val="22"/>
              </w:rPr>
              <w:t>1/10/2011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until </w:t>
            </w:r>
            <w:r w:rsidR="00D624BE" w:rsidRPr="00B51CA9">
              <w:rPr>
                <w:rFonts w:asciiTheme="minorHAnsi" w:hAnsiTheme="minorHAnsi"/>
                <w:b/>
                <w:sz w:val="22"/>
                <w:szCs w:val="22"/>
              </w:rPr>
              <w:t>31/12/2013</w:t>
            </w:r>
            <w:r w:rsidR="000F33BE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9B4523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JOB SCOPE : </w:t>
            </w:r>
          </w:p>
          <w:p w:rsidR="009B4523" w:rsidRDefault="00A219D3" w:rsidP="007054C9">
            <w:pPr>
              <w:pStyle w:val="ListParagraph"/>
              <w:numPr>
                <w:ilvl w:val="0"/>
                <w:numId w:val="43"/>
              </w:numPr>
              <w:spacing w:beforeLines="20" w:after="10"/>
              <w:ind w:left="1422" w:hanging="720"/>
              <w:rPr>
                <w:rFonts w:asciiTheme="minorHAnsi" w:hAnsiTheme="minorHAnsi" w:cs="Garamond"/>
                <w:color w:val="000000"/>
              </w:rPr>
            </w:pPr>
            <w:r w:rsidRPr="00B51CA9">
              <w:rPr>
                <w:rFonts w:asciiTheme="minorHAnsi" w:hAnsiTheme="minorHAnsi" w:cs="Garamond"/>
                <w:color w:val="000000"/>
              </w:rPr>
              <w:t xml:space="preserve">Performed administrative work and document controller support functions for the Measurement Manager and also the Measurement Professional’s staff.  </w:t>
            </w:r>
          </w:p>
          <w:p w:rsidR="009B4523" w:rsidRDefault="00A219D3" w:rsidP="007054C9">
            <w:pPr>
              <w:pStyle w:val="ListParagraph"/>
              <w:numPr>
                <w:ilvl w:val="0"/>
                <w:numId w:val="43"/>
              </w:numPr>
              <w:spacing w:beforeLines="20" w:after="10"/>
              <w:ind w:left="1422" w:hanging="720"/>
              <w:rPr>
                <w:rFonts w:asciiTheme="minorHAnsi" w:hAnsiTheme="minorHAnsi" w:cs="Garamond"/>
                <w:color w:val="000000"/>
              </w:rPr>
            </w:pPr>
            <w:r w:rsidRPr="00B51CA9">
              <w:rPr>
                <w:rFonts w:asciiTheme="minorHAnsi" w:hAnsiTheme="minorHAnsi" w:cs="Garamond"/>
                <w:color w:val="000000"/>
              </w:rPr>
              <w:t xml:space="preserve">Upkeep all of latest and previous contract in hard copies and soft copies appropriately. </w:t>
            </w:r>
          </w:p>
          <w:p w:rsidR="009B4523" w:rsidRDefault="00A219D3" w:rsidP="007054C9">
            <w:pPr>
              <w:pStyle w:val="ListParagraph"/>
              <w:numPr>
                <w:ilvl w:val="0"/>
                <w:numId w:val="43"/>
              </w:numPr>
              <w:spacing w:beforeLines="20" w:after="10"/>
              <w:ind w:left="1422" w:hanging="720"/>
              <w:rPr>
                <w:rFonts w:asciiTheme="minorHAnsi" w:hAnsiTheme="minorHAnsi" w:cs="Garamond"/>
                <w:color w:val="000000"/>
              </w:rPr>
            </w:pPr>
            <w:r w:rsidRPr="00B51CA9">
              <w:rPr>
                <w:rFonts w:asciiTheme="minorHAnsi" w:hAnsiTheme="minorHAnsi" w:cs="Garamond"/>
                <w:color w:val="000000"/>
              </w:rPr>
              <w:t xml:space="preserve">Filing, retrieving for all contract documentations, updating contract flows, correspondence, BMS and invoicing submission to Control Dept. of Vale Minerals Malaysia.  </w:t>
            </w:r>
          </w:p>
          <w:p w:rsidR="00A219D3" w:rsidRPr="00B51CA9" w:rsidRDefault="00040A13" w:rsidP="007054C9">
            <w:pPr>
              <w:pStyle w:val="ListParagraph"/>
              <w:numPr>
                <w:ilvl w:val="0"/>
                <w:numId w:val="43"/>
              </w:numPr>
              <w:spacing w:beforeLines="20" w:after="10"/>
              <w:ind w:left="1422" w:hanging="720"/>
              <w:rPr>
                <w:rFonts w:asciiTheme="minorHAnsi" w:hAnsiTheme="minorHAnsi" w:cs="Garamond"/>
                <w:color w:val="000000"/>
              </w:rPr>
            </w:pPr>
            <w:r w:rsidRPr="00B51CA9">
              <w:rPr>
                <w:rFonts w:asciiTheme="minorHAnsi" w:hAnsiTheme="minorHAnsi" w:cs="Garamond"/>
                <w:color w:val="000000"/>
              </w:rPr>
              <w:t xml:space="preserve">Deals with the Contractor’s for Contract Documentation. </w:t>
            </w:r>
            <w:r w:rsidR="00A219D3" w:rsidRPr="00B51CA9">
              <w:rPr>
                <w:rFonts w:asciiTheme="minorHAnsi" w:hAnsiTheme="minorHAnsi" w:cs="Garamond"/>
                <w:color w:val="000000"/>
              </w:rPr>
              <w:t>Assisting the Construction Dept. for Document Controller functions – data entry for Construction Dept. documentation.</w:t>
            </w:r>
          </w:p>
          <w:p w:rsidR="00A219D3" w:rsidRPr="00B51CA9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color w:val="333333"/>
                <w:sz w:val="20"/>
                <w:szCs w:val="20"/>
              </w:rPr>
            </w:pPr>
          </w:p>
          <w:p w:rsidR="00A219D3" w:rsidRPr="00B51CA9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744D41" w:rsidRPr="00B51CA9" w:rsidRDefault="00CB19D7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AL-IKHSAN SPORTS SDN. BHD. – BANDAR SERI ISKANDAR, PERAK</w:t>
            </w:r>
          </w:p>
          <w:p w:rsidR="00744D41" w:rsidRPr="00B51CA9" w:rsidRDefault="00CB19D7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POST : ASSISTANT</w:t>
            </w:r>
            <w:r w:rsidR="00297D60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SUPERVISOR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(SPORTS BOUTIQUE)</w:t>
            </w:r>
          </w:p>
          <w:p w:rsidR="00CB19D7" w:rsidRPr="00B51CA9" w:rsidRDefault="00CB19D7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DATE OF SERVICE : 16/06/2011 until 30/09/201</w:t>
            </w:r>
            <w:r w:rsidR="000F33BE" w:rsidRPr="00B51CA9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4"/>
              </w:numPr>
              <w:spacing w:beforeLines="20" w:after="10"/>
              <w:rPr>
                <w:rFonts w:asciiTheme="minorHAnsi" w:hAnsiTheme="minorHAnsi"/>
                <w:b/>
              </w:rPr>
            </w:pPr>
            <w:r w:rsidRPr="007054C9">
              <w:rPr>
                <w:rFonts w:asciiTheme="minorHAnsi" w:hAnsiTheme="minorHAnsi" w:cs="Arial"/>
                <w:shd w:val="clear" w:color="auto" w:fill="FFFFFF"/>
              </w:rPr>
              <w:t xml:space="preserve">Manages regular activities of the staff employees who are involved in the merchandising and marketing of the services and products. 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4"/>
              </w:numPr>
              <w:spacing w:beforeLines="20" w:after="10"/>
              <w:rPr>
                <w:rFonts w:asciiTheme="minorHAnsi" w:hAnsiTheme="minorHAnsi"/>
                <w:b/>
              </w:rPr>
            </w:pPr>
            <w:r w:rsidRPr="007054C9">
              <w:rPr>
                <w:rFonts w:asciiTheme="minorHAnsi" w:hAnsiTheme="minorHAnsi" w:cs="Arial"/>
                <w:shd w:val="clear" w:color="auto" w:fill="FFFFFF"/>
              </w:rPr>
              <w:t xml:space="preserve">Responsible on monitoring daily cash transaction via ERP software, submission of reports of cash transaction, credit cards, and debit cards </w:t>
            </w:r>
            <w:r w:rsidRPr="007054C9">
              <w:rPr>
                <w:rFonts w:asciiTheme="minorHAnsi" w:hAnsiTheme="minorHAnsi" w:cs="Arial"/>
                <w:shd w:val="clear" w:color="auto" w:fill="FFFFFF"/>
              </w:rPr>
              <w:lastRenderedPageBreak/>
              <w:t xml:space="preserve">payment received. 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4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Monitoring on staffs attendance, overtime, monitoring on financial on daily, weekly and monthly sales target &amp; reports. </w:t>
            </w:r>
          </w:p>
          <w:p w:rsidR="00CB19D7" w:rsidRPr="007054C9" w:rsidRDefault="007054C9" w:rsidP="007054C9">
            <w:pPr>
              <w:pStyle w:val="ListParagraph"/>
              <w:numPr>
                <w:ilvl w:val="0"/>
                <w:numId w:val="44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>Handling of receiving of goods, Purchase Order, Transfer of Stocks In &amp; Stocks Out to the outlet and to another outlet using ERP software 5) Directly reporting to Regional Sales Executive</w:t>
            </w:r>
          </w:p>
          <w:p w:rsidR="00CB19D7" w:rsidRDefault="00CB19D7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9B4523" w:rsidRPr="007054C9" w:rsidRDefault="009B4523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95874" w:rsidRPr="00B51CA9" w:rsidRDefault="00CB19D7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INDAH WATER KONSORTIUM – </w:t>
            </w:r>
            <w:r w:rsidR="00495874" w:rsidRPr="00B51CA9">
              <w:rPr>
                <w:rFonts w:asciiTheme="minorHAnsi" w:hAnsiTheme="minorHAnsi"/>
                <w:b/>
                <w:sz w:val="22"/>
                <w:szCs w:val="22"/>
              </w:rPr>
              <w:t>KOTA BHARU, KELANTAN.</w:t>
            </w:r>
          </w:p>
          <w:p w:rsidR="00CB19D7" w:rsidRPr="00B51CA9" w:rsidRDefault="00CB19D7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Formerly known as MAJAARI SERVICES SDN. BHD., under Kelantan’s State Government Sewerage </w:t>
            </w: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Organisation</w:t>
            </w:r>
            <w:proofErr w:type="spell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.</w:t>
            </w:r>
          </w:p>
          <w:p w:rsidR="00CB19D7" w:rsidRPr="00B51CA9" w:rsidRDefault="00CB19D7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POST :</w:t>
            </w:r>
            <w:proofErr w:type="gram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CUSTOMER SERVICE COORDINATOR – OPERATION DEPT. </w:t>
            </w:r>
          </w:p>
          <w:p w:rsidR="00CB19D7" w:rsidRDefault="00CB19D7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DATE OF SERVICE : 15/06/2009 – 31/05/2011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6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Reporting to Operation Executive &amp; Finance Dept. 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6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Handling of customer request, enquiries, complaint for </w:t>
            </w:r>
            <w:proofErr w:type="spellStart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>desludging</w:t>
            </w:r>
            <w:proofErr w:type="spellEnd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 &amp; blockage services via incoming phone calls &amp; walk in customers. 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6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Handling of receiving of payment transaction for billing process on </w:t>
            </w:r>
            <w:proofErr w:type="spellStart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>Desludging</w:t>
            </w:r>
            <w:proofErr w:type="spellEnd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 or Blockage Services. (</w:t>
            </w:r>
            <w:proofErr w:type="gramStart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>transaction</w:t>
            </w:r>
            <w:proofErr w:type="gramEnd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 can be cash transaction and also via banking online). 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6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Transfer all the cash transaction to Finance Dept. on the end of the day and do closing report for cash and also the online banking info. </w:t>
            </w:r>
          </w:p>
          <w:p w:rsidR="007054C9" w:rsidRPr="007054C9" w:rsidRDefault="007054C9" w:rsidP="007054C9">
            <w:pPr>
              <w:pStyle w:val="ListParagraph"/>
              <w:numPr>
                <w:ilvl w:val="0"/>
                <w:numId w:val="46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 Do weekly and monthly report for </w:t>
            </w:r>
            <w:proofErr w:type="spellStart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>Desludging</w:t>
            </w:r>
            <w:proofErr w:type="spellEnd"/>
            <w:r w:rsidRPr="007054C9">
              <w:rPr>
                <w:rFonts w:asciiTheme="minorHAnsi" w:hAnsiTheme="minorHAnsi" w:cs="Arial"/>
                <w:szCs w:val="23"/>
                <w:shd w:val="clear" w:color="auto" w:fill="FFFFFF"/>
              </w:rPr>
              <w:t xml:space="preserve"> &amp; Blockage Income and Customer Data - Operation Dept. purpose</w:t>
            </w:r>
          </w:p>
          <w:p w:rsidR="00CB19D7" w:rsidRPr="00B51CA9" w:rsidRDefault="00CB19D7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7A3101" w:rsidRPr="00B51CA9" w:rsidRDefault="007A3101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95874" w:rsidRPr="00B51CA9" w:rsidRDefault="007A3101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PACIFIC HYPERMARKET &amp; DEPT. STORE SDN. BHD.</w:t>
            </w:r>
            <w:r w:rsidR="006C41A5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@ KB </w:t>
            </w:r>
            <w:proofErr w:type="gramStart"/>
            <w:r w:rsidR="006C41A5" w:rsidRPr="00B51CA9">
              <w:rPr>
                <w:rFonts w:asciiTheme="minorHAnsi" w:hAnsiTheme="minorHAnsi"/>
                <w:b/>
                <w:sz w:val="22"/>
                <w:szCs w:val="22"/>
              </w:rPr>
              <w:t>MALL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 </w:t>
            </w:r>
            <w:r w:rsidR="00495874" w:rsidRPr="00B51CA9">
              <w:rPr>
                <w:rFonts w:asciiTheme="minorHAnsi" w:hAnsiTheme="minorHAnsi"/>
                <w:b/>
                <w:sz w:val="22"/>
                <w:szCs w:val="22"/>
              </w:rPr>
              <w:t>–</w:t>
            </w:r>
            <w:proofErr w:type="gramEnd"/>
            <w:r w:rsidR="00495874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KOTA BHARU, KELANTAN. (being posting and promoted)</w:t>
            </w:r>
          </w:p>
          <w:p w:rsidR="00495874" w:rsidRPr="00B51CA9" w:rsidRDefault="00495874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Retailing and </w:t>
            </w:r>
            <w:r w:rsidR="006C41A5" w:rsidRPr="00B51CA9">
              <w:rPr>
                <w:rFonts w:asciiTheme="minorHAnsi" w:hAnsiTheme="minorHAnsi"/>
                <w:b/>
                <w:sz w:val="22"/>
                <w:szCs w:val="22"/>
              </w:rPr>
              <w:t>Shopping Mall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under  The Store Malaysia </w:t>
            </w: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Berhad</w:t>
            </w:r>
            <w:proofErr w:type="spellEnd"/>
          </w:p>
          <w:p w:rsidR="009B4523" w:rsidRDefault="007A3101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POST : SUPERVISOR </w:t>
            </w:r>
            <w:r w:rsidR="009B4523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ASSISTANT OF </w:t>
            </w:r>
            <w:r w:rsidR="006C41A5" w:rsidRPr="00B51CA9">
              <w:rPr>
                <w:rFonts w:asciiTheme="minorHAnsi" w:hAnsiTheme="minorHAnsi"/>
                <w:b/>
                <w:sz w:val="22"/>
                <w:szCs w:val="22"/>
              </w:rPr>
              <w:t>ADMINISTRATION &amp; COMPLEX,</w:t>
            </w:r>
            <w:r w:rsidR="00495874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  <w:p w:rsidR="00CB19D7" w:rsidRPr="00B51CA9" w:rsidRDefault="00495874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COMPLEX </w:t>
            </w:r>
            <w:r w:rsidR="007A3101" w:rsidRPr="00B51CA9">
              <w:rPr>
                <w:rFonts w:asciiTheme="minorHAnsi" w:hAnsiTheme="minorHAnsi"/>
                <w:b/>
                <w:sz w:val="22"/>
                <w:szCs w:val="22"/>
              </w:rPr>
              <w:t>– ADMIN. DEPT.</w:t>
            </w:r>
          </w:p>
          <w:p w:rsidR="00A219D3" w:rsidRPr="00B51CA9" w:rsidRDefault="00495874" w:rsidP="007054C9">
            <w:pPr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            </w:t>
            </w:r>
            <w:r w:rsidR="009B4523">
              <w:rPr>
                <w:rFonts w:asciiTheme="minorHAnsi" w:hAnsiTheme="minorHAnsi"/>
                <w:b/>
                <w:sz w:val="22"/>
                <w:szCs w:val="22"/>
              </w:rPr>
              <w:t xml:space="preserve">  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DATE OF SERVICE : </w:t>
            </w:r>
            <w:r w:rsidRPr="00B51CA9">
              <w:rPr>
                <w:rFonts w:asciiTheme="minorHAnsi" w:hAnsiTheme="minorHAnsi"/>
                <w:sz w:val="22"/>
                <w:szCs w:val="22"/>
              </w:rPr>
              <w:t>01/09/2004 until 01/06/2009</w:t>
            </w:r>
          </w:p>
          <w:p w:rsidR="00A219D3" w:rsidRPr="00B51CA9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A219D3" w:rsidRPr="00B51CA9" w:rsidRDefault="00A219D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4D6683" w:rsidRPr="00B51CA9" w:rsidRDefault="00495874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THE STORE CORPORATION SDN. BHD., - KOTA BHARU, KELANTAN. </w:t>
            </w:r>
          </w:p>
          <w:p w:rsidR="00495874" w:rsidRPr="00B51CA9" w:rsidRDefault="00495874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</w:t>
            </w:r>
            <w:r w:rsidR="006C41A5" w:rsidRPr="00B51CA9">
              <w:rPr>
                <w:rFonts w:asciiTheme="minorHAnsi" w:hAnsiTheme="minorHAnsi"/>
                <w:b/>
                <w:sz w:val="22"/>
                <w:szCs w:val="22"/>
              </w:rPr>
              <w:t>OST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:</w:t>
            </w:r>
            <w:proofErr w:type="gram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ADMIN. CLERK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Retailing and Supermarket under  The Store Malaysia </w:t>
            </w: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Berhad</w:t>
            </w:r>
            <w:proofErr w:type="spellEnd"/>
          </w:p>
          <w:p w:rsidR="00495874" w:rsidRPr="00B51CA9" w:rsidRDefault="006C41A5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            </w:t>
            </w:r>
            <w:r w:rsidR="009B4523">
              <w:rPr>
                <w:rFonts w:asciiTheme="minorHAnsi" w:hAnsiTheme="minorHAnsi"/>
                <w:b/>
                <w:sz w:val="22"/>
                <w:szCs w:val="22"/>
              </w:rPr>
              <w:t xml:space="preserve">  </w:t>
            </w:r>
            <w:r w:rsidR="00495874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DATE OF SERVICE : </w:t>
            </w:r>
            <w:r w:rsidR="00495874" w:rsidRPr="00B51CA9">
              <w:rPr>
                <w:rFonts w:asciiTheme="minorHAnsi" w:hAnsiTheme="minorHAnsi"/>
                <w:sz w:val="22"/>
                <w:szCs w:val="22"/>
              </w:rPr>
              <w:t>04/09/2003 (moved to Pacific Hypermarket)</w:t>
            </w:r>
          </w:p>
          <w:p w:rsidR="004D6683" w:rsidRPr="00B51CA9" w:rsidRDefault="004D6683" w:rsidP="006C41A5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495874" w:rsidRPr="00B51CA9" w:rsidRDefault="00495874" w:rsidP="006C41A5">
            <w:pPr>
              <w:jc w:val="both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  <w:p w:rsidR="006C41A5" w:rsidRPr="00B51CA9" w:rsidRDefault="004D6683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KOTAVILLE SDN. BHD.  – </w:t>
            </w:r>
            <w:r w:rsidR="006C41A5" w:rsidRPr="00B51CA9">
              <w:rPr>
                <w:rFonts w:asciiTheme="minorHAnsi" w:hAnsiTheme="minorHAnsi"/>
                <w:b/>
                <w:sz w:val="22"/>
                <w:szCs w:val="22"/>
              </w:rPr>
              <w:t>KOTA BHARU, KELANTAN.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POST : SALES CLERK</w:t>
            </w:r>
          </w:p>
          <w:p w:rsidR="004D6683" w:rsidRPr="00B51CA9" w:rsidRDefault="004D6683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Contractor &amp;</w:t>
            </w:r>
            <w:r w:rsidR="006C41A5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Housing Developer 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DATE OF SERVICE : </w:t>
            </w:r>
            <w:r w:rsidRPr="00B51CA9">
              <w:rPr>
                <w:rFonts w:asciiTheme="minorHAnsi" w:hAnsiTheme="minorHAnsi"/>
                <w:sz w:val="22"/>
                <w:szCs w:val="22"/>
              </w:rPr>
              <w:t>15/03/2001 until 01/08/2003 (Contract End)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6C41A5" w:rsidRPr="00B51CA9" w:rsidRDefault="006C41A5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ISETAN OF JAPAN - LOT 10. JALAN SULTAN ISMAIL, KUALA LUMPUR  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proofErr w:type="gram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POST :</w:t>
            </w:r>
            <w:proofErr w:type="gram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HR ASSISTANT – HR DEPT.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Retailing and Shopping Supermarket 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DATE OF SERVICE : MAC 1998 UNTIL MAY 1998 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***Moved to Kota </w:t>
            </w: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Bharu</w:t>
            </w:r>
            <w:proofErr w:type="spell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, Kelantan follow husband ***</w:t>
            </w:r>
          </w:p>
          <w:p w:rsidR="006C41A5" w:rsidRPr="00B51CA9" w:rsidRDefault="006C41A5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6C41A5" w:rsidRPr="00B51CA9" w:rsidRDefault="00BC7AB0" w:rsidP="007054C9">
            <w:pPr>
              <w:pStyle w:val="ListParagraph"/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45476B">
              <w:rPr>
                <w:rFonts w:asciiTheme="minorHAnsi" w:hAnsiTheme="minorHAnsi"/>
                <w:b/>
                <w:noProof/>
                <w:szCs w:val="22"/>
                <w:u w:val="single"/>
              </w:rPr>
              <w:pict>
                <v:rect id="_x0000_s1034" style="position:absolute;left:0;text-align:left;margin-left:-119.4pt;margin-top:-.9pt;width:23.25pt;height:709.7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" fillcolor="#4bacc6 [3208]" strokecolor="#f2f2f2 [3041]" strokeweight="3pt">
                  <v:shadow on="t" color="#205867 [1608]" opacity=".5" offset="-6pt,6pt"/>
                </v:rect>
              </w:pict>
            </w:r>
          </w:p>
          <w:p w:rsidR="006C41A5" w:rsidRPr="00B51CA9" w:rsidRDefault="006C41A5" w:rsidP="007054C9">
            <w:pPr>
              <w:pStyle w:val="ListParagraph"/>
              <w:numPr>
                <w:ilvl w:val="0"/>
                <w:numId w:val="31"/>
              </w:num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KAJIMA (MALAYSIA) SDN. BHD. – JALAN SULTAN ISMAIL, KUALA LUMPUR</w:t>
            </w:r>
          </w:p>
          <w:p w:rsidR="006C41A5" w:rsidRPr="00B51CA9" w:rsidRDefault="006C41A5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             </w:t>
            </w:r>
            <w:proofErr w:type="gram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POST :</w:t>
            </w:r>
            <w:proofErr w:type="gram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Dec, 1994 until June 1995 – </w:t>
            </w:r>
            <w:r w:rsidR="00A85AD5"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Admin. 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Clerk </w:t>
            </w:r>
            <w:r w:rsidR="00A85AD5" w:rsidRPr="00B51CA9">
              <w:rPr>
                <w:rFonts w:asciiTheme="minorHAnsi" w:hAnsiTheme="minorHAnsi"/>
                <w:b/>
                <w:sz w:val="22"/>
                <w:szCs w:val="22"/>
              </w:rPr>
              <w:t>in</w:t>
            </w: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Head Quarters</w:t>
            </w:r>
            <w:r w:rsidR="00A85AD5" w:rsidRPr="00B51CA9">
              <w:rPr>
                <w:rFonts w:asciiTheme="minorHAnsi" w:hAnsiTheme="minorHAnsi"/>
                <w:b/>
                <w:sz w:val="22"/>
                <w:szCs w:val="22"/>
              </w:rPr>
              <w:t>.</w:t>
            </w:r>
          </w:p>
          <w:p w:rsidR="006C41A5" w:rsidRPr="00B51CA9" w:rsidRDefault="006C41A5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             June 1995 until May 1996 – Site Clerk at Evergreen Laurel Hotel Project, P</w:t>
            </w:r>
            <w:r w:rsidR="00A85AD5" w:rsidRPr="00B51CA9">
              <w:rPr>
                <w:rFonts w:asciiTheme="minorHAnsi" w:hAnsiTheme="minorHAnsi"/>
                <w:b/>
                <w:sz w:val="22"/>
                <w:szCs w:val="22"/>
              </w:rPr>
              <w:t>enang.</w:t>
            </w:r>
          </w:p>
          <w:p w:rsidR="006C41A5" w:rsidRPr="00B51CA9" w:rsidRDefault="006C41A5" w:rsidP="007054C9">
            <w:pPr>
              <w:spacing w:beforeLines="20" w:after="10"/>
              <w:ind w:left="702" w:hanging="702"/>
              <w:rPr>
                <w:rFonts w:asciiTheme="minorHAnsi" w:hAnsiTheme="minorHAnsi"/>
                <w:b/>
                <w:sz w:val="22"/>
                <w:szCs w:val="22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             June 1997 until Jan 1998 – Site Clerk For The </w:t>
            </w: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Ascott</w:t>
            </w:r>
            <w:proofErr w:type="spell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Condominium Project, </w:t>
            </w:r>
            <w:proofErr w:type="spellStart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>Jalan</w:t>
            </w:r>
            <w:proofErr w:type="spellEnd"/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Pinang,   Kuala Lumpur</w:t>
            </w:r>
            <w:r w:rsidR="00A85AD5" w:rsidRPr="00B51CA9">
              <w:rPr>
                <w:rFonts w:asciiTheme="minorHAnsi" w:hAnsiTheme="minorHAnsi"/>
                <w:b/>
                <w:sz w:val="22"/>
                <w:szCs w:val="22"/>
              </w:rPr>
              <w:t>.</w:t>
            </w:r>
          </w:p>
          <w:p w:rsidR="006C41A5" w:rsidRPr="00B51CA9" w:rsidRDefault="006C41A5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  <w:r w:rsidRPr="00B51CA9">
              <w:rPr>
                <w:rFonts w:asciiTheme="minorHAnsi" w:hAnsiTheme="minorHAnsi"/>
                <w:b/>
                <w:sz w:val="22"/>
                <w:szCs w:val="22"/>
              </w:rPr>
              <w:t xml:space="preserve">             –“A” Class Japanese Construction Company </w:t>
            </w:r>
          </w:p>
          <w:p w:rsidR="004D6683" w:rsidRPr="00B51CA9" w:rsidRDefault="004D6683" w:rsidP="007054C9">
            <w:pPr>
              <w:spacing w:beforeLines="20" w:after="10"/>
              <w:rPr>
                <w:rFonts w:asciiTheme="minorHAnsi" w:hAnsiTheme="minorHAnsi"/>
                <w:b/>
                <w:sz w:val="22"/>
                <w:szCs w:val="22"/>
                <w:u w:val="single"/>
              </w:rPr>
            </w:pPr>
          </w:p>
          <w:p w:rsidR="004D6683" w:rsidRPr="00B51CA9" w:rsidRDefault="004D6683" w:rsidP="006C41A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D6683" w:rsidRPr="00B51CA9" w:rsidTr="00A219D3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/>
          </w:tcPr>
          <w:p w:rsidR="004D6683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9B4523" w:rsidRDefault="009B4523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i/>
                <w:szCs w:val="22"/>
              </w:rPr>
            </w:pPr>
          </w:p>
          <w:p w:rsidR="004D6683" w:rsidRDefault="004D6683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  <w:r w:rsidRPr="009B4523">
              <w:rPr>
                <w:rFonts w:asciiTheme="minorHAnsi" w:hAnsiTheme="minorHAnsi"/>
                <w:b/>
                <w:szCs w:val="22"/>
              </w:rPr>
              <w:t>COURSE ATTENDED</w:t>
            </w: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Pr="00B51CA9" w:rsidRDefault="00992028" w:rsidP="00992028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  <w:r w:rsidRPr="003C0F74">
              <w:rPr>
                <w:rFonts w:asciiTheme="minorHAnsi" w:hAnsiTheme="minorHAnsi" w:cs="Impact"/>
                <w:b/>
                <w:color w:val="000000"/>
              </w:rPr>
              <w:t>EXTRA ACTIVITIES</w:t>
            </w: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Pr="003C0F74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  <w:r w:rsidRPr="003C0F74">
              <w:rPr>
                <w:rFonts w:asciiTheme="minorHAnsi" w:hAnsiTheme="minorHAnsi" w:cs="Impact"/>
                <w:b/>
                <w:color w:val="000000"/>
              </w:rPr>
              <w:t>COMMUNITY INVOLVEMENT</w:t>
            </w: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992028" w:rsidRPr="00B51CA9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  <w:sz w:val="20"/>
              </w:rPr>
            </w:pPr>
          </w:p>
          <w:p w:rsidR="00992028" w:rsidRPr="009B4523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BC7AB0" w:rsidRPr="009B4523" w:rsidRDefault="00BC7AB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297D60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Pr="009B4523" w:rsidRDefault="00992028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  <w:p w:rsidR="00992028" w:rsidRDefault="00992028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  <w:r w:rsidRPr="003C0F74">
              <w:rPr>
                <w:rFonts w:asciiTheme="minorHAnsi" w:hAnsiTheme="minorHAnsi" w:cs="Impact"/>
                <w:b/>
                <w:color w:val="000000"/>
              </w:rPr>
              <w:t>COMMUNITY INVOLVEMENT</w:t>
            </w: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DF0009">
            <w:pPr>
              <w:autoSpaceDE w:val="0"/>
              <w:autoSpaceDN w:val="0"/>
              <w:adjustRightInd w:val="0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Pr="00B51CA9" w:rsidRDefault="00DF0009" w:rsidP="00DF0009">
            <w:pPr>
              <w:spacing w:beforeLines="20" w:after="10"/>
              <w:jc w:val="center"/>
              <w:rPr>
                <w:rFonts w:asciiTheme="minorHAnsi" w:hAnsiTheme="minorHAnsi"/>
                <w:b/>
                <w:bCs/>
                <w:sz w:val="20"/>
                <w:szCs w:val="22"/>
              </w:rPr>
            </w:pPr>
            <w:r w:rsidRPr="00575ECA">
              <w:rPr>
                <w:rFonts w:asciiTheme="minorHAnsi" w:hAnsiTheme="minorHAnsi"/>
                <w:b/>
                <w:bCs/>
                <w:szCs w:val="22"/>
              </w:rPr>
              <w:t>PREFERENCES</w:t>
            </w: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DF0009" w:rsidRPr="00B51CA9" w:rsidRDefault="00DF0009" w:rsidP="00DF0009">
            <w:pPr>
              <w:spacing w:beforeLines="20" w:after="10"/>
              <w:jc w:val="center"/>
              <w:rPr>
                <w:rFonts w:asciiTheme="minorHAnsi" w:hAnsiTheme="minorHAnsi"/>
                <w:b/>
                <w:bCs/>
                <w:sz w:val="20"/>
                <w:szCs w:val="22"/>
              </w:rPr>
            </w:pPr>
            <w:r w:rsidRPr="00575ECA">
              <w:rPr>
                <w:rFonts w:asciiTheme="minorHAnsi" w:hAnsiTheme="minorHAnsi"/>
                <w:b/>
                <w:bCs/>
                <w:szCs w:val="22"/>
              </w:rPr>
              <w:t>REFERENCES</w:t>
            </w:r>
          </w:p>
          <w:p w:rsidR="00DF0009" w:rsidRPr="003C0F74" w:rsidRDefault="00DF0009" w:rsidP="009920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Impact"/>
                <w:b/>
                <w:color w:val="000000"/>
              </w:rPr>
            </w:pPr>
          </w:p>
          <w:p w:rsidR="00297D60" w:rsidRPr="009B4523" w:rsidRDefault="00297D60" w:rsidP="007054C9">
            <w:pPr>
              <w:spacing w:beforeLines="20" w:after="10"/>
              <w:jc w:val="center"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90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D6683" w:rsidRPr="00B51CA9" w:rsidRDefault="004D6683" w:rsidP="007054C9">
            <w:p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</w:p>
          <w:p w:rsidR="009B4523" w:rsidRDefault="00575ECA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RAC </w:t>
            </w:r>
            <w:r w:rsidR="00E57340">
              <w:rPr>
                <w:rFonts w:asciiTheme="minorHAnsi" w:hAnsiTheme="minorHAnsi"/>
                <w:szCs w:val="22"/>
              </w:rPr>
              <w:t xml:space="preserve">01/Working At Height Course, Conduct By Bureau </w:t>
            </w:r>
            <w:proofErr w:type="spellStart"/>
            <w:r w:rsidR="00E57340">
              <w:rPr>
                <w:rFonts w:asciiTheme="minorHAnsi" w:hAnsiTheme="minorHAnsi"/>
                <w:szCs w:val="22"/>
              </w:rPr>
              <w:t>Veritas</w:t>
            </w:r>
            <w:proofErr w:type="spellEnd"/>
            <w:r w:rsidR="00E57340">
              <w:rPr>
                <w:rFonts w:asciiTheme="minorHAnsi" w:hAnsiTheme="minorHAnsi"/>
                <w:szCs w:val="22"/>
              </w:rPr>
              <w:t xml:space="preserve"> Malaysia at Vale Minerals Malaysia Training Centre – 18/12/2013</w:t>
            </w:r>
          </w:p>
          <w:p w:rsidR="00297D60" w:rsidRPr="00B51CA9" w:rsidRDefault="00297D60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Microsoft Excel 2010 Course (Beginner, Intermediate &amp; Advanced) by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Arcadis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&amp;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Towell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Sdn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. Bhd. – 21/6/2013 </w:t>
            </w:r>
          </w:p>
          <w:p w:rsidR="00381380" w:rsidRPr="00B51CA9" w:rsidRDefault="00381380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SPE / GED Training for Document Control, Conduct By PMO Dept. Vale Mineral</w:t>
            </w:r>
            <w:r w:rsidR="00A61448" w:rsidRPr="00B51CA9">
              <w:rPr>
                <w:rFonts w:asciiTheme="minorHAnsi" w:hAnsiTheme="minorHAnsi"/>
                <w:szCs w:val="22"/>
              </w:rPr>
              <w:t>s</w:t>
            </w:r>
            <w:r w:rsidRPr="00B51CA9">
              <w:rPr>
                <w:rFonts w:asciiTheme="minorHAnsi" w:hAnsiTheme="minorHAnsi"/>
                <w:szCs w:val="22"/>
              </w:rPr>
              <w:t xml:space="preserve"> Malaysia – 19/12/2012</w:t>
            </w:r>
          </w:p>
          <w:p w:rsidR="00381380" w:rsidRPr="00B51CA9" w:rsidRDefault="00381380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Offshore </w:t>
            </w:r>
            <w:r w:rsidR="00A61448" w:rsidRPr="00B51CA9">
              <w:rPr>
                <w:rFonts w:asciiTheme="minorHAnsi" w:hAnsiTheme="minorHAnsi"/>
                <w:szCs w:val="22"/>
              </w:rPr>
              <w:t>Induction, Conduct By Health &amp; Safety Vale Minerals Malaysia – 11/03/2013</w:t>
            </w:r>
          </w:p>
          <w:p w:rsidR="00297D60" w:rsidRPr="00B51CA9" w:rsidRDefault="00297D60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A 2 Day In House Program On Occupational First Aid &amp; Cardio Pulmonary Resuscitation (CPR) – 12/3/2012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unti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13/3/2012, By Alpha International Training &amp; Consultancy at Vale Minerals Malaysia.</w:t>
            </w:r>
          </w:p>
          <w:p w:rsidR="00297D60" w:rsidRPr="00B51CA9" w:rsidRDefault="00B70482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Safety Induction Course by Enigma</w:t>
            </w:r>
            <w:r w:rsidR="0073376D"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="0073376D" w:rsidRPr="00B51CA9">
              <w:rPr>
                <w:rFonts w:asciiTheme="minorHAnsi" w:hAnsiTheme="minorHAnsi"/>
                <w:szCs w:val="22"/>
              </w:rPr>
              <w:t>Mutiara</w:t>
            </w:r>
            <w:proofErr w:type="spellEnd"/>
            <w:r w:rsidR="0073376D" w:rsidRPr="00B51CA9">
              <w:rPr>
                <w:rFonts w:asciiTheme="minorHAnsi" w:hAnsiTheme="minorHAnsi"/>
                <w:szCs w:val="22"/>
              </w:rPr>
              <w:t xml:space="preserve">, Vale Minerals Malaysia </w:t>
            </w:r>
            <w:proofErr w:type="gramStart"/>
            <w:r w:rsidR="00297D60" w:rsidRPr="00B51CA9">
              <w:rPr>
                <w:rFonts w:asciiTheme="minorHAnsi" w:hAnsiTheme="minorHAnsi"/>
                <w:szCs w:val="22"/>
              </w:rPr>
              <w:t>–</w:t>
            </w:r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r w:rsidR="00297D60" w:rsidRPr="00B51CA9">
              <w:rPr>
                <w:rFonts w:asciiTheme="minorHAnsi" w:hAnsiTheme="minorHAnsi"/>
                <w:szCs w:val="22"/>
              </w:rPr>
              <w:t xml:space="preserve"> March,2012</w:t>
            </w:r>
            <w:proofErr w:type="gramEnd"/>
            <w:r w:rsidR="00297D60" w:rsidRPr="00B51CA9">
              <w:rPr>
                <w:rFonts w:asciiTheme="minorHAnsi" w:hAnsiTheme="minorHAnsi"/>
                <w:szCs w:val="22"/>
              </w:rPr>
              <w:t>.</w:t>
            </w:r>
          </w:p>
          <w:p w:rsidR="0073376D" w:rsidRPr="00B51CA9" w:rsidRDefault="00381380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CIDB Induction Course</w:t>
            </w:r>
            <w:r w:rsidR="00B70482" w:rsidRPr="00B51CA9">
              <w:rPr>
                <w:rFonts w:asciiTheme="minorHAnsi" w:hAnsiTheme="minorHAnsi"/>
                <w:szCs w:val="22"/>
              </w:rPr>
              <w:t xml:space="preserve"> </w:t>
            </w:r>
            <w:r w:rsidR="0073376D" w:rsidRPr="00B51CA9">
              <w:rPr>
                <w:rFonts w:asciiTheme="minorHAnsi" w:hAnsiTheme="minorHAnsi"/>
                <w:szCs w:val="22"/>
              </w:rPr>
              <w:t>by Health &amp; Safety Agencies, Vale Minerals Malaysia at Best Western, Marina Is</w:t>
            </w:r>
            <w:r w:rsidR="00BC7AB0">
              <w:rPr>
                <w:rFonts w:asciiTheme="minorHAnsi" w:hAnsiTheme="minorHAnsi"/>
                <w:szCs w:val="22"/>
              </w:rPr>
              <w:t xml:space="preserve">land, </w:t>
            </w:r>
            <w:proofErr w:type="spellStart"/>
            <w:r w:rsidR="00BC7AB0">
              <w:rPr>
                <w:rFonts w:asciiTheme="minorHAnsi" w:hAnsiTheme="minorHAnsi"/>
                <w:szCs w:val="22"/>
              </w:rPr>
              <w:t>Lumut</w:t>
            </w:r>
            <w:proofErr w:type="spellEnd"/>
            <w:r w:rsidR="00BC7AB0">
              <w:rPr>
                <w:rFonts w:asciiTheme="minorHAnsi" w:hAnsiTheme="minorHAnsi"/>
                <w:szCs w:val="22"/>
              </w:rPr>
              <w:t xml:space="preserve">. -  </w:t>
            </w:r>
            <w:r w:rsidR="00111371" w:rsidRPr="00B51CA9">
              <w:rPr>
                <w:rFonts w:asciiTheme="minorHAnsi" w:hAnsiTheme="minorHAnsi"/>
                <w:szCs w:val="22"/>
              </w:rPr>
              <w:t>December</w:t>
            </w:r>
            <w:r w:rsidR="004A5FE6" w:rsidRPr="00B51CA9">
              <w:rPr>
                <w:rFonts w:asciiTheme="minorHAnsi" w:hAnsiTheme="minorHAnsi"/>
                <w:szCs w:val="22"/>
              </w:rPr>
              <w:t xml:space="preserve"> </w:t>
            </w:r>
            <w:r w:rsidR="0073376D" w:rsidRPr="00B51CA9">
              <w:rPr>
                <w:rFonts w:asciiTheme="minorHAnsi" w:hAnsiTheme="minorHAnsi"/>
                <w:szCs w:val="22"/>
              </w:rPr>
              <w:t>2011</w:t>
            </w:r>
          </w:p>
          <w:p w:rsidR="004D6683" w:rsidRPr="00B51CA9" w:rsidRDefault="004D6683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Complex Administration Part 1, Conduct By PKK Malaysia,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Melia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Hotel, Kuala Lumpur – 1/3/2006</w:t>
            </w:r>
          </w:p>
          <w:p w:rsidR="004D6683" w:rsidRPr="00B51CA9" w:rsidRDefault="004D6683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The Effective Supervisor at The Store Corporation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Berhad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Petaling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Jaya – 14 until 15/8/2005</w:t>
            </w:r>
          </w:p>
          <w:p w:rsidR="004D6683" w:rsidRPr="00B51CA9" w:rsidRDefault="004D6683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Microsoft Office ’97 at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Pusat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Teknologi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Maklumat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USM, Kota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Bharu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>, Kelantan- 25/8/1999 until 9/10/1999</w:t>
            </w:r>
          </w:p>
          <w:p w:rsidR="00A219D3" w:rsidRPr="00BC7AB0" w:rsidRDefault="004D6683" w:rsidP="00BC7AB0">
            <w:pPr>
              <w:pStyle w:val="ListParagraph"/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C7AB0">
              <w:rPr>
                <w:rFonts w:asciiTheme="minorHAnsi" w:hAnsiTheme="minorHAnsi"/>
                <w:szCs w:val="22"/>
              </w:rPr>
              <w:t xml:space="preserve">Cabin Crew Basic Course at Airline Recruitment &amp; Training </w:t>
            </w:r>
            <w:proofErr w:type="spellStart"/>
            <w:r w:rsidRPr="00BC7AB0">
              <w:rPr>
                <w:rFonts w:asciiTheme="minorHAnsi" w:hAnsiTheme="minorHAnsi"/>
                <w:szCs w:val="22"/>
              </w:rPr>
              <w:t>Co.,Kuala</w:t>
            </w:r>
            <w:proofErr w:type="spellEnd"/>
            <w:r w:rsidRPr="00BC7AB0">
              <w:rPr>
                <w:rFonts w:asciiTheme="minorHAnsi" w:hAnsiTheme="minorHAnsi"/>
                <w:szCs w:val="22"/>
              </w:rPr>
              <w:t xml:space="preserve"> Lumpur – 14/1/1996 until 14/2/1996</w:t>
            </w:r>
          </w:p>
          <w:p w:rsidR="00297D60" w:rsidRPr="00B51CA9" w:rsidRDefault="004D6683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Basic English Language Courses at Robert Lam Manpower Training Center, Kuala Lumpur – 15/7/1996 until 14/8/1996</w:t>
            </w:r>
          </w:p>
          <w:p w:rsidR="004D6683" w:rsidRPr="00B51CA9" w:rsidRDefault="004D6683" w:rsidP="007054C9">
            <w:pPr>
              <w:numPr>
                <w:ilvl w:val="0"/>
                <w:numId w:val="22"/>
              </w:numPr>
              <w:spacing w:beforeLines="20" w:after="10"/>
              <w:jc w:val="both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>Clerical Development Programmed at A.F. Management Services, Kuala Lumpur – 4/12/1995 until 5/12/1995</w:t>
            </w:r>
          </w:p>
          <w:p w:rsidR="00B45257" w:rsidRDefault="00B45257" w:rsidP="007054C9">
            <w:pPr>
              <w:spacing w:beforeLines="20" w:after="1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C7AB0" w:rsidRDefault="00BC7AB0" w:rsidP="007054C9">
            <w:pPr>
              <w:spacing w:beforeLines="20" w:after="1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BC7AB0" w:rsidRPr="007054C9" w:rsidRDefault="00BC7AB0" w:rsidP="00BC7AB0">
            <w:pPr>
              <w:pStyle w:val="ListParagraph"/>
              <w:numPr>
                <w:ilvl w:val="0"/>
                <w:numId w:val="35"/>
              </w:numPr>
              <w:spacing w:beforeLines="20" w:after="10"/>
              <w:ind w:left="792" w:hanging="450"/>
              <w:rPr>
                <w:rFonts w:asciiTheme="minorHAnsi" w:hAnsiTheme="minorHAnsi"/>
                <w:u w:val="single"/>
              </w:rPr>
            </w:pPr>
            <w:r w:rsidRPr="00B51CA9">
              <w:rPr>
                <w:rFonts w:asciiTheme="minorHAnsi" w:hAnsiTheme="minorHAnsi"/>
              </w:rPr>
              <w:t>Teambuilding White Water Rafting With A&amp;T Measurement Dept</w:t>
            </w:r>
            <w:r>
              <w:rPr>
                <w:rFonts w:asciiTheme="minorHAnsi" w:hAnsiTheme="minorHAnsi"/>
              </w:rPr>
              <w:t xml:space="preserve"> ;</w:t>
            </w:r>
            <w:r w:rsidRPr="00B51CA9">
              <w:rPr>
                <w:rFonts w:asciiTheme="minorHAnsi" w:hAnsiTheme="minorHAnsi"/>
              </w:rPr>
              <w:t xml:space="preserve"> </w:t>
            </w:r>
            <w:r w:rsidRPr="007054C9">
              <w:rPr>
                <w:rFonts w:asciiTheme="minorHAnsi" w:hAnsiTheme="minorHAnsi"/>
                <w:u w:val="single"/>
              </w:rPr>
              <w:t>July 2012 ( 2 Days)</w:t>
            </w:r>
          </w:p>
          <w:p w:rsidR="00BC7AB0" w:rsidRPr="00BC7AB0" w:rsidRDefault="00BC7AB0" w:rsidP="00BC7AB0">
            <w:pPr>
              <w:pStyle w:val="ListParagraph"/>
              <w:numPr>
                <w:ilvl w:val="0"/>
                <w:numId w:val="35"/>
              </w:numPr>
              <w:spacing w:beforeLines="20" w:after="10"/>
              <w:ind w:left="792" w:hanging="450"/>
              <w:rPr>
                <w:rFonts w:asciiTheme="minorHAnsi" w:hAnsiTheme="minorHAnsi"/>
                <w:u w:val="single"/>
              </w:rPr>
            </w:pPr>
            <w:r w:rsidRPr="00BC7AB0">
              <w:rPr>
                <w:rFonts w:asciiTheme="minorHAnsi" w:hAnsiTheme="minorHAnsi"/>
              </w:rPr>
              <w:t>JMFR “</w:t>
            </w:r>
            <w:proofErr w:type="spellStart"/>
            <w:r w:rsidRPr="00BC7AB0">
              <w:rPr>
                <w:rFonts w:asciiTheme="minorHAnsi" w:hAnsiTheme="minorHAnsi"/>
              </w:rPr>
              <w:t>Janakuasa</w:t>
            </w:r>
            <w:proofErr w:type="spellEnd"/>
            <w:r w:rsidRPr="00BC7AB0">
              <w:rPr>
                <w:rFonts w:asciiTheme="minorHAnsi" w:hAnsiTheme="minorHAnsi"/>
              </w:rPr>
              <w:t xml:space="preserve"> </w:t>
            </w:r>
            <w:proofErr w:type="spellStart"/>
            <w:r w:rsidRPr="00BC7AB0">
              <w:rPr>
                <w:rFonts w:asciiTheme="minorHAnsi" w:hAnsiTheme="minorHAnsi"/>
              </w:rPr>
              <w:t>Manjung</w:t>
            </w:r>
            <w:proofErr w:type="spellEnd"/>
            <w:r w:rsidRPr="00BC7AB0">
              <w:rPr>
                <w:rFonts w:asciiTheme="minorHAnsi" w:hAnsiTheme="minorHAnsi"/>
              </w:rPr>
              <w:t xml:space="preserve"> Fellowship Ride” TNB Power Plant Cycling Event – </w:t>
            </w:r>
            <w:proofErr w:type="gramStart"/>
            <w:r w:rsidRPr="00BC7AB0">
              <w:rPr>
                <w:rFonts w:asciiTheme="minorHAnsi" w:hAnsiTheme="minorHAnsi"/>
              </w:rPr>
              <w:t>130km ;</w:t>
            </w:r>
            <w:proofErr w:type="gramEnd"/>
            <w:r w:rsidRPr="00BC7AB0">
              <w:rPr>
                <w:rFonts w:asciiTheme="minorHAnsi" w:hAnsiTheme="minorHAnsi"/>
              </w:rPr>
              <w:t xml:space="preserve"> </w:t>
            </w:r>
            <w:r w:rsidRPr="00BC7AB0">
              <w:rPr>
                <w:rFonts w:asciiTheme="minorHAnsi" w:hAnsiTheme="minorHAnsi"/>
                <w:u w:val="single"/>
              </w:rPr>
              <w:t xml:space="preserve">28 April,2013. </w:t>
            </w:r>
          </w:p>
          <w:p w:rsidR="00BC7AB0" w:rsidRDefault="00BC7AB0" w:rsidP="00BC7AB0">
            <w:pPr>
              <w:spacing w:beforeLines="20" w:after="1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</w:t>
            </w:r>
            <w:r w:rsidRPr="00BC7AB0">
              <w:rPr>
                <w:rFonts w:asciiTheme="minorHAnsi" w:hAnsiTheme="minorHAnsi"/>
              </w:rPr>
              <w:t>(Active in cycling event since in Kelantan State and also at present)</w:t>
            </w:r>
          </w:p>
          <w:p w:rsidR="00992028" w:rsidRDefault="00992028" w:rsidP="00BC7AB0">
            <w:pPr>
              <w:spacing w:beforeLines="20" w:after="10"/>
              <w:rPr>
                <w:rFonts w:asciiTheme="minorHAnsi" w:hAnsiTheme="minorHAnsi"/>
              </w:rPr>
            </w:pPr>
          </w:p>
          <w:p w:rsidR="00992028" w:rsidRPr="00BC7AB0" w:rsidRDefault="00992028" w:rsidP="00BC7AB0">
            <w:pPr>
              <w:spacing w:beforeLines="20" w:after="10"/>
              <w:rPr>
                <w:rFonts w:asciiTheme="minorHAnsi" w:hAnsiTheme="minorHAnsi"/>
              </w:rPr>
            </w:pP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Active in Community service especially with VALE VOLUNTEER PROGRAMME.</w:t>
            </w:r>
          </w:p>
          <w:p w:rsidR="00992028" w:rsidRPr="00B51CA9" w:rsidRDefault="00992028" w:rsidP="00992028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V-Day: A Turtle Affair 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-cleaned up the </w:t>
            </w:r>
            <w:proofErr w:type="spellStart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Segari</w:t>
            </w:r>
            <w:proofErr w:type="spellEnd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Turtle Sanctuary, released 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>Turtle hatchlings to the sea;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 xml:space="preserve"> 29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 xml:space="preserve"> Nov. 2013.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Inter-exchange of 2 </w:t>
            </w:r>
            <w:proofErr w:type="gram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culture :</w:t>
            </w:r>
            <w:proofErr w:type="gramEnd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Jalinan</w:t>
            </w:r>
            <w:proofErr w:type="spellEnd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Budaya</w:t>
            </w:r>
            <w:proofErr w:type="spellEnd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Malaysia Brazil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- vast 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>cultures of Malaysia and Brazil;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Sunday, 17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 xml:space="preserve"> Nov. 2013.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Discover Yourself with Vale Graduation Day- Collaboration with the Outward Bound School Malaysia (OBS)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, </w:t>
            </w: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Vale’s “Discover Yourself”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aims to foster personal growth and develop social skills of the youths in </w:t>
            </w:r>
            <w:proofErr w:type="spellStart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Manjung</w:t>
            </w:r>
            <w:proofErr w:type="spellEnd"/>
            <w:r>
              <w:rPr>
                <w:rFonts w:asciiTheme="minorHAnsi" w:hAnsiTheme="minorHAnsi" w:cs="Garamond"/>
                <w:color w:val="000000"/>
                <w:szCs w:val="22"/>
              </w:rPr>
              <w:t>;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08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 xml:space="preserve"> Nov. 2013. 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Health and Safety Carnival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- various exhibitions showcasing topics on road safety, anti-drugs, cyber safety, general and home safety, community policing, dental healthcare, CPR, stop smoking and many more were in place. 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>Joint venture w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ith participation from the 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>Local Authorities;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19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. Oct. 2013.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Gender Campaign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- To raise awareness about gender equity and its role in creating a safe and fair environment                               especi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ally at workplace;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23-27 September 2013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.                          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Road Safety Campaign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- A carriage designed to simulate the impact of a collision in a safe and controlled environment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;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2-6 September 2013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.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Vale </w:t>
            </w:r>
            <w:proofErr w:type="spell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Iftar</w:t>
            </w:r>
            <w:proofErr w:type="spellEnd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Ceremony – 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As 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Usherettes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;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31 July 2013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.</w:t>
            </w:r>
          </w:p>
          <w:p w:rsidR="00992028" w:rsidRPr="003C0F74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3C0F74">
              <w:rPr>
                <w:rFonts w:asciiTheme="minorHAnsi" w:hAnsiTheme="minorHAnsi" w:cs="Garamond"/>
                <w:b/>
                <w:color w:val="000000"/>
                <w:szCs w:val="22"/>
              </w:rPr>
              <w:t>Beach Cleaning</w:t>
            </w:r>
            <w:r w:rsidRPr="003C0F74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3C0F74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of </w:t>
            </w:r>
            <w:proofErr w:type="spellStart"/>
            <w:r w:rsidRPr="003C0F74">
              <w:rPr>
                <w:rFonts w:asciiTheme="minorHAnsi" w:hAnsiTheme="minorHAnsi" w:cs="Garamond"/>
                <w:b/>
                <w:color w:val="000000"/>
                <w:szCs w:val="22"/>
              </w:rPr>
              <w:t>Teluk</w:t>
            </w:r>
            <w:proofErr w:type="spellEnd"/>
            <w:r w:rsidRPr="003C0F74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</w:t>
            </w:r>
            <w:proofErr w:type="spellStart"/>
            <w:r w:rsidRPr="003C0F74">
              <w:rPr>
                <w:rFonts w:asciiTheme="minorHAnsi" w:hAnsiTheme="minorHAnsi" w:cs="Garamond"/>
                <w:b/>
                <w:color w:val="000000"/>
                <w:szCs w:val="22"/>
              </w:rPr>
              <w:t>Rubiah</w:t>
            </w:r>
            <w:proofErr w:type="spellEnd"/>
            <w:r w:rsidRPr="003C0F74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Beach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 @ Vale Project - </w:t>
            </w:r>
            <w:proofErr w:type="spellStart"/>
            <w:r>
              <w:rPr>
                <w:rFonts w:asciiTheme="minorHAnsi" w:hAnsiTheme="minorHAnsi" w:cs="Garamond"/>
                <w:color w:val="000000"/>
                <w:szCs w:val="22"/>
              </w:rPr>
              <w:t>Gotong</w:t>
            </w:r>
            <w:proofErr w:type="spellEnd"/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Garamond"/>
                <w:color w:val="000000"/>
                <w:szCs w:val="22"/>
              </w:rPr>
              <w:t>Royong</w:t>
            </w:r>
            <w:proofErr w:type="spellEnd"/>
            <w:r>
              <w:rPr>
                <w:rFonts w:asciiTheme="minorHAnsi" w:hAnsiTheme="minorHAnsi" w:cs="Garamond"/>
                <w:color w:val="000000"/>
                <w:szCs w:val="22"/>
              </w:rPr>
              <w:t>,</w:t>
            </w:r>
            <w:r w:rsidRPr="003C0F74">
              <w:rPr>
                <w:rFonts w:asciiTheme="minorHAnsi" w:hAnsiTheme="minorHAnsi" w:cs="Garamond"/>
                <w:color w:val="000000"/>
                <w:szCs w:val="22"/>
              </w:rPr>
              <w:t xml:space="preserve"> Environment Week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; </w:t>
            </w:r>
            <w:r w:rsidRPr="003C0F74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05 June 2013.10.</w:t>
            </w:r>
          </w:p>
          <w:p w:rsidR="00992028" w:rsidRPr="002824AD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2824AD">
              <w:rPr>
                <w:rFonts w:asciiTheme="minorHAnsi" w:hAnsiTheme="minorHAnsi" w:cs="Garamond"/>
                <w:b/>
                <w:color w:val="000000"/>
                <w:szCs w:val="22"/>
              </w:rPr>
              <w:t>Donation Drive</w:t>
            </w:r>
            <w:r w:rsidRPr="002824AD">
              <w:rPr>
                <w:rFonts w:asciiTheme="minorHAnsi" w:hAnsiTheme="minorHAnsi" w:cs="Garamond"/>
                <w:color w:val="000000"/>
                <w:szCs w:val="22"/>
              </w:rPr>
              <w:t xml:space="preserve"> – Making Monetary Donation and Item Donation to Underprivileged Family near to </w:t>
            </w:r>
            <w:proofErr w:type="spellStart"/>
            <w:r w:rsidRPr="002824AD">
              <w:rPr>
                <w:rFonts w:asciiTheme="minorHAnsi" w:hAnsiTheme="minorHAnsi" w:cs="Garamond"/>
                <w:color w:val="000000"/>
                <w:szCs w:val="22"/>
              </w:rPr>
              <w:t>Teluk</w:t>
            </w:r>
            <w:proofErr w:type="spellEnd"/>
            <w:r w:rsidRPr="002824AD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proofErr w:type="spellStart"/>
            <w:r w:rsidRPr="002824AD">
              <w:rPr>
                <w:rFonts w:asciiTheme="minorHAnsi" w:hAnsiTheme="minorHAnsi" w:cs="Garamond"/>
                <w:color w:val="000000"/>
                <w:szCs w:val="22"/>
              </w:rPr>
              <w:t>Rubiah</w:t>
            </w:r>
            <w:proofErr w:type="spellEnd"/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; </w:t>
            </w:r>
            <w:r w:rsidRPr="002824AD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20</w:t>
            </w:r>
            <w:r w:rsidRPr="002824AD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2824AD">
              <w:rPr>
                <w:rFonts w:asciiTheme="minorHAnsi" w:hAnsiTheme="minorHAnsi" w:cs="Garamond"/>
                <w:color w:val="000000"/>
                <w:szCs w:val="22"/>
                <w:u w:val="single"/>
              </w:rPr>
              <w:t xml:space="preserve"> Dec. 2013</w:t>
            </w:r>
            <w:r w:rsidRPr="002824AD">
              <w:rPr>
                <w:rFonts w:asciiTheme="minorHAnsi" w:hAnsiTheme="minorHAnsi" w:cs="Garamond"/>
                <w:color w:val="000000"/>
                <w:szCs w:val="22"/>
              </w:rPr>
              <w:t xml:space="preserve">. 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V-</w:t>
            </w:r>
            <w:proofErr w:type="gram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Day :</w:t>
            </w:r>
            <w:proofErr w:type="gramEnd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Mangrove Plantation </w:t>
            </w:r>
            <w:proofErr w:type="spell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Programme</w:t>
            </w:r>
            <w:proofErr w:type="spellEnd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in conjunction with environment day At </w:t>
            </w:r>
            <w:proofErr w:type="spellStart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Teluk</w:t>
            </w:r>
            <w:proofErr w:type="spellEnd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Muruh</w:t>
            </w:r>
            <w:proofErr w:type="spellEnd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Beach, </w:t>
            </w:r>
            <w:proofErr w:type="spellStart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Lumut</w:t>
            </w:r>
            <w:proofErr w:type="spellEnd"/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;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01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st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 xml:space="preserve"> Dec.2013.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Discover Yourself with Vale Graduation Day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- Collaboration with </w:t>
            </w:r>
          </w:p>
          <w:p w:rsidR="00992028" w:rsidRDefault="00992028" w:rsidP="00992028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2370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the Outward Bound School Malaysia (OBS), Vale’s “Discover Yourself” aims to foster personal growth and develop social skills of the youths in </w:t>
            </w:r>
            <w:proofErr w:type="spellStart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Manjung</w:t>
            </w:r>
            <w:proofErr w:type="spellEnd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, by providing outdoor exposure, facilitating the self-learning process and i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>mproving their cognitive skills;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08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. Dec. 2012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.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Health and Safety Program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with Secondary School in </w:t>
            </w:r>
            <w:proofErr w:type="spellStart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Manjung</w:t>
            </w:r>
            <w:proofErr w:type="spellEnd"/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   District- to raise awareness among young student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 about health and safety;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23th. Oct. 2012.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                        </w:t>
            </w:r>
          </w:p>
          <w:p w:rsidR="00992028" w:rsidRPr="00B51CA9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Visit to </w:t>
            </w:r>
            <w:proofErr w:type="spell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Rumah</w:t>
            </w:r>
            <w:proofErr w:type="spellEnd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Titian </w:t>
            </w:r>
            <w:proofErr w:type="spellStart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>Kasih</w:t>
            </w:r>
            <w:proofErr w:type="spellEnd"/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Shelter Home for Orphanage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- Support Donation Item, clean the RT home, entertain the children with games and refreshment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>;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13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. Oct. 2012</w:t>
            </w:r>
          </w:p>
          <w:p w:rsidR="00992028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lastRenderedPageBreak/>
              <w:t xml:space="preserve">Golden Rules Assembly 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>- Explaining the significance of the Golden Rules as a guideline in ensuring everyone’s health and safety not only while working on site, but also at home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>;</w:t>
            </w:r>
            <w:r w:rsidRPr="00B51CA9">
              <w:rPr>
                <w:rFonts w:asciiTheme="minorHAnsi" w:hAnsiTheme="minorHAnsi" w:cs="Garamond"/>
                <w:color w:val="000000"/>
                <w:szCs w:val="22"/>
              </w:rPr>
              <w:t xml:space="preserve"> 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19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B51CA9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.  Sept. 2012</w:t>
            </w:r>
          </w:p>
          <w:p w:rsidR="00992028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992028">
              <w:rPr>
                <w:rFonts w:asciiTheme="minorHAnsi" w:hAnsiTheme="minorHAnsi" w:cs="Garamond"/>
                <w:b/>
                <w:color w:val="000000"/>
                <w:szCs w:val="22"/>
              </w:rPr>
              <w:t>Ground Breaking Ceremony</w:t>
            </w:r>
            <w:r w:rsidRPr="00992028">
              <w:rPr>
                <w:rFonts w:asciiTheme="minorHAnsi" w:hAnsiTheme="minorHAnsi" w:cs="Garamond"/>
                <w:color w:val="000000"/>
                <w:szCs w:val="22"/>
              </w:rPr>
              <w:t xml:space="preserve"> for Vale</w:t>
            </w:r>
            <w:r>
              <w:rPr>
                <w:rFonts w:asciiTheme="minorHAnsi" w:hAnsiTheme="minorHAnsi" w:cs="Garamond"/>
                <w:color w:val="000000"/>
                <w:szCs w:val="22"/>
              </w:rPr>
              <w:t xml:space="preserve"> Project; </w:t>
            </w:r>
            <w:r w:rsidRPr="00992028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8</w:t>
            </w:r>
            <w:r w:rsidRPr="00992028">
              <w:rPr>
                <w:rFonts w:asciiTheme="minorHAnsi" w:hAnsiTheme="minorHAnsi" w:cs="Garamond"/>
                <w:color w:val="000000"/>
                <w:szCs w:val="22"/>
                <w:u w:val="single"/>
                <w:vertAlign w:val="superscript"/>
              </w:rPr>
              <w:t>th</w:t>
            </w:r>
            <w:r w:rsidRPr="00992028">
              <w:rPr>
                <w:rFonts w:asciiTheme="minorHAnsi" w:hAnsiTheme="minorHAnsi" w:cs="Garamond"/>
                <w:color w:val="000000"/>
                <w:szCs w:val="22"/>
                <w:u w:val="single"/>
              </w:rPr>
              <w:t xml:space="preserve">. Nov.2011 </w:t>
            </w:r>
          </w:p>
          <w:p w:rsidR="00992028" w:rsidRPr="00992028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Visit to </w:t>
            </w:r>
            <w:proofErr w:type="spellStart"/>
            <w:r>
              <w:rPr>
                <w:rFonts w:asciiTheme="minorHAnsi" w:hAnsiTheme="minorHAnsi" w:cs="Garamond"/>
                <w:b/>
                <w:color w:val="000000"/>
                <w:szCs w:val="22"/>
              </w:rPr>
              <w:t>Syndrom</w:t>
            </w:r>
            <w:proofErr w:type="spellEnd"/>
            <w:r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Down Kids</w:t>
            </w:r>
            <w:r w:rsidRPr="00B51CA9"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 Home</w:t>
            </w:r>
            <w:r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Garamond"/>
                <w:b/>
                <w:color w:val="000000"/>
                <w:szCs w:val="22"/>
              </w:rPr>
              <w:t>Bachok</w:t>
            </w:r>
            <w:proofErr w:type="spellEnd"/>
            <w:r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, Kelantan </w:t>
            </w:r>
            <w:r w:rsidRPr="00992028">
              <w:rPr>
                <w:rFonts w:asciiTheme="minorHAnsi" w:hAnsiTheme="minorHAnsi" w:cs="Garamond"/>
                <w:color w:val="000000"/>
                <w:szCs w:val="22"/>
              </w:rPr>
              <w:t xml:space="preserve">for The Store </w:t>
            </w:r>
            <w:proofErr w:type="spellStart"/>
            <w:r w:rsidRPr="00992028">
              <w:rPr>
                <w:rFonts w:asciiTheme="minorHAnsi" w:hAnsiTheme="minorHAnsi" w:cs="Garamond"/>
                <w:color w:val="000000"/>
                <w:szCs w:val="22"/>
              </w:rPr>
              <w:t>Berhad</w:t>
            </w:r>
            <w:proofErr w:type="spellEnd"/>
            <w:r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; </w:t>
            </w:r>
            <w:r w:rsidRPr="00992028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Year 2008</w:t>
            </w:r>
          </w:p>
          <w:p w:rsidR="00992028" w:rsidRDefault="00992028" w:rsidP="0099202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  <w:r>
              <w:rPr>
                <w:rFonts w:asciiTheme="minorHAnsi" w:hAnsiTheme="minorHAnsi" w:cs="Garamond"/>
                <w:b/>
                <w:color w:val="000000"/>
                <w:szCs w:val="22"/>
              </w:rPr>
              <w:t xml:space="preserve">SUKOM @ Commonwealth Games 1998, Kuala Lumpur – </w:t>
            </w:r>
            <w:r w:rsidRPr="00992028">
              <w:rPr>
                <w:rFonts w:asciiTheme="minorHAnsi" w:hAnsiTheme="minorHAnsi" w:cs="Garamond"/>
                <w:color w:val="000000"/>
                <w:szCs w:val="22"/>
              </w:rPr>
              <w:t xml:space="preserve">as Usherettes; </w:t>
            </w:r>
            <w:r w:rsidRPr="00992028">
              <w:rPr>
                <w:rFonts w:asciiTheme="minorHAnsi" w:hAnsiTheme="minorHAnsi" w:cs="Garamond"/>
                <w:color w:val="000000"/>
                <w:szCs w:val="22"/>
                <w:u w:val="single"/>
              </w:rPr>
              <w:t>Year 1998</w:t>
            </w:r>
          </w:p>
          <w:p w:rsidR="00DF0009" w:rsidRDefault="00DF0009" w:rsidP="009920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</w:p>
          <w:p w:rsidR="00DF0009" w:rsidRPr="00B51CA9" w:rsidRDefault="00DF0009" w:rsidP="00DF0009">
            <w:pPr>
              <w:spacing w:beforeLines="20" w:after="10"/>
              <w:ind w:left="1512" w:hanging="81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Cs w:val="22"/>
              </w:rPr>
              <w:t>Travel:</w:t>
            </w:r>
            <w:r>
              <w:rPr>
                <w:rFonts w:asciiTheme="minorHAnsi" w:hAnsiTheme="minorHAnsi"/>
                <w:b/>
                <w:bCs/>
                <w:szCs w:val="22"/>
              </w:rPr>
              <w:t xml:space="preserve">                                                </w:t>
            </w:r>
            <w:r w:rsidRPr="00B51CA9">
              <w:rPr>
                <w:rFonts w:asciiTheme="minorHAnsi" w:hAnsiTheme="minorHAnsi"/>
                <w:szCs w:val="22"/>
              </w:rPr>
              <w:t>Will Consider</w:t>
            </w:r>
          </w:p>
          <w:p w:rsidR="00DF0009" w:rsidRPr="00B51CA9" w:rsidRDefault="00DF0009" w:rsidP="00DF0009">
            <w:pPr>
              <w:spacing w:beforeLines="20" w:after="10"/>
              <w:ind w:left="702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Cs w:val="22"/>
              </w:rPr>
              <w:t>Relocate:</w:t>
            </w:r>
            <w:r>
              <w:rPr>
                <w:rFonts w:asciiTheme="minorHAnsi" w:hAnsiTheme="minorHAnsi"/>
                <w:b/>
                <w:bCs/>
                <w:szCs w:val="22"/>
              </w:rPr>
              <w:t xml:space="preserve">                                           </w:t>
            </w:r>
            <w:r w:rsidRPr="00B51CA9">
              <w:rPr>
                <w:rFonts w:asciiTheme="minorHAnsi" w:hAnsiTheme="minorHAnsi"/>
                <w:szCs w:val="22"/>
              </w:rPr>
              <w:t>Will Consider</w:t>
            </w:r>
          </w:p>
          <w:p w:rsidR="00DF0009" w:rsidRPr="00B51CA9" w:rsidRDefault="00DF0009" w:rsidP="00DF0009">
            <w:pPr>
              <w:spacing w:beforeLines="20" w:after="10"/>
              <w:ind w:left="702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b/>
                <w:bCs/>
                <w:szCs w:val="22"/>
              </w:rPr>
              <w:t xml:space="preserve">Expected Salary: </w:t>
            </w:r>
            <w:r>
              <w:rPr>
                <w:rFonts w:asciiTheme="minorHAnsi" w:hAnsiTheme="minorHAnsi"/>
                <w:b/>
                <w:bCs/>
                <w:szCs w:val="22"/>
              </w:rPr>
              <w:t xml:space="preserve">                             </w:t>
            </w:r>
            <w:r w:rsidRPr="00B51CA9">
              <w:rPr>
                <w:rFonts w:asciiTheme="minorHAnsi" w:hAnsiTheme="minorHAnsi"/>
                <w:szCs w:val="22"/>
              </w:rPr>
              <w:t xml:space="preserve">MYR </w:t>
            </w:r>
            <w:r w:rsidR="002E3513">
              <w:rPr>
                <w:rFonts w:asciiTheme="minorHAnsi" w:hAnsiTheme="minorHAnsi"/>
                <w:szCs w:val="22"/>
              </w:rPr>
              <w:t>3,300.00</w:t>
            </w:r>
            <w:r w:rsidRPr="00B51CA9">
              <w:rPr>
                <w:rFonts w:asciiTheme="minorHAnsi" w:hAnsiTheme="minorHAnsi"/>
                <w:szCs w:val="22"/>
              </w:rPr>
              <w:t xml:space="preserve"> ( willing to negotiate )</w:t>
            </w:r>
          </w:p>
          <w:p w:rsidR="00992028" w:rsidRPr="00DF0009" w:rsidRDefault="00DF0009" w:rsidP="00DF0009">
            <w:pPr>
              <w:spacing w:beforeLines="20" w:after="10"/>
              <w:rPr>
                <w:rFonts w:asciiTheme="minorHAnsi" w:hAnsiTheme="minorHAnsi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 xml:space="preserve">             </w:t>
            </w:r>
            <w:r w:rsidRPr="00EF1A64">
              <w:rPr>
                <w:rFonts w:asciiTheme="minorHAnsi" w:hAnsiTheme="minorHAnsi"/>
                <w:b/>
                <w:bCs/>
                <w:szCs w:val="22"/>
              </w:rPr>
              <w:t xml:space="preserve">Availability To Start Work : </w:t>
            </w:r>
            <w:r>
              <w:rPr>
                <w:rFonts w:asciiTheme="minorHAnsi" w:hAnsiTheme="minorHAnsi"/>
                <w:b/>
                <w:bCs/>
                <w:szCs w:val="22"/>
              </w:rPr>
              <w:t xml:space="preserve">         </w:t>
            </w:r>
            <w:r>
              <w:rPr>
                <w:rFonts w:asciiTheme="minorHAnsi" w:hAnsiTheme="minorHAnsi"/>
                <w:szCs w:val="22"/>
              </w:rPr>
              <w:t xml:space="preserve">1 </w:t>
            </w:r>
            <w:r w:rsidR="002E3513">
              <w:rPr>
                <w:rFonts w:asciiTheme="minorHAnsi" w:hAnsiTheme="minorHAnsi"/>
                <w:szCs w:val="22"/>
              </w:rPr>
              <w:t>week</w:t>
            </w:r>
            <w:r>
              <w:rPr>
                <w:rFonts w:asciiTheme="minorHAnsi" w:hAnsiTheme="minorHAnsi"/>
                <w:szCs w:val="22"/>
              </w:rPr>
              <w:t xml:space="preserve"> notice to current employer</w:t>
            </w:r>
          </w:p>
          <w:p w:rsidR="00DF0009" w:rsidRDefault="00DF0009" w:rsidP="009920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</w:p>
          <w:p w:rsidR="00DF0009" w:rsidRDefault="00DF0009" w:rsidP="009920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="Garamond"/>
                <w:color w:val="000000"/>
                <w:szCs w:val="22"/>
                <w:u w:val="single"/>
              </w:rPr>
            </w:pPr>
          </w:p>
          <w:p w:rsidR="00DF0009" w:rsidRPr="00B51CA9" w:rsidRDefault="00DF0009" w:rsidP="00DF0009">
            <w:pPr>
              <w:numPr>
                <w:ilvl w:val="0"/>
                <w:numId w:val="24"/>
              </w:num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B51CA9">
              <w:rPr>
                <w:rFonts w:asciiTheme="minorHAnsi" w:hAnsiTheme="minorHAnsi"/>
                <w:b/>
                <w:szCs w:val="22"/>
              </w:rPr>
              <w:t xml:space="preserve">Mr. Rafael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Ferraco</w:t>
            </w:r>
            <w:proofErr w:type="spellEnd"/>
          </w:p>
          <w:p w:rsidR="00DF0009" w:rsidRPr="00B51CA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b/>
                <w:szCs w:val="22"/>
              </w:rPr>
            </w:pPr>
            <w:r w:rsidRPr="00B51CA9">
              <w:rPr>
                <w:rFonts w:asciiTheme="minorHAnsi" w:hAnsiTheme="minorHAnsi"/>
                <w:b/>
                <w:szCs w:val="22"/>
              </w:rPr>
              <w:t>Measurement Manager</w:t>
            </w:r>
          </w:p>
          <w:p w:rsidR="00DF0009" w:rsidRPr="00B51CA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b/>
                <w:szCs w:val="22"/>
              </w:rPr>
            </w:pPr>
            <w:r w:rsidRPr="00B51CA9">
              <w:rPr>
                <w:rFonts w:asciiTheme="minorHAnsi" w:hAnsiTheme="minorHAnsi"/>
                <w:b/>
                <w:szCs w:val="22"/>
              </w:rPr>
              <w:t xml:space="preserve">Tel : 019-9365880                                      </w:t>
            </w:r>
          </w:p>
          <w:p w:rsidR="00DF0009" w:rsidRPr="00B51CA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b/>
                <w:szCs w:val="22"/>
              </w:rPr>
            </w:pP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Arcadis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 &amp;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Towell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Sdn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. Bhd.                    </w:t>
            </w:r>
          </w:p>
          <w:p w:rsidR="00DF0009" w:rsidRPr="00B51CA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Vale Minerals Malaysia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Sdn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.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Bhd</w:t>
            </w:r>
            <w:proofErr w:type="spellEnd"/>
          </w:p>
          <w:p w:rsidR="00DF0009" w:rsidRPr="00B51CA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Vale Project,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Jalan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Semarak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Api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  </w:t>
            </w:r>
          </w:p>
          <w:p w:rsidR="00DF000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szCs w:val="22"/>
              </w:rPr>
            </w:pPr>
            <w:proofErr w:type="spellStart"/>
            <w:r w:rsidRPr="00B51CA9">
              <w:rPr>
                <w:rFonts w:asciiTheme="minorHAnsi" w:hAnsiTheme="minorHAnsi"/>
                <w:szCs w:val="22"/>
              </w:rPr>
              <w:t>Teluk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Rubiah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Seri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Manjung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Perak.            </w:t>
            </w:r>
          </w:p>
          <w:p w:rsidR="00DF0009" w:rsidRDefault="00DF0009" w:rsidP="00DF0009">
            <w:pPr>
              <w:spacing w:beforeLines="20" w:after="10"/>
              <w:rPr>
                <w:rFonts w:asciiTheme="minorHAnsi" w:hAnsiTheme="minorHAnsi"/>
                <w:szCs w:val="22"/>
              </w:rPr>
            </w:pPr>
          </w:p>
          <w:p w:rsidR="00DF0009" w:rsidRPr="002F5803" w:rsidRDefault="00DF0009" w:rsidP="00DF0009">
            <w:pPr>
              <w:spacing w:beforeLines="20" w:after="10"/>
              <w:rPr>
                <w:rFonts w:asciiTheme="minorHAnsi" w:hAnsiTheme="minorHAnsi" w:cs="Arial"/>
                <w:b/>
                <w:szCs w:val="22"/>
              </w:rPr>
            </w:pPr>
            <w:r w:rsidRPr="00B51CA9">
              <w:rPr>
                <w:rFonts w:asciiTheme="minorHAnsi" w:hAnsiTheme="minorHAnsi"/>
                <w:b/>
                <w:szCs w:val="22"/>
              </w:rPr>
              <w:t xml:space="preserve">     2.    </w:t>
            </w:r>
            <w:r w:rsidRPr="002F5803">
              <w:rPr>
                <w:rFonts w:asciiTheme="minorHAnsi" w:hAnsiTheme="minorHAnsi" w:cs="Arial"/>
                <w:b/>
                <w:szCs w:val="22"/>
              </w:rPr>
              <w:t xml:space="preserve">En. </w:t>
            </w:r>
            <w:proofErr w:type="spellStart"/>
            <w:r w:rsidRPr="002F5803">
              <w:rPr>
                <w:rFonts w:asciiTheme="minorHAnsi" w:hAnsiTheme="minorHAnsi" w:cs="Arial"/>
                <w:b/>
                <w:szCs w:val="22"/>
              </w:rPr>
              <w:t>Samsudin</w:t>
            </w:r>
            <w:proofErr w:type="spellEnd"/>
            <w:r w:rsidRPr="002F5803">
              <w:rPr>
                <w:rFonts w:asciiTheme="minorHAnsi" w:hAnsiTheme="minorHAnsi" w:cs="Arial"/>
                <w:b/>
                <w:szCs w:val="22"/>
              </w:rPr>
              <w:t xml:space="preserve"> bin </w:t>
            </w:r>
            <w:proofErr w:type="spellStart"/>
            <w:r w:rsidRPr="002F5803">
              <w:rPr>
                <w:rFonts w:asciiTheme="minorHAnsi" w:hAnsiTheme="minorHAnsi" w:cs="Arial"/>
                <w:b/>
                <w:szCs w:val="22"/>
              </w:rPr>
              <w:t>Sahriman</w:t>
            </w:r>
            <w:proofErr w:type="spellEnd"/>
          </w:p>
          <w:p w:rsidR="00DF0009" w:rsidRPr="002F5803" w:rsidRDefault="00DF0009" w:rsidP="00DF0009">
            <w:pPr>
              <w:spacing w:beforeLines="20" w:after="10"/>
              <w:rPr>
                <w:rFonts w:asciiTheme="minorHAnsi" w:hAnsiTheme="minorHAnsi" w:cs="Arial"/>
                <w:b/>
                <w:szCs w:val="22"/>
              </w:rPr>
            </w:pPr>
            <w:r w:rsidRPr="002F5803">
              <w:rPr>
                <w:rFonts w:asciiTheme="minorHAnsi" w:hAnsiTheme="minorHAnsi" w:cs="Arial"/>
                <w:b/>
                <w:szCs w:val="22"/>
              </w:rPr>
              <w:t xml:space="preserve">            </w:t>
            </w:r>
            <w:r>
              <w:rPr>
                <w:rFonts w:asciiTheme="minorHAnsi" w:hAnsiTheme="minorHAnsi" w:cs="Arial"/>
                <w:b/>
                <w:szCs w:val="22"/>
              </w:rPr>
              <w:t xml:space="preserve"> </w:t>
            </w:r>
            <w:r w:rsidRPr="002F5803">
              <w:rPr>
                <w:rFonts w:asciiTheme="minorHAnsi" w:hAnsiTheme="minorHAnsi" w:cs="Arial"/>
                <w:b/>
                <w:szCs w:val="22"/>
              </w:rPr>
              <w:t>Measurement Professional</w:t>
            </w:r>
          </w:p>
          <w:p w:rsidR="00DF0009" w:rsidRDefault="00DF0009" w:rsidP="00DF0009">
            <w:pPr>
              <w:spacing w:beforeLines="20" w:after="10"/>
              <w:rPr>
                <w:rFonts w:asciiTheme="minorHAnsi" w:hAnsiTheme="minorHAnsi" w:cs="Arial"/>
                <w:b/>
                <w:szCs w:val="22"/>
              </w:rPr>
            </w:pPr>
            <w:r w:rsidRPr="002F5803">
              <w:rPr>
                <w:rFonts w:asciiTheme="minorHAnsi" w:hAnsiTheme="minorHAnsi" w:cs="Arial"/>
                <w:b/>
                <w:szCs w:val="22"/>
              </w:rPr>
              <w:t xml:space="preserve">           </w:t>
            </w:r>
            <w:r>
              <w:rPr>
                <w:rFonts w:asciiTheme="minorHAnsi" w:hAnsiTheme="minorHAnsi" w:cs="Arial"/>
                <w:b/>
                <w:szCs w:val="22"/>
              </w:rPr>
              <w:t xml:space="preserve">  </w:t>
            </w:r>
            <w:r w:rsidRPr="002F5803">
              <w:rPr>
                <w:rFonts w:asciiTheme="minorHAnsi" w:hAnsiTheme="minorHAnsi" w:cs="Arial"/>
                <w:b/>
                <w:szCs w:val="22"/>
              </w:rPr>
              <w:t>Tel: 012-5028187 / 012</w:t>
            </w:r>
            <w:r w:rsidRPr="00EB2E66">
              <w:rPr>
                <w:rFonts w:asciiTheme="minorHAnsi" w:hAnsiTheme="minorHAnsi" w:cs="Arial"/>
                <w:b/>
                <w:szCs w:val="22"/>
              </w:rPr>
              <w:t>-</w:t>
            </w:r>
            <w:r w:rsidRPr="00EB2E66">
              <w:rPr>
                <w:rFonts w:asciiTheme="minorHAnsi" w:hAnsiTheme="minorHAnsi"/>
                <w:b/>
                <w:szCs w:val="22"/>
              </w:rPr>
              <w:t>5080744</w:t>
            </w:r>
          </w:p>
          <w:p w:rsidR="00DF0009" w:rsidRPr="00B51CA9" w:rsidRDefault="00DF0009" w:rsidP="00DF0009">
            <w:pPr>
              <w:spacing w:beforeLines="20" w:after="1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 w:cs="Arial"/>
                <w:szCs w:val="20"/>
                <w:shd w:val="clear" w:color="auto" w:fill="FFFFFF"/>
              </w:rPr>
              <w:t xml:space="preserve">             </w:t>
            </w:r>
            <w:r w:rsidRPr="00B51CA9">
              <w:rPr>
                <w:rFonts w:asciiTheme="minorHAnsi" w:hAnsiTheme="minorHAnsi"/>
                <w:szCs w:val="22"/>
              </w:rPr>
              <w:t xml:space="preserve">Vale Minerals Malaysia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Sdn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.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Bhd</w:t>
            </w:r>
            <w:proofErr w:type="spellEnd"/>
          </w:p>
          <w:p w:rsidR="00DF0009" w:rsidRPr="00B51CA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szCs w:val="22"/>
              </w:rPr>
              <w:t xml:space="preserve">Vale Project,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Jalan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Semarak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Api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  </w:t>
            </w:r>
          </w:p>
          <w:p w:rsidR="00DF0009" w:rsidRPr="002F5803" w:rsidRDefault="00DF0009" w:rsidP="00DF0009">
            <w:pPr>
              <w:spacing w:beforeLines="20" w:after="10"/>
              <w:rPr>
                <w:rFonts w:asciiTheme="minorHAnsi" w:hAnsiTheme="minorHAnsi" w:cs="Arial"/>
                <w:szCs w:val="20"/>
                <w:shd w:val="clear" w:color="auto" w:fill="FFFFFF"/>
              </w:rPr>
            </w:pPr>
            <w:r>
              <w:rPr>
                <w:rFonts w:asciiTheme="minorHAnsi" w:hAnsiTheme="minorHAnsi"/>
                <w:szCs w:val="22"/>
              </w:rPr>
              <w:t xml:space="preserve">            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Teluk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Rubiah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Seri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Manjung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, Perak.            </w:t>
            </w:r>
          </w:p>
          <w:p w:rsidR="00DF0009" w:rsidRPr="00B51CA9" w:rsidRDefault="00DF0009" w:rsidP="00DF0009">
            <w:pPr>
              <w:spacing w:beforeLines="20" w:after="10"/>
              <w:ind w:left="720"/>
              <w:rPr>
                <w:rFonts w:asciiTheme="minorHAnsi" w:hAnsiTheme="minorHAnsi"/>
                <w:szCs w:val="22"/>
              </w:rPr>
            </w:pPr>
          </w:p>
          <w:p w:rsidR="00DF0009" w:rsidRPr="00B51CA9" w:rsidRDefault="00DF0009" w:rsidP="00DF0009">
            <w:pPr>
              <w:spacing w:beforeLines="20" w:after="10"/>
              <w:ind w:left="252" w:hanging="252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 xml:space="preserve">     </w:t>
            </w:r>
            <w:r w:rsidRPr="00B51CA9">
              <w:rPr>
                <w:rFonts w:asciiTheme="minorHAnsi" w:hAnsiTheme="minorHAnsi"/>
                <w:b/>
                <w:szCs w:val="22"/>
              </w:rPr>
              <w:t xml:space="preserve">3.   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Puan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Nur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Hazlin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binti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Mahmood</w:t>
            </w:r>
            <w:proofErr w:type="spellEnd"/>
          </w:p>
          <w:p w:rsidR="00DF0009" w:rsidRPr="00B51CA9" w:rsidRDefault="00DF0009" w:rsidP="00DF0009">
            <w:p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 w:rsidRPr="00B51CA9">
              <w:rPr>
                <w:rFonts w:asciiTheme="minorHAnsi" w:hAnsiTheme="minorHAnsi"/>
                <w:b/>
                <w:szCs w:val="22"/>
              </w:rPr>
              <w:t xml:space="preserve">            Engineer – Project Dept.                     </w:t>
            </w:r>
          </w:p>
          <w:p w:rsidR="00DF0009" w:rsidRPr="00B51CA9" w:rsidRDefault="00DF0009" w:rsidP="00DF0009">
            <w:pPr>
              <w:spacing w:beforeLines="20" w:after="10"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 xml:space="preserve">            </w:t>
            </w:r>
            <w:r w:rsidRPr="00B51CA9">
              <w:rPr>
                <w:rFonts w:asciiTheme="minorHAnsi" w:hAnsiTheme="minorHAnsi"/>
                <w:b/>
                <w:szCs w:val="22"/>
              </w:rPr>
              <w:t xml:space="preserve">Tel: 019-9365880                                      </w:t>
            </w:r>
          </w:p>
          <w:p w:rsidR="00DF0009" w:rsidRPr="00B51CA9" w:rsidRDefault="00DF0009" w:rsidP="00DF0009">
            <w:pPr>
              <w:spacing w:beforeLines="20" w:after="10"/>
              <w:rPr>
                <w:rFonts w:asciiTheme="minorHAnsi" w:hAnsiTheme="minorHAnsi"/>
                <w:szCs w:val="22"/>
              </w:rPr>
            </w:pPr>
            <w:r w:rsidRPr="00B51CA9">
              <w:rPr>
                <w:rFonts w:asciiTheme="minorHAnsi" w:hAnsiTheme="minorHAnsi"/>
                <w:b/>
                <w:szCs w:val="22"/>
              </w:rPr>
              <w:t xml:space="preserve">           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Majaari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 xml:space="preserve"> Services </w:t>
            </w:r>
            <w:proofErr w:type="spellStart"/>
            <w:r w:rsidRPr="00B51CA9">
              <w:rPr>
                <w:rFonts w:asciiTheme="minorHAnsi" w:hAnsiTheme="minorHAnsi"/>
                <w:b/>
                <w:szCs w:val="22"/>
              </w:rPr>
              <w:t>Sdn</w:t>
            </w:r>
            <w:proofErr w:type="spellEnd"/>
            <w:r w:rsidRPr="00B51CA9">
              <w:rPr>
                <w:rFonts w:asciiTheme="minorHAnsi" w:hAnsiTheme="minorHAnsi"/>
                <w:b/>
                <w:szCs w:val="22"/>
              </w:rPr>
              <w:t>. Bhd.</w:t>
            </w:r>
          </w:p>
          <w:p w:rsidR="00DF0009" w:rsidRPr="00B51CA9" w:rsidRDefault="00DF0009" w:rsidP="00DF0009">
            <w:pPr>
              <w:spacing w:beforeLines="20" w:after="1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           </w:t>
            </w:r>
            <w:r w:rsidRPr="00B51CA9">
              <w:rPr>
                <w:rFonts w:asciiTheme="minorHAnsi" w:hAnsiTheme="minorHAnsi"/>
                <w:szCs w:val="22"/>
              </w:rPr>
              <w:t xml:space="preserve">Lot 188A,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Seksyen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21,</w:t>
            </w:r>
          </w:p>
          <w:p w:rsidR="00DF0009" w:rsidRPr="00B51CA9" w:rsidRDefault="00DF0009" w:rsidP="00DF0009">
            <w:pPr>
              <w:spacing w:beforeLines="20" w:after="1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          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Jalan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Tengku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Ismail Off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Jalan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 xml:space="preserve">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Telipot</w:t>
            </w:r>
            <w:proofErr w:type="spellEnd"/>
          </w:p>
          <w:p w:rsidR="00DF0009" w:rsidRPr="00B51CA9" w:rsidRDefault="00DF0009" w:rsidP="00DF0009">
            <w:pPr>
              <w:spacing w:beforeLines="20" w:after="1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          </w:t>
            </w:r>
            <w:r w:rsidRPr="00B51CA9">
              <w:rPr>
                <w:rFonts w:asciiTheme="minorHAnsi" w:hAnsiTheme="minorHAnsi"/>
                <w:szCs w:val="22"/>
              </w:rPr>
              <w:t xml:space="preserve">15200 Kota </w:t>
            </w:r>
            <w:proofErr w:type="spellStart"/>
            <w:r w:rsidRPr="00B51CA9">
              <w:rPr>
                <w:rFonts w:asciiTheme="minorHAnsi" w:hAnsiTheme="minorHAnsi"/>
                <w:szCs w:val="22"/>
              </w:rPr>
              <w:t>Bharu</w:t>
            </w:r>
            <w:proofErr w:type="spellEnd"/>
            <w:r w:rsidRPr="00B51CA9">
              <w:rPr>
                <w:rFonts w:asciiTheme="minorHAnsi" w:hAnsiTheme="minorHAnsi"/>
                <w:szCs w:val="22"/>
              </w:rPr>
              <w:t>, Kelantan.</w:t>
            </w:r>
          </w:p>
          <w:p w:rsidR="00992028" w:rsidRPr="00B51CA9" w:rsidRDefault="00992028" w:rsidP="007054C9">
            <w:pPr>
              <w:spacing w:beforeLines="20" w:after="1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F0009" w:rsidRPr="00B51CA9" w:rsidRDefault="00DF0009" w:rsidP="00241D4D">
      <w:pPr>
        <w:tabs>
          <w:tab w:val="left" w:pos="1125"/>
        </w:tabs>
        <w:rPr>
          <w:rFonts w:asciiTheme="minorHAnsi" w:hAnsiTheme="minorHAnsi"/>
          <w:sz w:val="17"/>
          <w:szCs w:val="17"/>
        </w:rPr>
      </w:pPr>
    </w:p>
    <w:sectPr w:rsidR="00DF0009" w:rsidRPr="00B51CA9" w:rsidSect="00F60DF9">
      <w:pgSz w:w="12240" w:h="15840"/>
      <w:pgMar w:top="90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028" w:rsidRPr="00F056E2" w:rsidRDefault="00992028">
      <w:pPr>
        <w:rPr>
          <w:sz w:val="18"/>
          <w:szCs w:val="18"/>
        </w:rPr>
      </w:pPr>
      <w:r w:rsidRPr="00F056E2">
        <w:rPr>
          <w:sz w:val="18"/>
          <w:szCs w:val="18"/>
        </w:rPr>
        <w:separator/>
      </w:r>
    </w:p>
  </w:endnote>
  <w:endnote w:type="continuationSeparator" w:id="1">
    <w:p w:rsidR="00992028" w:rsidRPr="00F056E2" w:rsidRDefault="00992028">
      <w:pPr>
        <w:rPr>
          <w:sz w:val="18"/>
          <w:szCs w:val="18"/>
        </w:rPr>
      </w:pPr>
      <w:r w:rsidRPr="00F056E2">
        <w:rPr>
          <w:sz w:val="18"/>
          <w:szCs w:val="18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028" w:rsidRPr="00F056E2" w:rsidRDefault="00992028">
      <w:pPr>
        <w:rPr>
          <w:sz w:val="18"/>
          <w:szCs w:val="18"/>
        </w:rPr>
      </w:pPr>
      <w:r w:rsidRPr="00F056E2">
        <w:rPr>
          <w:sz w:val="18"/>
          <w:szCs w:val="18"/>
        </w:rPr>
        <w:separator/>
      </w:r>
    </w:p>
  </w:footnote>
  <w:footnote w:type="continuationSeparator" w:id="1">
    <w:p w:rsidR="00992028" w:rsidRPr="00F056E2" w:rsidRDefault="00992028">
      <w:pPr>
        <w:rPr>
          <w:sz w:val="18"/>
          <w:szCs w:val="18"/>
        </w:rPr>
      </w:pPr>
      <w:r w:rsidRPr="00F056E2">
        <w:rPr>
          <w:sz w:val="18"/>
          <w:szCs w:val="18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AB3"/>
    <w:multiLevelType w:val="hybridMultilevel"/>
    <w:tmpl w:val="21D6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9392C"/>
    <w:multiLevelType w:val="hybridMultilevel"/>
    <w:tmpl w:val="14660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E40BB"/>
    <w:multiLevelType w:val="multilevel"/>
    <w:tmpl w:val="254C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D2B61"/>
    <w:multiLevelType w:val="hybridMultilevel"/>
    <w:tmpl w:val="CF5A2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071750"/>
    <w:multiLevelType w:val="hybridMultilevel"/>
    <w:tmpl w:val="00063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AB698A"/>
    <w:multiLevelType w:val="multilevel"/>
    <w:tmpl w:val="207C96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D2979"/>
    <w:multiLevelType w:val="hybridMultilevel"/>
    <w:tmpl w:val="9448FA46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7">
    <w:nsid w:val="1C2D10E0"/>
    <w:multiLevelType w:val="hybridMultilevel"/>
    <w:tmpl w:val="0EF41F8C"/>
    <w:lvl w:ilvl="0" w:tplc="7664728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4246E1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EE7DDB"/>
    <w:multiLevelType w:val="hybridMultilevel"/>
    <w:tmpl w:val="32C28668"/>
    <w:lvl w:ilvl="0" w:tplc="8076927C">
      <w:start w:val="1"/>
      <w:numFmt w:val="decimal"/>
      <w:lvlText w:val="%1."/>
      <w:lvlJc w:val="left"/>
      <w:pPr>
        <w:ind w:left="4740" w:hanging="1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9">
    <w:nsid w:val="22456C41"/>
    <w:multiLevelType w:val="hybridMultilevel"/>
    <w:tmpl w:val="E21C0E6A"/>
    <w:lvl w:ilvl="0" w:tplc="1F382182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666666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F341A"/>
    <w:multiLevelType w:val="hybridMultilevel"/>
    <w:tmpl w:val="32903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FD6977"/>
    <w:multiLevelType w:val="hybridMultilevel"/>
    <w:tmpl w:val="5DCC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437E9"/>
    <w:multiLevelType w:val="multilevel"/>
    <w:tmpl w:val="6BFE65D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D409A6"/>
    <w:multiLevelType w:val="hybridMultilevel"/>
    <w:tmpl w:val="21D65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10FED"/>
    <w:multiLevelType w:val="hybridMultilevel"/>
    <w:tmpl w:val="64265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E966E3"/>
    <w:multiLevelType w:val="hybridMultilevel"/>
    <w:tmpl w:val="D5A6C8B2"/>
    <w:lvl w:ilvl="0" w:tplc="6FCECFF8">
      <w:start w:val="3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2203741"/>
    <w:multiLevelType w:val="hybridMultilevel"/>
    <w:tmpl w:val="CFDE0F44"/>
    <w:lvl w:ilvl="0" w:tplc="C4BE35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D24E04"/>
    <w:multiLevelType w:val="hybridMultilevel"/>
    <w:tmpl w:val="432C4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B265F1"/>
    <w:multiLevelType w:val="hybridMultilevel"/>
    <w:tmpl w:val="4712E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8A6FEE"/>
    <w:multiLevelType w:val="hybridMultilevel"/>
    <w:tmpl w:val="AFBEA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BBD7243"/>
    <w:multiLevelType w:val="hybridMultilevel"/>
    <w:tmpl w:val="ACBC3CA2"/>
    <w:lvl w:ilvl="0" w:tplc="C4BE35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9A7363"/>
    <w:multiLevelType w:val="hybridMultilevel"/>
    <w:tmpl w:val="C64C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23822"/>
    <w:multiLevelType w:val="hybridMultilevel"/>
    <w:tmpl w:val="69C2A970"/>
    <w:lvl w:ilvl="0" w:tplc="C4BE35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11559B"/>
    <w:multiLevelType w:val="hybridMultilevel"/>
    <w:tmpl w:val="DAC20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C96419"/>
    <w:multiLevelType w:val="hybridMultilevel"/>
    <w:tmpl w:val="B92A2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97E1E19"/>
    <w:multiLevelType w:val="hybridMultilevel"/>
    <w:tmpl w:val="24BA6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09940DB"/>
    <w:multiLevelType w:val="hybridMultilevel"/>
    <w:tmpl w:val="AC96AC38"/>
    <w:lvl w:ilvl="0" w:tplc="8076927C">
      <w:start w:val="1"/>
      <w:numFmt w:val="decimal"/>
      <w:lvlText w:val="%1."/>
      <w:lvlJc w:val="left"/>
      <w:pPr>
        <w:ind w:left="4740" w:hanging="1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27">
    <w:nsid w:val="515B60D9"/>
    <w:multiLevelType w:val="multilevel"/>
    <w:tmpl w:val="400C8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22585A"/>
    <w:multiLevelType w:val="hybridMultilevel"/>
    <w:tmpl w:val="381AC528"/>
    <w:lvl w:ilvl="0" w:tplc="C4BE35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F6F66"/>
    <w:multiLevelType w:val="hybridMultilevel"/>
    <w:tmpl w:val="D7986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6736A3"/>
    <w:multiLevelType w:val="hybridMultilevel"/>
    <w:tmpl w:val="3EB04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4D54C5"/>
    <w:multiLevelType w:val="hybridMultilevel"/>
    <w:tmpl w:val="8C40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8E0ACF"/>
    <w:multiLevelType w:val="multilevel"/>
    <w:tmpl w:val="D5A6C8B2"/>
    <w:lvl w:ilvl="0">
      <w:start w:val="3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B834B47"/>
    <w:multiLevelType w:val="hybridMultilevel"/>
    <w:tmpl w:val="7386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31ADE"/>
    <w:multiLevelType w:val="hybridMultilevel"/>
    <w:tmpl w:val="F7FAE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D8018A"/>
    <w:multiLevelType w:val="hybridMultilevel"/>
    <w:tmpl w:val="5AA6F7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232F46"/>
    <w:multiLevelType w:val="hybridMultilevel"/>
    <w:tmpl w:val="A96053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4FB0F6D"/>
    <w:multiLevelType w:val="hybridMultilevel"/>
    <w:tmpl w:val="1D76C06C"/>
    <w:lvl w:ilvl="0" w:tplc="4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A17CF4"/>
    <w:multiLevelType w:val="hybridMultilevel"/>
    <w:tmpl w:val="DC402920"/>
    <w:lvl w:ilvl="0" w:tplc="4664BBB6">
      <w:numFmt w:val="bullet"/>
      <w:lvlText w:val="-"/>
      <w:lvlJc w:val="left"/>
      <w:pPr>
        <w:ind w:left="1080" w:hanging="360"/>
      </w:pPr>
      <w:rPr>
        <w:rFonts w:ascii="Garamond" w:eastAsia="Times New Roman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294222"/>
    <w:multiLevelType w:val="hybridMultilevel"/>
    <w:tmpl w:val="A440B8D2"/>
    <w:lvl w:ilvl="0" w:tplc="5D389C0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6A30DBF"/>
    <w:multiLevelType w:val="hybridMultilevel"/>
    <w:tmpl w:val="1EB203E6"/>
    <w:lvl w:ilvl="0" w:tplc="D4660F2C">
      <w:start w:val="1"/>
      <w:numFmt w:val="decimal"/>
      <w:lvlText w:val="%1)"/>
      <w:lvlJc w:val="left"/>
      <w:pPr>
        <w:ind w:left="720" w:hanging="360"/>
      </w:pPr>
      <w:rPr>
        <w:rFonts w:ascii="Garamond" w:eastAsia="Times New Roman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B706BF"/>
    <w:multiLevelType w:val="hybridMultilevel"/>
    <w:tmpl w:val="B47EE9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132663"/>
    <w:multiLevelType w:val="hybridMultilevel"/>
    <w:tmpl w:val="F326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2664C"/>
    <w:multiLevelType w:val="hybridMultilevel"/>
    <w:tmpl w:val="C970522A"/>
    <w:lvl w:ilvl="0" w:tplc="8076927C">
      <w:start w:val="1"/>
      <w:numFmt w:val="decimal"/>
      <w:lvlText w:val="%1."/>
      <w:lvlJc w:val="left"/>
      <w:pPr>
        <w:ind w:left="2370" w:hanging="1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E6E191B"/>
    <w:multiLevelType w:val="hybridMultilevel"/>
    <w:tmpl w:val="1F7A0352"/>
    <w:lvl w:ilvl="0" w:tplc="C4BE35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EFE2B3D"/>
    <w:multiLevelType w:val="hybridMultilevel"/>
    <w:tmpl w:val="0880766C"/>
    <w:lvl w:ilvl="0" w:tplc="C4BE3532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35"/>
  </w:num>
  <w:num w:numId="4">
    <w:abstractNumId w:val="16"/>
  </w:num>
  <w:num w:numId="5">
    <w:abstractNumId w:val="28"/>
  </w:num>
  <w:num w:numId="6">
    <w:abstractNumId w:val="45"/>
  </w:num>
  <w:num w:numId="7">
    <w:abstractNumId w:val="20"/>
  </w:num>
  <w:num w:numId="8">
    <w:abstractNumId w:val="12"/>
  </w:num>
  <w:num w:numId="9">
    <w:abstractNumId w:val="44"/>
  </w:num>
  <w:num w:numId="10">
    <w:abstractNumId w:val="29"/>
  </w:num>
  <w:num w:numId="11">
    <w:abstractNumId w:val="7"/>
  </w:num>
  <w:num w:numId="12">
    <w:abstractNumId w:val="39"/>
  </w:num>
  <w:num w:numId="13">
    <w:abstractNumId w:val="34"/>
  </w:num>
  <w:num w:numId="14">
    <w:abstractNumId w:val="6"/>
  </w:num>
  <w:num w:numId="15">
    <w:abstractNumId w:val="41"/>
  </w:num>
  <w:num w:numId="16">
    <w:abstractNumId w:val="18"/>
  </w:num>
  <w:num w:numId="17">
    <w:abstractNumId w:val="37"/>
  </w:num>
  <w:num w:numId="18">
    <w:abstractNumId w:val="14"/>
  </w:num>
  <w:num w:numId="19">
    <w:abstractNumId w:val="15"/>
  </w:num>
  <w:num w:numId="20">
    <w:abstractNumId w:val="32"/>
  </w:num>
  <w:num w:numId="21">
    <w:abstractNumId w:val="24"/>
  </w:num>
  <w:num w:numId="22">
    <w:abstractNumId w:val="33"/>
  </w:num>
  <w:num w:numId="23">
    <w:abstractNumId w:val="21"/>
  </w:num>
  <w:num w:numId="24">
    <w:abstractNumId w:val="0"/>
  </w:num>
  <w:num w:numId="25">
    <w:abstractNumId w:val="23"/>
  </w:num>
  <w:num w:numId="26">
    <w:abstractNumId w:val="2"/>
  </w:num>
  <w:num w:numId="27">
    <w:abstractNumId w:val="27"/>
  </w:num>
  <w:num w:numId="28">
    <w:abstractNumId w:val="31"/>
  </w:num>
  <w:num w:numId="29">
    <w:abstractNumId w:val="5"/>
  </w:num>
  <w:num w:numId="30">
    <w:abstractNumId w:val="13"/>
  </w:num>
  <w:num w:numId="31">
    <w:abstractNumId w:val="30"/>
  </w:num>
  <w:num w:numId="32">
    <w:abstractNumId w:val="40"/>
  </w:num>
  <w:num w:numId="33">
    <w:abstractNumId w:val="17"/>
  </w:num>
  <w:num w:numId="34">
    <w:abstractNumId w:val="11"/>
  </w:num>
  <w:num w:numId="35">
    <w:abstractNumId w:val="25"/>
  </w:num>
  <w:num w:numId="36">
    <w:abstractNumId w:val="38"/>
  </w:num>
  <w:num w:numId="37">
    <w:abstractNumId w:val="43"/>
  </w:num>
  <w:num w:numId="38">
    <w:abstractNumId w:val="26"/>
  </w:num>
  <w:num w:numId="39">
    <w:abstractNumId w:val="8"/>
  </w:num>
  <w:num w:numId="40">
    <w:abstractNumId w:val="19"/>
  </w:num>
  <w:num w:numId="41">
    <w:abstractNumId w:val="36"/>
  </w:num>
  <w:num w:numId="42">
    <w:abstractNumId w:val="42"/>
  </w:num>
  <w:num w:numId="43">
    <w:abstractNumId w:val="4"/>
  </w:num>
  <w:num w:numId="44">
    <w:abstractNumId w:val="10"/>
  </w:num>
  <w:num w:numId="45">
    <w:abstractNumId w:val="9"/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A34D13"/>
    <w:rsid w:val="000010B1"/>
    <w:rsid w:val="00014069"/>
    <w:rsid w:val="000160FF"/>
    <w:rsid w:val="00020602"/>
    <w:rsid w:val="00027024"/>
    <w:rsid w:val="00040A13"/>
    <w:rsid w:val="00042AFC"/>
    <w:rsid w:val="00050483"/>
    <w:rsid w:val="00055738"/>
    <w:rsid w:val="0005600E"/>
    <w:rsid w:val="00067B09"/>
    <w:rsid w:val="000708B8"/>
    <w:rsid w:val="00072861"/>
    <w:rsid w:val="000842A9"/>
    <w:rsid w:val="00086A25"/>
    <w:rsid w:val="00087740"/>
    <w:rsid w:val="00091F18"/>
    <w:rsid w:val="00095336"/>
    <w:rsid w:val="00097F01"/>
    <w:rsid w:val="000B2665"/>
    <w:rsid w:val="000C5C52"/>
    <w:rsid w:val="000D1482"/>
    <w:rsid w:val="000D53E4"/>
    <w:rsid w:val="000F33BE"/>
    <w:rsid w:val="00107300"/>
    <w:rsid w:val="00111371"/>
    <w:rsid w:val="0012513F"/>
    <w:rsid w:val="00131942"/>
    <w:rsid w:val="0013797E"/>
    <w:rsid w:val="001469F2"/>
    <w:rsid w:val="00152F88"/>
    <w:rsid w:val="00153B86"/>
    <w:rsid w:val="0016569C"/>
    <w:rsid w:val="00167225"/>
    <w:rsid w:val="001678E0"/>
    <w:rsid w:val="00175181"/>
    <w:rsid w:val="00193FAF"/>
    <w:rsid w:val="00194AA4"/>
    <w:rsid w:val="0019657C"/>
    <w:rsid w:val="001975AE"/>
    <w:rsid w:val="001A0F3E"/>
    <w:rsid w:val="001A43B9"/>
    <w:rsid w:val="001A5775"/>
    <w:rsid w:val="001A63BA"/>
    <w:rsid w:val="001B65A1"/>
    <w:rsid w:val="001D2183"/>
    <w:rsid w:val="001D3383"/>
    <w:rsid w:val="001F5F69"/>
    <w:rsid w:val="002029FC"/>
    <w:rsid w:val="00213485"/>
    <w:rsid w:val="00216B07"/>
    <w:rsid w:val="002227DA"/>
    <w:rsid w:val="00230C39"/>
    <w:rsid w:val="00233D63"/>
    <w:rsid w:val="00241D4D"/>
    <w:rsid w:val="00242B01"/>
    <w:rsid w:val="002503DA"/>
    <w:rsid w:val="00250A35"/>
    <w:rsid w:val="0027056A"/>
    <w:rsid w:val="002824AD"/>
    <w:rsid w:val="00284A1C"/>
    <w:rsid w:val="00295300"/>
    <w:rsid w:val="00297D60"/>
    <w:rsid w:val="002A4216"/>
    <w:rsid w:val="002C09C3"/>
    <w:rsid w:val="002C2824"/>
    <w:rsid w:val="002D1C5F"/>
    <w:rsid w:val="002D4365"/>
    <w:rsid w:val="002D73AE"/>
    <w:rsid w:val="002E3513"/>
    <w:rsid w:val="002F0F17"/>
    <w:rsid w:val="002F12DE"/>
    <w:rsid w:val="002F5803"/>
    <w:rsid w:val="00302D4A"/>
    <w:rsid w:val="00306268"/>
    <w:rsid w:val="00306714"/>
    <w:rsid w:val="00306FCE"/>
    <w:rsid w:val="00307C66"/>
    <w:rsid w:val="003102E8"/>
    <w:rsid w:val="0032476F"/>
    <w:rsid w:val="0032561D"/>
    <w:rsid w:val="00330423"/>
    <w:rsid w:val="00331D28"/>
    <w:rsid w:val="00331F52"/>
    <w:rsid w:val="0033222A"/>
    <w:rsid w:val="003349FF"/>
    <w:rsid w:val="003423A8"/>
    <w:rsid w:val="00345506"/>
    <w:rsid w:val="00360B70"/>
    <w:rsid w:val="00365671"/>
    <w:rsid w:val="00370F2F"/>
    <w:rsid w:val="00372A69"/>
    <w:rsid w:val="003734DB"/>
    <w:rsid w:val="00381380"/>
    <w:rsid w:val="003813FA"/>
    <w:rsid w:val="003851F1"/>
    <w:rsid w:val="00387D51"/>
    <w:rsid w:val="003A7888"/>
    <w:rsid w:val="003B0B09"/>
    <w:rsid w:val="003B34C0"/>
    <w:rsid w:val="003B435F"/>
    <w:rsid w:val="003B566A"/>
    <w:rsid w:val="003B707B"/>
    <w:rsid w:val="003C0F74"/>
    <w:rsid w:val="003C24E6"/>
    <w:rsid w:val="003C3BDD"/>
    <w:rsid w:val="003D0AAE"/>
    <w:rsid w:val="003D2456"/>
    <w:rsid w:val="003D78FA"/>
    <w:rsid w:val="003E6EF5"/>
    <w:rsid w:val="00401CED"/>
    <w:rsid w:val="00407255"/>
    <w:rsid w:val="00412EAF"/>
    <w:rsid w:val="00430C9D"/>
    <w:rsid w:val="00440139"/>
    <w:rsid w:val="0044221A"/>
    <w:rsid w:val="00443FF8"/>
    <w:rsid w:val="00452552"/>
    <w:rsid w:val="0045476B"/>
    <w:rsid w:val="004554B8"/>
    <w:rsid w:val="00457010"/>
    <w:rsid w:val="00457028"/>
    <w:rsid w:val="00463E7A"/>
    <w:rsid w:val="0046451E"/>
    <w:rsid w:val="00471661"/>
    <w:rsid w:val="00474963"/>
    <w:rsid w:val="00483A02"/>
    <w:rsid w:val="004841E2"/>
    <w:rsid w:val="00495874"/>
    <w:rsid w:val="004A3589"/>
    <w:rsid w:val="004A5FE6"/>
    <w:rsid w:val="004A7F67"/>
    <w:rsid w:val="004B28B8"/>
    <w:rsid w:val="004D3A89"/>
    <w:rsid w:val="004D6683"/>
    <w:rsid w:val="004D6E08"/>
    <w:rsid w:val="004E33F4"/>
    <w:rsid w:val="004E7FCA"/>
    <w:rsid w:val="004F39C0"/>
    <w:rsid w:val="004F6AAF"/>
    <w:rsid w:val="005106B0"/>
    <w:rsid w:val="00511FD0"/>
    <w:rsid w:val="00512CCE"/>
    <w:rsid w:val="00525890"/>
    <w:rsid w:val="0053557A"/>
    <w:rsid w:val="00540150"/>
    <w:rsid w:val="00553912"/>
    <w:rsid w:val="0056533C"/>
    <w:rsid w:val="00573517"/>
    <w:rsid w:val="005740FF"/>
    <w:rsid w:val="005744E1"/>
    <w:rsid w:val="00575ECA"/>
    <w:rsid w:val="005A4122"/>
    <w:rsid w:val="005A42C2"/>
    <w:rsid w:val="005A4FA9"/>
    <w:rsid w:val="005B06B7"/>
    <w:rsid w:val="005B1CB1"/>
    <w:rsid w:val="005B40AB"/>
    <w:rsid w:val="005B56AA"/>
    <w:rsid w:val="005B7A2D"/>
    <w:rsid w:val="005D0662"/>
    <w:rsid w:val="006133D8"/>
    <w:rsid w:val="0062565E"/>
    <w:rsid w:val="00642A2F"/>
    <w:rsid w:val="0065114C"/>
    <w:rsid w:val="00654577"/>
    <w:rsid w:val="00675065"/>
    <w:rsid w:val="00680240"/>
    <w:rsid w:val="00681915"/>
    <w:rsid w:val="006916D6"/>
    <w:rsid w:val="006A07D1"/>
    <w:rsid w:val="006A5323"/>
    <w:rsid w:val="006B3EEE"/>
    <w:rsid w:val="006C41A5"/>
    <w:rsid w:val="006C51DE"/>
    <w:rsid w:val="006C72D7"/>
    <w:rsid w:val="006D6B03"/>
    <w:rsid w:val="006E36D4"/>
    <w:rsid w:val="00703D79"/>
    <w:rsid w:val="007054C9"/>
    <w:rsid w:val="00707843"/>
    <w:rsid w:val="00721508"/>
    <w:rsid w:val="007217A0"/>
    <w:rsid w:val="00730413"/>
    <w:rsid w:val="0073376D"/>
    <w:rsid w:val="00735578"/>
    <w:rsid w:val="00744D41"/>
    <w:rsid w:val="00750FD6"/>
    <w:rsid w:val="00763589"/>
    <w:rsid w:val="00764BEB"/>
    <w:rsid w:val="0079130C"/>
    <w:rsid w:val="00792391"/>
    <w:rsid w:val="007A3101"/>
    <w:rsid w:val="007C5220"/>
    <w:rsid w:val="007D041E"/>
    <w:rsid w:val="007D1206"/>
    <w:rsid w:val="007F4E17"/>
    <w:rsid w:val="007F7F62"/>
    <w:rsid w:val="008037A9"/>
    <w:rsid w:val="00805D35"/>
    <w:rsid w:val="00813208"/>
    <w:rsid w:val="00814BB3"/>
    <w:rsid w:val="00817491"/>
    <w:rsid w:val="00837867"/>
    <w:rsid w:val="00843095"/>
    <w:rsid w:val="008441F0"/>
    <w:rsid w:val="008508EE"/>
    <w:rsid w:val="00857311"/>
    <w:rsid w:val="00867BD1"/>
    <w:rsid w:val="00867C2F"/>
    <w:rsid w:val="00877E9D"/>
    <w:rsid w:val="00881861"/>
    <w:rsid w:val="00882934"/>
    <w:rsid w:val="008921B6"/>
    <w:rsid w:val="008A06A9"/>
    <w:rsid w:val="008B07E6"/>
    <w:rsid w:val="008B118B"/>
    <w:rsid w:val="008C2AAB"/>
    <w:rsid w:val="008D283D"/>
    <w:rsid w:val="008D362B"/>
    <w:rsid w:val="008F0106"/>
    <w:rsid w:val="008F5A94"/>
    <w:rsid w:val="00900C90"/>
    <w:rsid w:val="00917143"/>
    <w:rsid w:val="00922C34"/>
    <w:rsid w:val="00932BBD"/>
    <w:rsid w:val="009443FC"/>
    <w:rsid w:val="009505E9"/>
    <w:rsid w:val="00957D5D"/>
    <w:rsid w:val="009628B4"/>
    <w:rsid w:val="00963260"/>
    <w:rsid w:val="00977C2C"/>
    <w:rsid w:val="009810ED"/>
    <w:rsid w:val="00983CD8"/>
    <w:rsid w:val="00992028"/>
    <w:rsid w:val="00994FF5"/>
    <w:rsid w:val="00997E53"/>
    <w:rsid w:val="009A2172"/>
    <w:rsid w:val="009B1C5B"/>
    <w:rsid w:val="009B4523"/>
    <w:rsid w:val="009B619B"/>
    <w:rsid w:val="009C7B5B"/>
    <w:rsid w:val="009D29B4"/>
    <w:rsid w:val="009E2AF1"/>
    <w:rsid w:val="009E4C83"/>
    <w:rsid w:val="00A01C30"/>
    <w:rsid w:val="00A16493"/>
    <w:rsid w:val="00A219D3"/>
    <w:rsid w:val="00A32BC4"/>
    <w:rsid w:val="00A32D92"/>
    <w:rsid w:val="00A34A9B"/>
    <w:rsid w:val="00A34D13"/>
    <w:rsid w:val="00A41D85"/>
    <w:rsid w:val="00A43F50"/>
    <w:rsid w:val="00A44D99"/>
    <w:rsid w:val="00A5084F"/>
    <w:rsid w:val="00A61448"/>
    <w:rsid w:val="00A76F1A"/>
    <w:rsid w:val="00A85AD5"/>
    <w:rsid w:val="00A9253D"/>
    <w:rsid w:val="00A94437"/>
    <w:rsid w:val="00A944C2"/>
    <w:rsid w:val="00A94558"/>
    <w:rsid w:val="00AA46D7"/>
    <w:rsid w:val="00AE20BB"/>
    <w:rsid w:val="00AE531D"/>
    <w:rsid w:val="00AE63FF"/>
    <w:rsid w:val="00AE6907"/>
    <w:rsid w:val="00B07E18"/>
    <w:rsid w:val="00B12A10"/>
    <w:rsid w:val="00B217DE"/>
    <w:rsid w:val="00B23BDA"/>
    <w:rsid w:val="00B36591"/>
    <w:rsid w:val="00B42D76"/>
    <w:rsid w:val="00B45257"/>
    <w:rsid w:val="00B51CA9"/>
    <w:rsid w:val="00B70482"/>
    <w:rsid w:val="00B821C4"/>
    <w:rsid w:val="00B83F68"/>
    <w:rsid w:val="00B84EA6"/>
    <w:rsid w:val="00B97A19"/>
    <w:rsid w:val="00BA2D67"/>
    <w:rsid w:val="00BB2F21"/>
    <w:rsid w:val="00BC0AD7"/>
    <w:rsid w:val="00BC39A3"/>
    <w:rsid w:val="00BC41B1"/>
    <w:rsid w:val="00BC7AB0"/>
    <w:rsid w:val="00BD5528"/>
    <w:rsid w:val="00BD6ED0"/>
    <w:rsid w:val="00BE21F3"/>
    <w:rsid w:val="00C03F1B"/>
    <w:rsid w:val="00C17A4F"/>
    <w:rsid w:val="00C36B9D"/>
    <w:rsid w:val="00C63DA8"/>
    <w:rsid w:val="00C70B3C"/>
    <w:rsid w:val="00C7753D"/>
    <w:rsid w:val="00C861AF"/>
    <w:rsid w:val="00C90938"/>
    <w:rsid w:val="00C911F0"/>
    <w:rsid w:val="00C91516"/>
    <w:rsid w:val="00C96BB5"/>
    <w:rsid w:val="00CA124D"/>
    <w:rsid w:val="00CB19D7"/>
    <w:rsid w:val="00CC0572"/>
    <w:rsid w:val="00CC4814"/>
    <w:rsid w:val="00CD68FD"/>
    <w:rsid w:val="00CE01BA"/>
    <w:rsid w:val="00CE1033"/>
    <w:rsid w:val="00D011A5"/>
    <w:rsid w:val="00D06A2A"/>
    <w:rsid w:val="00D06D64"/>
    <w:rsid w:val="00D16B95"/>
    <w:rsid w:val="00D22FEF"/>
    <w:rsid w:val="00D30C72"/>
    <w:rsid w:val="00D32FCD"/>
    <w:rsid w:val="00D349EB"/>
    <w:rsid w:val="00D34BE8"/>
    <w:rsid w:val="00D421F9"/>
    <w:rsid w:val="00D52632"/>
    <w:rsid w:val="00D53062"/>
    <w:rsid w:val="00D624BE"/>
    <w:rsid w:val="00D667E8"/>
    <w:rsid w:val="00D84762"/>
    <w:rsid w:val="00D920D5"/>
    <w:rsid w:val="00DA3D4F"/>
    <w:rsid w:val="00DA6564"/>
    <w:rsid w:val="00DA7BB7"/>
    <w:rsid w:val="00DC0D2D"/>
    <w:rsid w:val="00DC778D"/>
    <w:rsid w:val="00DD6086"/>
    <w:rsid w:val="00DF0009"/>
    <w:rsid w:val="00DF5A1D"/>
    <w:rsid w:val="00E020AB"/>
    <w:rsid w:val="00E12CF0"/>
    <w:rsid w:val="00E16D27"/>
    <w:rsid w:val="00E172B0"/>
    <w:rsid w:val="00E3784E"/>
    <w:rsid w:val="00E45958"/>
    <w:rsid w:val="00E57340"/>
    <w:rsid w:val="00E57B38"/>
    <w:rsid w:val="00E64DEF"/>
    <w:rsid w:val="00E67185"/>
    <w:rsid w:val="00E7298A"/>
    <w:rsid w:val="00E84B3F"/>
    <w:rsid w:val="00E97440"/>
    <w:rsid w:val="00E979B3"/>
    <w:rsid w:val="00EB1141"/>
    <w:rsid w:val="00EB2497"/>
    <w:rsid w:val="00EB2E66"/>
    <w:rsid w:val="00EC3453"/>
    <w:rsid w:val="00EE0029"/>
    <w:rsid w:val="00EF1A64"/>
    <w:rsid w:val="00EF3FB5"/>
    <w:rsid w:val="00EF5254"/>
    <w:rsid w:val="00F056E2"/>
    <w:rsid w:val="00F06EE5"/>
    <w:rsid w:val="00F25155"/>
    <w:rsid w:val="00F25BBE"/>
    <w:rsid w:val="00F3231B"/>
    <w:rsid w:val="00F33852"/>
    <w:rsid w:val="00F45388"/>
    <w:rsid w:val="00F53713"/>
    <w:rsid w:val="00F55A9C"/>
    <w:rsid w:val="00F57A5A"/>
    <w:rsid w:val="00F60DF9"/>
    <w:rsid w:val="00F72383"/>
    <w:rsid w:val="00F733E4"/>
    <w:rsid w:val="00F75BA7"/>
    <w:rsid w:val="00F9038F"/>
    <w:rsid w:val="00F91EEC"/>
    <w:rsid w:val="00FB1F86"/>
    <w:rsid w:val="00FC49E7"/>
    <w:rsid w:val="00FE10EB"/>
    <w:rsid w:val="00FF48D8"/>
    <w:rsid w:val="00FF5087"/>
    <w:rsid w:val="00FF5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D2D"/>
    <w:rPr>
      <w:sz w:val="24"/>
      <w:szCs w:val="24"/>
    </w:rPr>
  </w:style>
  <w:style w:type="paragraph" w:styleId="Heading1">
    <w:name w:val="heading 1"/>
    <w:basedOn w:val="Normal"/>
    <w:qFormat/>
    <w:rsid w:val="00DC0D2D"/>
    <w:pPr>
      <w:spacing w:before="100" w:beforeAutospacing="1" w:after="100" w:afterAutospacing="1" w:line="268" w:lineRule="atLeast"/>
      <w:outlineLvl w:val="0"/>
    </w:pPr>
    <w:rPr>
      <w:rFonts w:ascii="Verdana" w:hAnsi="Verdana"/>
      <w:b/>
      <w:bCs/>
      <w:color w:val="000000"/>
      <w:kern w:val="36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C0D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C0D2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rsid w:val="00DC0D2D"/>
    <w:pPr>
      <w:spacing w:before="100" w:beforeAutospacing="1" w:after="100" w:afterAutospacing="1" w:line="301" w:lineRule="atLeast"/>
    </w:pPr>
    <w:rPr>
      <w:rFonts w:ascii="Verdana" w:hAnsi="Verdana"/>
      <w:color w:val="000000"/>
      <w:sz w:val="20"/>
      <w:szCs w:val="20"/>
    </w:rPr>
  </w:style>
  <w:style w:type="character" w:styleId="Hyperlink">
    <w:name w:val="Hyperlink"/>
    <w:basedOn w:val="DefaultParagraphFont"/>
    <w:semiHidden/>
    <w:rsid w:val="00DC0D2D"/>
    <w:rPr>
      <w:color w:val="0000FF"/>
      <w:u w:val="single"/>
    </w:rPr>
  </w:style>
  <w:style w:type="paragraph" w:styleId="BodyTextIndent">
    <w:name w:val="Body Text Indent"/>
    <w:basedOn w:val="Normal"/>
    <w:semiHidden/>
    <w:rsid w:val="00DC0D2D"/>
    <w:pPr>
      <w:ind w:left="-20"/>
      <w:jc w:val="both"/>
    </w:pPr>
    <w:rPr>
      <w:rFonts w:ascii="Verdana" w:hAnsi="Verdana"/>
      <w:color w:val="000080"/>
      <w:sz w:val="16"/>
      <w:szCs w:val="16"/>
    </w:rPr>
  </w:style>
  <w:style w:type="paragraph" w:customStyle="1" w:styleId="Achievement">
    <w:name w:val="Achievement"/>
    <w:basedOn w:val="BodyText"/>
    <w:rsid w:val="00DC0D2D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semiHidden/>
    <w:rsid w:val="00DC0D2D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0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B1CB1"/>
  </w:style>
  <w:style w:type="paragraph" w:styleId="ListParagraph">
    <w:name w:val="List Paragraph"/>
    <w:basedOn w:val="Normal"/>
    <w:uiPriority w:val="34"/>
    <w:qFormat/>
    <w:rsid w:val="00EB24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4FA9"/>
  </w:style>
  <w:style w:type="character" w:styleId="Emphasis">
    <w:name w:val="Emphasis"/>
    <w:basedOn w:val="DefaultParagraphFont"/>
    <w:uiPriority w:val="20"/>
    <w:qFormat/>
    <w:rsid w:val="005A4F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ssissaura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CF246-B077-436B-96E4-7D1F0EEAC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1652</Words>
  <Characters>10241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user@zuanne</cp:lastModifiedBy>
  <cp:revision>2</cp:revision>
  <cp:lastPrinted>2013-12-11T09:52:00Z</cp:lastPrinted>
  <dcterms:created xsi:type="dcterms:W3CDTF">2014-04-11T01:59:00Z</dcterms:created>
  <dcterms:modified xsi:type="dcterms:W3CDTF">2014-06-03T02:34:00Z</dcterms:modified>
</cp:coreProperties>
</file>