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F4" w:rsidRDefault="007E3CF4">
      <w:pPr>
        <w:rPr>
          <w:rFonts w:ascii="Verdana" w:hAnsi="Verdana" w:cs="Verdana"/>
          <w:b/>
          <w:bCs/>
          <w:color w:val="000080"/>
          <w:sz w:val="20"/>
          <w:szCs w:val="20"/>
        </w:rPr>
      </w:pPr>
    </w:p>
    <w:p w:rsidR="007167D9" w:rsidRDefault="00AB5685">
      <w:pPr>
        <w:rPr>
          <w:rFonts w:ascii="Verdana" w:hAnsi="Verdana" w:cs="Verdana"/>
          <w:b/>
          <w:bCs/>
          <w:color w:val="00008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0191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D9" w:rsidRDefault="007167D9">
      <w:pPr>
        <w:rPr>
          <w:rFonts w:ascii="Verdana" w:hAnsi="Verdana" w:cs="Verdana"/>
          <w:b/>
          <w:bCs/>
          <w:color w:val="000080"/>
          <w:sz w:val="20"/>
          <w:szCs w:val="20"/>
        </w:rPr>
      </w:pPr>
    </w:p>
    <w:p w:rsidR="007167D9" w:rsidRDefault="007167D9">
      <w:pPr>
        <w:rPr>
          <w:rFonts w:ascii="Verdana" w:hAnsi="Verdana" w:cs="Verdana"/>
          <w:b/>
          <w:bCs/>
          <w:color w:val="000080"/>
          <w:sz w:val="20"/>
          <w:szCs w:val="20"/>
        </w:rPr>
      </w:pPr>
    </w:p>
    <w:p w:rsidR="007167D9" w:rsidRDefault="007167D9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color w:val="000080"/>
          <w:sz w:val="20"/>
          <w:szCs w:val="20"/>
        </w:rPr>
        <w:t>FAIZAL, MOHAMAD</w:t>
      </w:r>
      <w:bookmarkStart w:id="0" w:name="OLE_LINK2"/>
      <w:r w:rsidR="00023273">
        <w:rPr>
          <w:rFonts w:ascii="Verdana" w:hAnsi="Verdana" w:cs="Verdana"/>
          <w:sz w:val="16"/>
          <w:szCs w:val="16"/>
        </w:rPr>
        <w:t>NO 66</w:t>
      </w:r>
      <w:r>
        <w:rPr>
          <w:rFonts w:ascii="Verdana" w:hAnsi="Verdana" w:cs="Verdana"/>
          <w:sz w:val="16"/>
          <w:szCs w:val="16"/>
        </w:rPr>
        <w:t xml:space="preserve">, </w:t>
      </w:r>
      <w:proofErr w:type="spellStart"/>
      <w:r w:rsidR="00023273">
        <w:rPr>
          <w:rFonts w:ascii="Verdana" w:hAnsi="Verdana" w:cs="Verdana"/>
          <w:sz w:val="16"/>
          <w:szCs w:val="16"/>
        </w:rPr>
        <w:t>Jalan</w:t>
      </w:r>
      <w:proofErr w:type="spellEnd"/>
      <w:r w:rsidR="00505D66">
        <w:rPr>
          <w:rFonts w:ascii="Verdana" w:hAnsi="Verdana" w:cs="Verdana"/>
          <w:sz w:val="16"/>
          <w:szCs w:val="16"/>
        </w:rPr>
        <w:t xml:space="preserve"> </w:t>
      </w:r>
      <w:proofErr w:type="spellStart"/>
      <w:r w:rsidR="00023273">
        <w:rPr>
          <w:rFonts w:ascii="Verdana" w:hAnsi="Verdana" w:cs="Verdana"/>
          <w:sz w:val="16"/>
          <w:szCs w:val="16"/>
        </w:rPr>
        <w:t>Suasana</w:t>
      </w:r>
      <w:proofErr w:type="spellEnd"/>
      <w:r w:rsidR="00023273">
        <w:rPr>
          <w:rFonts w:ascii="Verdana" w:hAnsi="Verdana" w:cs="Verdana"/>
          <w:sz w:val="16"/>
          <w:szCs w:val="16"/>
        </w:rPr>
        <w:t xml:space="preserve"> 5/3 Bandar </w:t>
      </w:r>
      <w:proofErr w:type="spellStart"/>
      <w:r w:rsidR="00023273">
        <w:rPr>
          <w:rFonts w:ascii="Verdana" w:hAnsi="Verdana" w:cs="Verdana"/>
          <w:sz w:val="16"/>
          <w:szCs w:val="16"/>
        </w:rPr>
        <w:t>Tun</w:t>
      </w:r>
      <w:proofErr w:type="spellEnd"/>
      <w:r w:rsidR="00CF500C">
        <w:rPr>
          <w:rFonts w:ascii="Verdana" w:hAnsi="Verdana" w:cs="Verdana"/>
          <w:sz w:val="16"/>
          <w:szCs w:val="16"/>
        </w:rPr>
        <w:t xml:space="preserve"> </w:t>
      </w:r>
      <w:proofErr w:type="spellStart"/>
      <w:r w:rsidR="00023273">
        <w:rPr>
          <w:rFonts w:ascii="Verdana" w:hAnsi="Verdana" w:cs="Verdana"/>
          <w:sz w:val="16"/>
          <w:szCs w:val="16"/>
        </w:rPr>
        <w:t>Hussin</w:t>
      </w:r>
      <w:proofErr w:type="spellEnd"/>
      <w:r w:rsidR="00505D66">
        <w:rPr>
          <w:rFonts w:ascii="Verdana" w:hAnsi="Verdana" w:cs="Verdana"/>
          <w:sz w:val="16"/>
          <w:szCs w:val="16"/>
        </w:rPr>
        <w:t xml:space="preserve"> </w:t>
      </w:r>
      <w:proofErr w:type="spellStart"/>
      <w:r w:rsidR="00023273">
        <w:rPr>
          <w:rFonts w:ascii="Verdana" w:hAnsi="Verdana" w:cs="Verdana"/>
          <w:sz w:val="16"/>
          <w:szCs w:val="16"/>
        </w:rPr>
        <w:t>Onn</w:t>
      </w:r>
      <w:proofErr w:type="spellEnd"/>
      <w:r w:rsidR="00023273">
        <w:rPr>
          <w:rFonts w:ascii="Verdana" w:hAnsi="Verdana" w:cs="Verdana"/>
          <w:sz w:val="16"/>
          <w:szCs w:val="16"/>
        </w:rPr>
        <w:t xml:space="preserve"> 43200, </w:t>
      </w:r>
      <w:proofErr w:type="spellStart"/>
      <w:r w:rsidR="00023273">
        <w:rPr>
          <w:rFonts w:ascii="Verdana" w:hAnsi="Verdana" w:cs="Verdana"/>
          <w:sz w:val="16"/>
          <w:szCs w:val="16"/>
        </w:rPr>
        <w:t>Cheras</w:t>
      </w:r>
      <w:proofErr w:type="spellEnd"/>
      <w:r w:rsidR="00023273">
        <w:rPr>
          <w:rFonts w:ascii="Verdana" w:hAnsi="Verdana" w:cs="Verdana"/>
          <w:sz w:val="16"/>
          <w:szCs w:val="16"/>
        </w:rPr>
        <w:t>, Selangor</w:t>
      </w:r>
    </w:p>
    <w:bookmarkEnd w:id="0"/>
    <w:p w:rsidR="007167D9" w:rsidRDefault="007167D9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Email: mfaizal4@yahoo.com </w:t>
      </w:r>
      <w:r>
        <w:rPr>
          <w:rFonts w:ascii="Verdana" w:hAnsi="Verdana" w:cs="Verdana"/>
          <w:b/>
          <w:bCs/>
          <w:sz w:val="16"/>
          <w:szCs w:val="16"/>
        </w:rPr>
        <w:t>Tel</w:t>
      </w:r>
      <w:r w:rsidR="00EA4F2C">
        <w:rPr>
          <w:rFonts w:ascii="Verdana" w:hAnsi="Verdana" w:cs="Verdana"/>
          <w:sz w:val="16"/>
          <w:szCs w:val="16"/>
        </w:rPr>
        <w:t>: +60-</w:t>
      </w:r>
      <w:r w:rsidR="00414BF2">
        <w:rPr>
          <w:rFonts w:ascii="Verdana" w:hAnsi="Verdana" w:cs="Verdana"/>
          <w:sz w:val="16"/>
          <w:szCs w:val="16"/>
        </w:rPr>
        <w:t>133987619</w:t>
      </w:r>
      <w:r>
        <w:rPr>
          <w:rFonts w:ascii="Verdana" w:hAnsi="Verdana" w:cs="Verdana"/>
          <w:sz w:val="16"/>
          <w:szCs w:val="16"/>
        </w:rPr>
        <w:t xml:space="preserve"> (Ce</w:t>
      </w:r>
      <w:r w:rsidR="00414BF2">
        <w:rPr>
          <w:rFonts w:ascii="Verdana" w:hAnsi="Verdana" w:cs="Verdana"/>
          <w:sz w:val="16"/>
          <w:szCs w:val="16"/>
        </w:rPr>
        <w:t xml:space="preserve">llular), </w:t>
      </w:r>
    </w:p>
    <w:p w:rsidR="007167D9" w:rsidRDefault="007167D9">
      <w:pPr>
        <w:rPr>
          <w:rFonts w:ascii="Verdana" w:hAnsi="Verdana" w:cs="Verdana"/>
          <w:b/>
          <w:bCs/>
          <w:sz w:val="16"/>
          <w:szCs w:val="16"/>
        </w:rPr>
      </w:pPr>
    </w:p>
    <w:p w:rsidR="007167D9" w:rsidRDefault="007167D9">
      <w:pPr>
        <w:rPr>
          <w:rFonts w:ascii="Verdana" w:hAnsi="Verdana" w:cs="Verdana"/>
          <w:b/>
          <w:bCs/>
          <w:sz w:val="16"/>
          <w:szCs w:val="16"/>
        </w:rPr>
      </w:pPr>
    </w:p>
    <w:p w:rsidR="007167D9" w:rsidRDefault="007167D9">
      <w:pPr>
        <w:pBdr>
          <w:bottom w:val="threeDEmboss" w:sz="6" w:space="0" w:color="auto"/>
        </w:pBdr>
        <w:rPr>
          <w:rFonts w:ascii="Verdana" w:hAnsi="Verdana" w:cs="Verdana"/>
          <w:sz w:val="16"/>
          <w:szCs w:val="16"/>
        </w:rPr>
      </w:pPr>
    </w:p>
    <w:p w:rsidR="007167D9" w:rsidRDefault="007167D9">
      <w:pPr>
        <w:pBdr>
          <w:bottom w:val="threeDEmboss" w:sz="6" w:space="0" w:color="auto"/>
        </w:pBd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Employment History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94"/>
        <w:gridCol w:w="166"/>
        <w:gridCol w:w="5940"/>
        <w:gridCol w:w="572"/>
      </w:tblGrid>
      <w:tr w:rsidR="007167D9" w:rsidTr="0036759E">
        <w:trPr>
          <w:gridAfter w:val="1"/>
          <w:wAfter w:w="572" w:type="dxa"/>
        </w:trPr>
        <w:tc>
          <w:tcPr>
            <w:tcW w:w="8600" w:type="dxa"/>
            <w:gridSpan w:val="3"/>
          </w:tcPr>
          <w:p w:rsidR="00AE47C5" w:rsidRDefault="00AE47C5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1. ISLAMIC BANKING &amp; FINANCE INSTITUTE MALAYSIA</w:t>
            </w:r>
          </w:p>
          <w:p w:rsidR="00AE47C5" w:rsidRDefault="00AE47C5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Duration                           - Mac 2013 – present</w:t>
            </w:r>
            <w:r w:rsidR="00960909">
              <w:rPr>
                <w:rFonts w:ascii="Verdana" w:hAnsi="Verdana" w:cs="Verdana"/>
                <w:bCs/>
                <w:sz w:val="16"/>
                <w:szCs w:val="16"/>
              </w:rPr>
              <w:t xml:space="preserve"> </w:t>
            </w:r>
          </w:p>
          <w:p w:rsidR="00AE47C5" w:rsidRDefault="00AE47C5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Position Title (L</w:t>
            </w:r>
            <w:r w:rsidR="00F30306">
              <w:rPr>
                <w:rFonts w:ascii="Verdana" w:hAnsi="Verdana" w:cs="Verdana"/>
                <w:bCs/>
                <w:sz w:val="16"/>
                <w:szCs w:val="16"/>
              </w:rPr>
              <w:t xml:space="preserve">evel)     </w:t>
            </w:r>
            <w:r w:rsidR="0041492E">
              <w:rPr>
                <w:rFonts w:ascii="Verdana" w:hAnsi="Verdana" w:cs="Verdana"/>
                <w:bCs/>
                <w:sz w:val="16"/>
                <w:szCs w:val="16"/>
              </w:rPr>
              <w:t xml:space="preserve">     - Project Manager</w:t>
            </w:r>
          </w:p>
          <w:p w:rsidR="00AE47C5" w:rsidRDefault="00AE47C5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Specialization                    -</w:t>
            </w:r>
            <w:r w:rsidRPr="00AE47C5">
              <w:rPr>
                <w:rFonts w:ascii="Verdana" w:hAnsi="Verdana" w:cs="Verdana"/>
                <w:bCs/>
                <w:sz w:val="16"/>
                <w:szCs w:val="16"/>
              </w:rPr>
              <w:t>IT/Computer – Hardware and Software</w:t>
            </w:r>
          </w:p>
          <w:p w:rsidR="00AE47C5" w:rsidRDefault="00AE47C5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Industry                            -Banking</w:t>
            </w:r>
          </w:p>
          <w:p w:rsidR="00AE47C5" w:rsidRDefault="00AE47C5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Work Description</w:t>
            </w:r>
            <w:r w:rsidR="00EC67C3">
              <w:rPr>
                <w:rFonts w:ascii="Verdana" w:hAnsi="Verdana" w:cs="Verdana"/>
                <w:bCs/>
                <w:sz w:val="16"/>
                <w:szCs w:val="16"/>
              </w:rPr>
              <w:t xml:space="preserve">               -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Responsible as Project Manager to lead </w:t>
            </w:r>
            <w:r w:rsidR="00EB640D">
              <w:rPr>
                <w:rFonts w:ascii="Verdana" w:hAnsi="Verdana" w:cs="Verdana"/>
                <w:bCs/>
                <w:sz w:val="16"/>
                <w:szCs w:val="16"/>
              </w:rPr>
              <w:t>(ILMS) Integrated</w:t>
            </w:r>
            <w:r w:rsidR="00EC67C3">
              <w:rPr>
                <w:rFonts w:ascii="Verdana" w:hAnsi="Verdana" w:cs="Verdana"/>
                <w:bCs/>
                <w:sz w:val="16"/>
                <w:szCs w:val="16"/>
              </w:rPr>
              <w:t xml:space="preserve"> Learning</w:t>
            </w:r>
          </w:p>
          <w:p w:rsidR="00EC67C3" w:rsidRDefault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</w:t>
            </w:r>
            <w:r w:rsidR="004B1F29"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>Management System for Islamic Banking</w:t>
            </w:r>
          </w:p>
          <w:p w:rsidR="00EC67C3" w:rsidRDefault="00EC67C3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        -</w:t>
            </w:r>
            <w:r w:rsidRPr="00EC67C3">
              <w:rPr>
                <w:rFonts w:ascii="Verdana" w:hAnsi="Verdana" w:cs="Verdana"/>
                <w:bCs/>
                <w:sz w:val="16"/>
                <w:szCs w:val="16"/>
              </w:rPr>
              <w:t>Lead and documenting the Functional and Technical Specification</w:t>
            </w:r>
            <w:r w:rsidR="004B361B">
              <w:rPr>
                <w:rFonts w:ascii="Verdana" w:hAnsi="Verdana" w:cs="Verdana"/>
                <w:bCs/>
                <w:sz w:val="16"/>
                <w:szCs w:val="16"/>
              </w:rPr>
              <w:t xml:space="preserve"> and UAT </w:t>
            </w:r>
          </w:p>
          <w:p w:rsidR="004B361B" w:rsidRDefault="004B361B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         (User Acceptance Test)</w:t>
            </w:r>
          </w:p>
          <w:p w:rsidR="00EC67C3" w:rsidRDefault="00EC67C3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        -</w:t>
            </w:r>
            <w:r w:rsidRPr="00EC67C3">
              <w:rPr>
                <w:rFonts w:ascii="Verdana" w:hAnsi="Verdana" w:cs="Verdana"/>
                <w:bCs/>
                <w:sz w:val="16"/>
                <w:szCs w:val="16"/>
              </w:rPr>
              <w:t>Lead the post implementation support team</w:t>
            </w:r>
          </w:p>
          <w:p w:rsidR="00EC67C3" w:rsidRDefault="00EC67C3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        -</w:t>
            </w:r>
            <w:r w:rsidRPr="00EC67C3">
              <w:rPr>
                <w:rFonts w:ascii="Verdana" w:hAnsi="Verdana" w:cs="Verdana"/>
                <w:bCs/>
                <w:sz w:val="16"/>
                <w:szCs w:val="16"/>
              </w:rPr>
              <w:t>Planning, Analysis, Design, Implementation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, Deployment and Support </w:t>
            </w:r>
          </w:p>
          <w:p w:rsidR="00EC67C3" w:rsidRDefault="00EC67C3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         (ILMS) system.</w:t>
            </w:r>
          </w:p>
          <w:p w:rsidR="00EB640D" w:rsidRDefault="00EB640D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        -Setup office virtual learning platform for training program.</w:t>
            </w:r>
          </w:p>
          <w:p w:rsidR="0092271E" w:rsidRDefault="0092271E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        - Launching first Islamic Banking Product Online in the world on the April </w:t>
            </w:r>
          </w:p>
          <w:p w:rsidR="0092271E" w:rsidRDefault="0092271E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          2014</w:t>
            </w:r>
          </w:p>
          <w:p w:rsidR="0092271E" w:rsidRDefault="0092271E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                                      -Manage project team which have 4 engineers reporting to Project Manager</w:t>
            </w:r>
          </w:p>
          <w:p w:rsidR="000810B7" w:rsidRDefault="000810B7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</w:p>
          <w:p w:rsidR="00B12585" w:rsidRDefault="00B12585" w:rsidP="00EC67C3">
            <w:pPr>
              <w:rPr>
                <w:rFonts w:ascii="Verdana" w:hAnsi="Verdana" w:cs="Verdana"/>
                <w:bCs/>
                <w:sz w:val="16"/>
                <w:szCs w:val="16"/>
              </w:rPr>
            </w:pPr>
          </w:p>
          <w:p w:rsidR="00AE47C5" w:rsidRPr="00AE47C5" w:rsidRDefault="00AE47C5">
            <w:pPr>
              <w:rPr>
                <w:rFonts w:ascii="Verdana" w:hAnsi="Verdana" w:cs="Verdana"/>
                <w:bCs/>
                <w:sz w:val="16"/>
                <w:szCs w:val="16"/>
              </w:rPr>
            </w:pPr>
          </w:p>
          <w:p w:rsidR="003A0DE1" w:rsidRDefault="00AE47C5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2</w:t>
            </w:r>
            <w:r w:rsidR="003A0DE1">
              <w:rPr>
                <w:rFonts w:ascii="Verdana" w:hAnsi="Verdana" w:cs="Verdana"/>
                <w:b/>
                <w:bCs/>
                <w:sz w:val="16"/>
                <w:szCs w:val="16"/>
              </w:rPr>
              <w:t>. RB INTERNATIONAL SDN BHD</w:t>
            </w:r>
          </w:p>
          <w:p w:rsidR="003A0DE1" w:rsidRDefault="003A0DE1" w:rsidP="003A0DE1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Duration              </w:t>
            </w:r>
            <w:r w:rsidR="0025511D">
              <w:rPr>
                <w:rFonts w:ascii="Verdana" w:hAnsi="Verdana" w:cs="Verdana"/>
                <w:sz w:val="16"/>
                <w:szCs w:val="16"/>
              </w:rPr>
              <w:t xml:space="preserve">           </w:t>
            </w:r>
            <w:r w:rsidR="00CF500C">
              <w:rPr>
                <w:rFonts w:ascii="Verdana" w:hAnsi="Verdana" w:cs="Verdana"/>
                <w:sz w:val="16"/>
                <w:szCs w:val="16"/>
              </w:rPr>
              <w:t xml:space="preserve">  </w:t>
            </w:r>
            <w:r w:rsidR="0025511D">
              <w:rPr>
                <w:rFonts w:ascii="Verdana" w:hAnsi="Verdana" w:cs="Verdana"/>
                <w:sz w:val="16"/>
                <w:szCs w:val="16"/>
              </w:rPr>
              <w:t>-Mac 2011 –</w:t>
            </w:r>
            <w:r w:rsidR="00960909">
              <w:rPr>
                <w:rFonts w:ascii="Verdana" w:hAnsi="Verdana" w:cs="Verdana"/>
                <w:sz w:val="16"/>
                <w:szCs w:val="16"/>
              </w:rPr>
              <w:t>Mac</w:t>
            </w:r>
            <w:r w:rsidR="00CF500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BC4209">
              <w:rPr>
                <w:rFonts w:ascii="Verdana" w:hAnsi="Verdana" w:cs="Verdana"/>
                <w:sz w:val="16"/>
                <w:szCs w:val="16"/>
              </w:rPr>
              <w:t>2013</w:t>
            </w:r>
          </w:p>
          <w:p w:rsidR="003A0DE1" w:rsidRDefault="003A0DE1" w:rsidP="003A0DE1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Position Title (Level)          -IT Manager</w:t>
            </w:r>
          </w:p>
          <w:p w:rsidR="003A0DE1" w:rsidRDefault="003A0DE1" w:rsidP="003A0DE1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Specialization                    -IT/Computer – Hardware and Software</w:t>
            </w:r>
          </w:p>
          <w:p w:rsidR="003A0DE1" w:rsidRDefault="003A0DE1" w:rsidP="003A0DE1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Industry                           -Construction</w:t>
            </w:r>
          </w:p>
          <w:p w:rsidR="00F90ECB" w:rsidRDefault="003A0DE1" w:rsidP="003A0DE1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Work Description              </w:t>
            </w:r>
            <w:r w:rsidR="00CF500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-</w:t>
            </w:r>
            <w:r w:rsidRPr="003A0DE1">
              <w:rPr>
                <w:rFonts w:ascii="Verdana" w:hAnsi="Verdana" w:cs="Verdana"/>
                <w:sz w:val="16"/>
                <w:szCs w:val="16"/>
              </w:rPr>
              <w:t xml:space="preserve">Oversees troubleshooting, systems backups, archiving, and disaster </w:t>
            </w:r>
          </w:p>
          <w:p w:rsidR="003A0DE1" w:rsidRDefault="00CF500C" w:rsidP="003A0DE1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                                      </w:t>
            </w:r>
            <w:proofErr w:type="gramStart"/>
            <w:r w:rsidR="00F90ECB">
              <w:rPr>
                <w:rFonts w:ascii="Verdana" w:hAnsi="Verdana" w:cs="Verdana"/>
                <w:sz w:val="16"/>
                <w:szCs w:val="16"/>
              </w:rPr>
              <w:t>r</w:t>
            </w:r>
            <w:r w:rsidR="003A0DE1" w:rsidRPr="003A0DE1">
              <w:rPr>
                <w:rFonts w:ascii="Verdana" w:hAnsi="Verdana" w:cs="Verdana"/>
                <w:sz w:val="16"/>
                <w:szCs w:val="16"/>
              </w:rPr>
              <w:t>ecovery</w:t>
            </w:r>
            <w:proofErr w:type="gramEnd"/>
            <w:r w:rsidR="003A0DE1" w:rsidRPr="003A0DE1">
              <w:rPr>
                <w:rFonts w:ascii="Verdana" w:hAnsi="Verdana" w:cs="Verdana"/>
                <w:sz w:val="16"/>
                <w:szCs w:val="16"/>
              </w:rPr>
              <w:t xml:space="preserve"> and provides expert support when necessary.</w:t>
            </w:r>
          </w:p>
          <w:p w:rsidR="002B4E56" w:rsidRDefault="00CF500C" w:rsidP="003A0DE1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r w:rsidR="003A0DE1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-Troubleshooting and rectify the problem wit</w:t>
            </w:r>
            <w:r w:rsidR="002B4E56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h</w:t>
            </w:r>
            <w:r w:rsidR="00AE47C5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 w:rsidR="003A0DE1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PC, LAN, WAN,</w:t>
            </w:r>
            <w:r w:rsidR="002B4E56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Active   </w:t>
            </w:r>
          </w:p>
          <w:p w:rsidR="00F90ECB" w:rsidRDefault="002B4E56" w:rsidP="003A0DE1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Directory VPN and internet</w:t>
            </w:r>
          </w:p>
          <w:p w:rsidR="003C48C0" w:rsidRDefault="003A0DE1" w:rsidP="003A0DE1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-Maintain and troubleshooting Windows 2003 and 2008 server</w:t>
            </w:r>
            <w:r w:rsidR="003C48C0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and</w:t>
            </w:r>
          </w:p>
          <w:p w:rsidR="003A0DE1" w:rsidRDefault="003C48C0" w:rsidP="003A0DE1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</w:t>
            </w:r>
            <w:r w:rsidRPr="003C48C0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Microsoft Exchange 2010.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</w:t>
            </w:r>
          </w:p>
          <w:p w:rsidR="003A0DE1" w:rsidRDefault="003A0DE1" w:rsidP="003A0DE1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-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Ensure the IT systems, software license and infrastructure is in line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br/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with Group standards and comply the security policy</w:t>
            </w:r>
          </w:p>
          <w:p w:rsidR="00F90ECB" w:rsidRDefault="003A0DE1" w:rsidP="003A0DE1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</w:t>
            </w:r>
            <w:r w:rsidR="00F90ECB" w:rsidRPr="00F90ECB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Manages the purchasing of all software, hardware and other IT </w:t>
            </w:r>
          </w:p>
          <w:p w:rsidR="002B4E56" w:rsidRDefault="00CF500C" w:rsidP="003A0DE1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</w:t>
            </w:r>
            <w:r w:rsidR="002B4E56" w:rsidRPr="00F90ECB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S</w:t>
            </w:r>
            <w:r w:rsidR="00F90ECB" w:rsidRPr="00F90ECB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upplies</w:t>
            </w:r>
          </w:p>
          <w:p w:rsidR="0092271E" w:rsidRDefault="002B4E56" w:rsidP="003A0DE1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 Manage IT assets</w:t>
            </w:r>
            <w:r w:rsidR="009F7F02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 w:rsidR="0092271E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license hardware and software</w:t>
            </w:r>
          </w:p>
          <w:p w:rsidR="003D09DE" w:rsidRPr="003D09DE" w:rsidRDefault="003D09DE" w:rsidP="003D09DE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                                     </w:t>
            </w:r>
            <w:r w:rsidRPr="003D09DE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 Provide quality IT services to users of all levels</w:t>
            </w:r>
          </w:p>
          <w:p w:rsidR="003D09DE" w:rsidRPr="003D09DE" w:rsidRDefault="003D09DE" w:rsidP="003D09DE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r w:rsidRPr="003D09DE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- Prepare IT yearly budget and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present to local management                            </w:t>
            </w:r>
          </w:p>
          <w:p w:rsidR="003D09DE" w:rsidRDefault="003D09DE" w:rsidP="003D09DE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r w:rsidRPr="003D09DE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 Perform IT infrastructure capacity planning</w:t>
            </w:r>
          </w:p>
          <w:p w:rsidR="003D09DE" w:rsidRDefault="003D09DE" w:rsidP="003D09DE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- </w:t>
            </w:r>
            <w:r w:rsidRPr="003D09DE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Manage, deploy and provide support for IT Projects including local, </w:t>
            </w:r>
          </w:p>
          <w:p w:rsidR="00F30306" w:rsidRDefault="003D09DE" w:rsidP="00F3030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 </w:t>
            </w:r>
            <w:r w:rsidR="00F30306">
              <w:rPr>
                <w:rFonts w:ascii="Verdana" w:hAnsi="Verdana"/>
                <w:color w:val="000000"/>
                <w:sz w:val="17"/>
                <w:szCs w:val="17"/>
              </w:rPr>
              <w:t>regional and global projects</w:t>
            </w:r>
          </w:p>
          <w:p w:rsidR="00F30306" w:rsidRDefault="00F30306" w:rsidP="00F30306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- </w:t>
            </w:r>
            <w:r w:rsidRPr="00F30306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Troubleshooting for UBS Accounting System</w:t>
            </w:r>
          </w:p>
          <w:p w:rsidR="00D17F92" w:rsidRPr="003D09DE" w:rsidRDefault="0092271E" w:rsidP="00F30306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- Supervised </w:t>
            </w:r>
            <w:r w:rsidR="00D17F92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a</w:t>
            </w:r>
            <w:r w:rsidRPr="0092271E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nd oversee day-to-day operations of IT Division</w:t>
            </w:r>
            <w:r w:rsidR="00D17F92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consist                                                      </w:t>
            </w:r>
          </w:p>
          <w:p w:rsidR="00F30306" w:rsidRDefault="00D17F92" w:rsidP="00F3030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 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of</w:t>
            </w:r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Senior IT Executive and IT Executive.</w:t>
            </w:r>
          </w:p>
          <w:p w:rsidR="003A0DE1" w:rsidRPr="00F30306" w:rsidRDefault="00F30306" w:rsidP="00F3030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</w:t>
            </w:r>
            <w:r w:rsidR="003A0DE1" w:rsidRPr="00F30306">
              <w:rPr>
                <w:rFonts w:ascii="Verdana" w:hAnsi="Verdana"/>
                <w:color w:val="000000"/>
                <w:sz w:val="17"/>
                <w:szCs w:val="17"/>
              </w:rPr>
              <w:br/>
            </w:r>
          </w:p>
          <w:p w:rsidR="007167D9" w:rsidRDefault="00AE47C5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3</w:t>
            </w:r>
            <w:r w:rsidR="007167D9" w:rsidRPr="00AC1A2D">
              <w:rPr>
                <w:rFonts w:ascii="Verdana" w:hAnsi="Verdana" w:cs="Verdana"/>
                <w:b/>
                <w:bCs/>
                <w:sz w:val="16"/>
                <w:szCs w:val="16"/>
              </w:rPr>
              <w:t>.</w:t>
            </w:r>
            <w:r w:rsidR="007167D9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ATLAS COPCO MALAYSIA</w:t>
            </w:r>
          </w:p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</w:t>
            </w:r>
            <w:r w:rsidR="003C02E2">
              <w:rPr>
                <w:rFonts w:ascii="Verdana" w:hAnsi="Verdana" w:cs="Verdana"/>
                <w:sz w:val="16"/>
                <w:szCs w:val="16"/>
              </w:rPr>
              <w:t xml:space="preserve">ation                          </w:t>
            </w:r>
            <w:r w:rsidR="00CF500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3C02E2">
              <w:rPr>
                <w:rFonts w:ascii="Verdana" w:hAnsi="Verdana" w:cs="Verdana"/>
                <w:sz w:val="16"/>
                <w:szCs w:val="16"/>
              </w:rPr>
              <w:t>-</w:t>
            </w:r>
            <w:r w:rsidR="002D7C3B">
              <w:rPr>
                <w:rFonts w:ascii="Verdana" w:hAnsi="Verdana" w:cs="Verdana"/>
                <w:sz w:val="16"/>
                <w:szCs w:val="16"/>
              </w:rPr>
              <w:t>Mac 2009</w:t>
            </w:r>
            <w:r w:rsidR="003A0DE1">
              <w:rPr>
                <w:rFonts w:ascii="Verdana" w:hAnsi="Verdana" w:cs="Verdana"/>
                <w:sz w:val="16"/>
                <w:szCs w:val="16"/>
              </w:rPr>
              <w:t xml:space="preserve"> – Mac 2011</w:t>
            </w:r>
          </w:p>
          <w:p w:rsidR="007167D9" w:rsidRDefault="003C02E2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Position Title (Level)          </w:t>
            </w:r>
            <w:r w:rsidR="00CF500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-</w:t>
            </w:r>
            <w:r w:rsidR="007167D9">
              <w:rPr>
                <w:rFonts w:ascii="Verdana" w:hAnsi="Verdana" w:cs="Verdana"/>
                <w:sz w:val="16"/>
                <w:szCs w:val="16"/>
              </w:rPr>
              <w:t>IT Engineer</w:t>
            </w:r>
          </w:p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S</w:t>
            </w:r>
            <w:r w:rsidR="003C02E2">
              <w:rPr>
                <w:rFonts w:ascii="Verdana" w:hAnsi="Verdana" w:cs="Verdana"/>
                <w:sz w:val="16"/>
                <w:szCs w:val="16"/>
              </w:rPr>
              <w:t>pecialization                    -</w:t>
            </w:r>
            <w:r>
              <w:rPr>
                <w:rFonts w:ascii="Verdana" w:hAnsi="Verdana" w:cs="Verdana"/>
                <w:sz w:val="16"/>
                <w:szCs w:val="16"/>
              </w:rPr>
              <w:t>IT/Computer – Hardware</w:t>
            </w:r>
          </w:p>
          <w:p w:rsidR="007167D9" w:rsidRPr="00AC1A2D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Indus</w:t>
            </w:r>
            <w:r w:rsidR="003C02E2">
              <w:rPr>
                <w:rFonts w:ascii="Verdana" w:hAnsi="Verdana" w:cs="Verdana"/>
                <w:sz w:val="16"/>
                <w:szCs w:val="16"/>
              </w:rPr>
              <w:t xml:space="preserve">try                         </w:t>
            </w:r>
            <w:r w:rsidR="00CF500C">
              <w:rPr>
                <w:rFonts w:ascii="Verdana" w:hAnsi="Verdana" w:cs="Verdana"/>
                <w:sz w:val="16"/>
                <w:szCs w:val="16"/>
              </w:rPr>
              <w:t xml:space="preserve">  </w:t>
            </w:r>
            <w:r w:rsidR="003C02E2">
              <w:rPr>
                <w:rFonts w:ascii="Verdana" w:hAnsi="Verdana" w:cs="Verdana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sz w:val="16"/>
                <w:szCs w:val="16"/>
              </w:rPr>
              <w:t>Construction and Mining</w:t>
            </w:r>
          </w:p>
          <w:p w:rsidR="003C02E2" w:rsidRDefault="007167D9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Wo</w:t>
            </w:r>
            <w:r w:rsidR="003C02E2">
              <w:rPr>
                <w:rFonts w:ascii="Verdana" w:hAnsi="Verdana" w:cs="Verdana"/>
                <w:sz w:val="16"/>
                <w:szCs w:val="16"/>
              </w:rPr>
              <w:t xml:space="preserve">rk Description              </w:t>
            </w:r>
            <w:r w:rsidR="00CF500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3C02E2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-Troubleshooting and rectify the problem with ERP System(Scala)</w:t>
            </w:r>
            <w:r w:rsidR="003C02E2"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 w:rsidR="003C02E2">
              <w:rPr>
                <w:rFonts w:ascii="Verdana" w:hAnsi="Verdana"/>
                <w:color w:val="000000"/>
                <w:sz w:val="17"/>
                <w:szCs w:val="17"/>
              </w:rPr>
              <w:br/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</w:t>
            </w:r>
            <w:r w:rsidR="003C02E2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and Lotus Notes, PC, LAN, WAN, VPN and internet.</w:t>
            </w:r>
            <w:r w:rsidR="003C02E2">
              <w:rPr>
                <w:rFonts w:ascii="Verdana" w:hAnsi="Verdana"/>
                <w:color w:val="000000"/>
                <w:sz w:val="17"/>
                <w:szCs w:val="17"/>
              </w:rPr>
              <w:br/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r w:rsidR="003C02E2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-Ensure the IT systems, software license and infrastructure is in line</w:t>
            </w:r>
            <w:r w:rsidR="003C02E2"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 w:rsidR="003C02E2">
              <w:rPr>
                <w:rFonts w:ascii="Verdana" w:hAnsi="Verdana"/>
                <w:color w:val="000000"/>
                <w:sz w:val="17"/>
                <w:szCs w:val="17"/>
              </w:rPr>
              <w:br/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</w:t>
            </w:r>
            <w:r w:rsidR="003C02E2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with Group standards and comply the security policy</w:t>
            </w:r>
            <w:r w:rsidR="003C02E2">
              <w:rPr>
                <w:rFonts w:ascii="Verdana" w:hAnsi="Verdana"/>
                <w:color w:val="000000"/>
                <w:sz w:val="17"/>
                <w:szCs w:val="17"/>
              </w:rPr>
              <w:br/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r w:rsidR="003C02E2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-Troubleshooting server Lotus Domino, Citrix ,Scala , Altiris , Active</w:t>
            </w:r>
          </w:p>
          <w:p w:rsidR="00710FE6" w:rsidRDefault="003C02E2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Directory, VMWare, Windows 2000 and 2003 server.</w:t>
            </w:r>
          </w:p>
          <w:p w:rsidR="003C02E2" w:rsidRDefault="00710FE6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-Troubleshooting CISCO, 3COM switch and router</w:t>
            </w:r>
          </w:p>
          <w:p w:rsidR="003C02E2" w:rsidRDefault="003C02E2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-Performing Symantec Backup Executive 12 routines daily, weekly and</w:t>
            </w:r>
          </w:p>
          <w:p w:rsidR="0018664B" w:rsidRDefault="0018664B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and yearly, ensuring the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backup routine backup/restore testing is</w:t>
            </w:r>
          </w:p>
          <w:p w:rsidR="0018664B" w:rsidRDefault="0018664B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fulfilled according to define</w:t>
            </w:r>
            <w:r>
              <w:rPr>
                <w:rStyle w:val="apple-converted-space"/>
                <w:rFonts w:ascii="Verdana" w:hAnsi="Verdana"/>
                <w:color w:val="000000"/>
                <w:sz w:val="17"/>
                <w:szCs w:val="17"/>
              </w:rPr>
              <w:t xml:space="preserve"> routine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and maintain the storage of the </w:t>
            </w:r>
          </w:p>
          <w:p w:rsidR="0018664B" w:rsidRDefault="00CF500C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</w:t>
            </w:r>
            <w:proofErr w:type="gramStart"/>
            <w:r w:rsidR="0018664B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tape</w:t>
            </w:r>
            <w:proofErr w:type="gramEnd"/>
            <w:r w:rsidR="0018664B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in good condition.</w:t>
            </w:r>
          </w:p>
          <w:p w:rsidR="0018664B" w:rsidRDefault="0018664B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</w:t>
            </w:r>
            <w:r w:rsidR="00CF500C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                              -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>Going onsite to support Singapore site 2 and</w:t>
            </w:r>
            <w:r w:rsidR="00F30306"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  <w:t xml:space="preserve">branch in Penang and           </w:t>
            </w:r>
          </w:p>
          <w:p w:rsidR="0018664B" w:rsidRDefault="0018664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Johor</w:t>
            </w:r>
          </w:p>
          <w:p w:rsidR="00860691" w:rsidRDefault="00860691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-Deploying of new APAC Check Point VPN tokens for all mobile users</w:t>
            </w:r>
          </w:p>
          <w:p w:rsidR="00D17F92" w:rsidRDefault="0018664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</w:t>
            </w:r>
            <w:r w:rsidR="00CF500C"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 w:rsidR="00D17F92">
              <w:rPr>
                <w:rFonts w:ascii="Verdana" w:hAnsi="Verdana"/>
                <w:color w:val="000000"/>
                <w:sz w:val="17"/>
                <w:szCs w:val="17"/>
              </w:rPr>
              <w:t xml:space="preserve">-Global project that were deployed for Atlas </w:t>
            </w:r>
            <w:proofErr w:type="spellStart"/>
            <w:r w:rsidR="00D17F92">
              <w:rPr>
                <w:rFonts w:ascii="Verdana" w:hAnsi="Verdana"/>
                <w:color w:val="000000"/>
                <w:sz w:val="17"/>
                <w:szCs w:val="17"/>
              </w:rPr>
              <w:t>Copco</w:t>
            </w:r>
            <w:proofErr w:type="spellEnd"/>
            <w:r w:rsidR="00D17F92">
              <w:rPr>
                <w:rFonts w:ascii="Verdana" w:hAnsi="Verdana"/>
                <w:color w:val="000000"/>
                <w:sz w:val="17"/>
                <w:szCs w:val="17"/>
              </w:rPr>
              <w:t xml:space="preserve"> Malaysia</w:t>
            </w:r>
          </w:p>
          <w:p w:rsidR="00D17F92" w:rsidRDefault="00D17F92" w:rsidP="00D17F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Altiris and Symantec End Point 11 Project:</w:t>
            </w:r>
          </w:p>
          <w:p w:rsidR="00D17F92" w:rsidRDefault="00D17F92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-Altiris Client service is deployed for all client computer in   </w:t>
            </w:r>
          </w:p>
          <w:p w:rsidR="00D17F92" w:rsidRDefault="00D17F92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Malaysia site</w:t>
            </w:r>
          </w:p>
          <w:p w:rsidR="00D17F92" w:rsidRDefault="00D17F92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This service is used to update the client computers</w:t>
            </w:r>
            <w:r w:rsidR="00A9732F">
              <w:rPr>
                <w:rFonts w:ascii="Verdana" w:hAnsi="Verdana"/>
                <w:color w:val="000000"/>
                <w:sz w:val="17"/>
                <w:szCs w:val="17"/>
              </w:rPr>
              <w:t xml:space="preserve"> with  </w:t>
            </w:r>
          </w:p>
          <w:p w:rsidR="00A9732F" w:rsidRDefault="00A9732F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 w:rsidRPr="00A9732F">
              <w:rPr>
                <w:rFonts w:ascii="Verdana" w:hAnsi="Verdana"/>
                <w:color w:val="000000"/>
                <w:sz w:val="17"/>
                <w:szCs w:val="17"/>
              </w:rPr>
              <w:t>security patches and/or allows the network administrator to</w:t>
            </w:r>
          </w:p>
          <w:p w:rsidR="00855A8D" w:rsidRDefault="00855A8D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remotely install new applications or software from the Altiris</w:t>
            </w:r>
          </w:p>
          <w:p w:rsidR="00855A8D" w:rsidRDefault="00855A8D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Deployment Server</w:t>
            </w:r>
          </w:p>
          <w:p w:rsidR="00855A8D" w:rsidRDefault="00855A8D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-Symantec End Point 11 is also deployed for all client</w:t>
            </w:r>
          </w:p>
          <w:p w:rsidR="00855A8D" w:rsidRDefault="00855A8D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Computers/laptop in Malaysia site to replace the old version</w:t>
            </w:r>
          </w:p>
          <w:p w:rsidR="00855A8D" w:rsidRDefault="00855A8D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Norton Symantec Corporation 10</w:t>
            </w:r>
          </w:p>
          <w:p w:rsidR="00855A8D" w:rsidRDefault="004D6C94" w:rsidP="00855A8D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Server Refreshment Project : Purchasing of new Servers for</w:t>
            </w:r>
          </w:p>
          <w:p w:rsidR="004D6C94" w:rsidRDefault="004D6C94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Malaysia site which will be used for Global Active Directory</w:t>
            </w:r>
          </w:p>
          <w:p w:rsidR="004D6C94" w:rsidRDefault="004D6C94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Migration Project and File Server Migration Project</w:t>
            </w:r>
          </w:p>
          <w:p w:rsidR="004D6C94" w:rsidRPr="00717826" w:rsidRDefault="004D6C94" w:rsidP="004D6C94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In November 2010,we had to deploy the </w:t>
            </w:r>
            <w:r w:rsidRPr="00717826">
              <w:rPr>
                <w:rFonts w:ascii="Verdana" w:hAnsi="Verdana"/>
                <w:b/>
                <w:color w:val="000000"/>
                <w:sz w:val="17"/>
                <w:szCs w:val="17"/>
              </w:rPr>
              <w:t>Global Active</w:t>
            </w:r>
          </w:p>
          <w:p w:rsidR="004D6C94" w:rsidRDefault="004D6C94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 w:rsidRPr="00717826">
              <w:rPr>
                <w:rFonts w:ascii="Verdana" w:hAnsi="Verdana"/>
                <w:b/>
                <w:color w:val="000000"/>
                <w:sz w:val="17"/>
                <w:szCs w:val="17"/>
              </w:rPr>
              <w:t>Directory Migration Project</w:t>
            </w:r>
            <w:r w:rsidR="00717826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for Malaysia </w:t>
            </w:r>
            <w:r w:rsidR="00717826">
              <w:rPr>
                <w:rFonts w:ascii="Verdana" w:hAnsi="Verdana"/>
                <w:color w:val="000000"/>
                <w:sz w:val="17"/>
                <w:szCs w:val="17"/>
              </w:rPr>
              <w:t>site. The main</w:t>
            </w:r>
          </w:p>
          <w:p w:rsid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purpose of this project is to migrate the local MYS domains</w:t>
            </w:r>
          </w:p>
          <w:p w:rsid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domains to the Global Active Directory to achieve the following Group goals:</w:t>
            </w:r>
          </w:p>
          <w:p w:rsid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-Enabling the transparency in cross regional support and </w:t>
            </w:r>
          </w:p>
          <w:p w:rsid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Management of Windows user accounts and resources.</w:t>
            </w:r>
          </w:p>
          <w:p w:rsid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-Ease of access for global applications such as GPS and SAP</w:t>
            </w:r>
          </w:p>
          <w:p w:rsid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-Supporting and facilitating roaming/travelling user to other  </w:t>
            </w:r>
          </w:p>
          <w:p w:rsid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GAD sites keeping access to their local resources from other</w:t>
            </w:r>
          </w:p>
          <w:p w:rsid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Gad sites</w:t>
            </w:r>
          </w:p>
          <w:p w:rsid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-Central management of user and resources</w:t>
            </w:r>
          </w:p>
          <w:p w:rsidR="00717826" w:rsidRPr="00717826" w:rsidRDefault="00717826" w:rsidP="004D6C94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:rsidR="00A9732F" w:rsidRPr="00717826" w:rsidRDefault="00A9732F" w:rsidP="00D17F92">
            <w:pPr>
              <w:pStyle w:val="ListParagraph"/>
              <w:ind w:left="3105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 w:rsidR="00D17F92" w:rsidRPr="00D17F92" w:rsidRDefault="00D17F92" w:rsidP="00D17F92">
            <w:pPr>
              <w:pStyle w:val="ListParagraph"/>
              <w:ind w:left="3105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:rsidR="00D17F92" w:rsidRDefault="00D17F92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  <w:p w:rsidR="00D17F92" w:rsidRDefault="00D17F92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  <w:p w:rsidR="00D17F92" w:rsidRDefault="00D17F92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  <w:p w:rsidR="00D17F92" w:rsidRDefault="00D17F92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  <w:p w:rsidR="00D17F92" w:rsidRDefault="00D17F92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  <w:p w:rsidR="00D17F92" w:rsidRDefault="00D17F92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  <w:p w:rsidR="0018664B" w:rsidRDefault="0018664B">
            <w:pPr>
              <w:rPr>
                <w:rStyle w:val="apple-style-span"/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br/>
            </w:r>
          </w:p>
          <w:p w:rsidR="007167D9" w:rsidRPr="004C52F7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7167D9" w:rsidRDefault="00AE47C5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4</w:t>
            </w:r>
            <w:r w:rsidR="007167D9">
              <w:rPr>
                <w:rFonts w:ascii="Verdana" w:hAnsi="Verdana" w:cs="Verdana"/>
                <w:b/>
                <w:bCs/>
                <w:sz w:val="16"/>
                <w:szCs w:val="16"/>
              </w:rPr>
              <w:t>. FCS COMPUTER SYSTEM</w:t>
            </w:r>
          </w:p>
        </w:tc>
      </w:tr>
      <w:tr w:rsidR="007167D9" w:rsidTr="0036759E">
        <w:trPr>
          <w:gridAfter w:val="1"/>
          <w:wAfter w:w="572" w:type="dxa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Duration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</w:p>
        </w:tc>
        <w:tc>
          <w:tcPr>
            <w:tcW w:w="6106" w:type="dxa"/>
            <w:gridSpan w:val="2"/>
          </w:tcPr>
          <w:p w:rsidR="007167D9" w:rsidRDefault="0036759E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Jan 2008</w:t>
            </w:r>
            <w:r w:rsidR="002D7C3B">
              <w:rPr>
                <w:rFonts w:ascii="Verdana" w:hAnsi="Verdana" w:cs="Verdana"/>
                <w:sz w:val="16"/>
                <w:szCs w:val="16"/>
              </w:rPr>
              <w:t xml:space="preserve"> – Mac 200</w:t>
            </w:r>
            <w:r>
              <w:rPr>
                <w:rFonts w:ascii="Verdana" w:hAnsi="Verdana" w:cs="Verdana"/>
                <w:sz w:val="16"/>
                <w:szCs w:val="16"/>
              </w:rPr>
              <w:t>9</w:t>
            </w:r>
          </w:p>
        </w:tc>
      </w:tr>
      <w:tr w:rsidR="007167D9" w:rsidTr="0036759E">
        <w:trPr>
          <w:gridAfter w:val="1"/>
          <w:wAfter w:w="572" w:type="dxa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Position Title (Level)</w:t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</w:p>
        </w:tc>
        <w:tc>
          <w:tcPr>
            <w:tcW w:w="6106" w:type="dxa"/>
            <w:gridSpan w:val="2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TECHNICAL SUPPORT ENGINEER </w:t>
            </w:r>
          </w:p>
        </w:tc>
      </w:tr>
      <w:tr w:rsidR="007167D9" w:rsidTr="0036759E">
        <w:trPr>
          <w:gridAfter w:val="1"/>
          <w:wAfter w:w="572" w:type="dxa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Specialization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</w:p>
        </w:tc>
        <w:tc>
          <w:tcPr>
            <w:tcW w:w="6106" w:type="dxa"/>
            <w:gridSpan w:val="2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IT/Computer - Hardware</w:t>
            </w:r>
          </w:p>
        </w:tc>
      </w:tr>
      <w:tr w:rsidR="007167D9" w:rsidTr="0036759E">
        <w:trPr>
          <w:gridAfter w:val="1"/>
          <w:wAfter w:w="572" w:type="dxa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Industry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</w:p>
        </w:tc>
        <w:tc>
          <w:tcPr>
            <w:tcW w:w="6106" w:type="dxa"/>
            <w:gridSpan w:val="2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Hotel / Hospitality</w:t>
            </w:r>
          </w:p>
        </w:tc>
      </w:tr>
      <w:tr w:rsidR="007167D9" w:rsidTr="0036759E">
        <w:trPr>
          <w:gridAfter w:val="1"/>
          <w:wAfter w:w="572" w:type="dxa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Work Description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</w:p>
          <w:p w:rsidR="0036759E" w:rsidRDefault="0036759E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36759E" w:rsidRPr="0036759E" w:rsidRDefault="0036759E" w:rsidP="0036759E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36759E" w:rsidRPr="0036759E" w:rsidRDefault="0036759E" w:rsidP="0036759E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36759E" w:rsidRPr="0036759E" w:rsidRDefault="0036759E" w:rsidP="0036759E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36759E" w:rsidRPr="0036759E" w:rsidRDefault="0036759E" w:rsidP="0036759E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36759E" w:rsidRPr="0036759E" w:rsidRDefault="0036759E" w:rsidP="0036759E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36759E" w:rsidRDefault="0036759E" w:rsidP="0036759E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7167D9" w:rsidRPr="0036759E" w:rsidRDefault="007167D9" w:rsidP="0036759E">
            <w:pPr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6106" w:type="dxa"/>
            <w:gridSpan w:val="2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-Troubleshooter and first line support for internal and external customer</w:t>
            </w:r>
          </w:p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-Troubleshooting communication 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hardware,software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 xml:space="preserve"> and protocols</w:t>
            </w:r>
          </w:p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such as 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pabx,cdr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.</w:t>
            </w:r>
          </w:p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-Responsible for 2nd level support and service onsite</w:t>
            </w:r>
          </w:p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-Assists in testing and troubleshooting</w:t>
            </w:r>
          </w:p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-Going onsite to rectify and troubleshooting FCS product such as 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Winsuite</w:t>
            </w:r>
            <w:proofErr w:type="gramStart"/>
            <w:r>
              <w:rPr>
                <w:rFonts w:ascii="Verdana" w:hAnsi="Verdana" w:cs="Verdana"/>
                <w:sz w:val="16"/>
                <w:szCs w:val="16"/>
              </w:rPr>
              <w:t>,Winvoice,onesuite,FCS</w:t>
            </w:r>
            <w:proofErr w:type="spellEnd"/>
            <w:proofErr w:type="gramEnd"/>
            <w:r>
              <w:rPr>
                <w:rFonts w:ascii="Verdana" w:hAnsi="Verdana" w:cs="Verdana"/>
                <w:sz w:val="16"/>
                <w:szCs w:val="16"/>
              </w:rPr>
              <w:t xml:space="preserve"> Connect and FCS E-connect.</w:t>
            </w:r>
          </w:p>
          <w:p w:rsidR="00DC6BC6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-Troubleshooting I-Services </w:t>
            </w:r>
            <w:proofErr w:type="gramStart"/>
            <w:r>
              <w:rPr>
                <w:rFonts w:ascii="Verdana" w:hAnsi="Verdana" w:cs="Verdana"/>
                <w:sz w:val="16"/>
                <w:szCs w:val="16"/>
              </w:rPr>
              <w:t>AVAYA  and</w:t>
            </w:r>
            <w:proofErr w:type="gramEnd"/>
            <w:r>
              <w:rPr>
                <w:rFonts w:ascii="Verdana" w:hAnsi="Verdana" w:cs="Verdana"/>
                <w:sz w:val="16"/>
                <w:szCs w:val="16"/>
              </w:rPr>
              <w:t xml:space="preserve"> I-Services CISCO.</w:t>
            </w:r>
          </w:p>
          <w:p w:rsidR="0036759E" w:rsidRDefault="0036759E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6759E" w:rsidTr="0036759E">
        <w:trPr>
          <w:trHeight w:val="60"/>
        </w:trPr>
        <w:tc>
          <w:tcPr>
            <w:tcW w:w="9172" w:type="dxa"/>
            <w:gridSpan w:val="4"/>
            <w:hideMark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MY" w:eastAsia="en-MY"/>
              </w:rPr>
              <w:t>5. DE PALMA HOTEL AMPANG</w:t>
            </w:r>
          </w:p>
        </w:tc>
      </w:tr>
      <w:tr w:rsidR="0036759E" w:rsidTr="0036759E">
        <w:trPr>
          <w:trHeight w:val="60"/>
        </w:trPr>
        <w:tc>
          <w:tcPr>
            <w:tcW w:w="2660" w:type="dxa"/>
            <w:gridSpan w:val="2"/>
            <w:hideMark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Duration</w:t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  <w:t xml:space="preserve">: </w:t>
            </w:r>
          </w:p>
        </w:tc>
        <w:tc>
          <w:tcPr>
            <w:tcW w:w="6512" w:type="dxa"/>
            <w:gridSpan w:val="2"/>
            <w:hideMark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Jan 2007  -  Jan 2008</w:t>
            </w:r>
          </w:p>
        </w:tc>
      </w:tr>
      <w:tr w:rsidR="0036759E" w:rsidTr="0036759E">
        <w:trPr>
          <w:trHeight w:val="60"/>
        </w:trPr>
        <w:tc>
          <w:tcPr>
            <w:tcW w:w="2660" w:type="dxa"/>
            <w:gridSpan w:val="2"/>
            <w:hideMark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Position Title (Level)</w:t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  <w:t xml:space="preserve">: </w:t>
            </w:r>
          </w:p>
        </w:tc>
        <w:tc>
          <w:tcPr>
            <w:tcW w:w="6512" w:type="dxa"/>
            <w:gridSpan w:val="2"/>
            <w:hideMark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IT EXECUTIVE (Manage IT for 4 property Hotel De Palma)</w:t>
            </w:r>
          </w:p>
        </w:tc>
      </w:tr>
      <w:tr w:rsidR="0036759E" w:rsidTr="0036759E">
        <w:trPr>
          <w:trHeight w:val="60"/>
        </w:trPr>
        <w:tc>
          <w:tcPr>
            <w:tcW w:w="2660" w:type="dxa"/>
            <w:gridSpan w:val="2"/>
            <w:hideMark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Specialization</w:t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  <w:t xml:space="preserve">: </w:t>
            </w:r>
          </w:p>
        </w:tc>
        <w:tc>
          <w:tcPr>
            <w:tcW w:w="6512" w:type="dxa"/>
            <w:gridSpan w:val="2"/>
            <w:hideMark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IT/Computer - Network/System/Database Admin</w:t>
            </w:r>
          </w:p>
        </w:tc>
      </w:tr>
      <w:tr w:rsidR="0036759E" w:rsidTr="0036759E">
        <w:trPr>
          <w:trHeight w:val="60"/>
        </w:trPr>
        <w:tc>
          <w:tcPr>
            <w:tcW w:w="2660" w:type="dxa"/>
            <w:gridSpan w:val="2"/>
            <w:hideMark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Industry</w:t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  <w:t xml:space="preserve">: </w:t>
            </w:r>
          </w:p>
        </w:tc>
        <w:tc>
          <w:tcPr>
            <w:tcW w:w="6512" w:type="dxa"/>
            <w:gridSpan w:val="2"/>
            <w:hideMark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Hotel / Hospitality</w:t>
            </w:r>
          </w:p>
        </w:tc>
      </w:tr>
      <w:tr w:rsidR="0036759E" w:rsidTr="0036759E">
        <w:trPr>
          <w:trHeight w:val="60"/>
        </w:trPr>
        <w:tc>
          <w:tcPr>
            <w:tcW w:w="2660" w:type="dxa"/>
            <w:gridSpan w:val="2"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Work Description</w:t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</w: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ab/>
              <w:t xml:space="preserve">: </w:t>
            </w:r>
          </w:p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</w:p>
        </w:tc>
        <w:tc>
          <w:tcPr>
            <w:tcW w:w="6512" w:type="dxa"/>
            <w:gridSpan w:val="2"/>
          </w:tcPr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-Server maintenance and troubleshooting(windows 2000 and 2003 server)</w:t>
            </w:r>
          </w:p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-</w:t>
            </w:r>
            <w:proofErr w:type="spellStart"/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Wifi</w:t>
            </w:r>
            <w:proofErr w:type="spellEnd"/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 xml:space="preserve"> troubleshooting</w:t>
            </w:r>
          </w:p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-Maintain and troubleshooting the system hotel visual one(HIS System)</w:t>
            </w:r>
          </w:p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proofErr w:type="gramStart"/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for</w:t>
            </w:r>
            <w:proofErr w:type="gramEnd"/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 xml:space="preserve"> Front office and back office, Point of Sales system for Coffee house/banquet departments.</w:t>
            </w:r>
          </w:p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-Software Installation and Maintenance.</w:t>
            </w:r>
          </w:p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-Pc Troubleshoot. (Installation and maintenance).</w:t>
            </w:r>
          </w:p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-Active Directory</w:t>
            </w:r>
          </w:p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  <w:r>
              <w:rPr>
                <w:rFonts w:ascii="Verdana" w:hAnsi="Verdana" w:cs="Verdana"/>
                <w:sz w:val="16"/>
                <w:szCs w:val="16"/>
                <w:lang w:val="en-MY" w:eastAsia="en-MY"/>
              </w:rPr>
              <w:t>-Maintaining the surveillance system (CCTV)</w:t>
            </w:r>
          </w:p>
          <w:p w:rsidR="0036759E" w:rsidRDefault="0036759E" w:rsidP="00D952D8">
            <w:pPr>
              <w:rPr>
                <w:rFonts w:ascii="Verdana" w:hAnsi="Verdana" w:cs="Verdana"/>
                <w:sz w:val="16"/>
                <w:szCs w:val="16"/>
                <w:lang w:val="en-MY" w:eastAsia="en-MY"/>
              </w:rPr>
            </w:pPr>
          </w:p>
        </w:tc>
      </w:tr>
      <w:tr w:rsidR="007167D9" w:rsidTr="0036759E">
        <w:trPr>
          <w:gridAfter w:val="1"/>
          <w:wAfter w:w="572" w:type="dxa"/>
        </w:trPr>
        <w:tc>
          <w:tcPr>
            <w:tcW w:w="8600" w:type="dxa"/>
            <w:gridSpan w:val="3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7167D9" w:rsidTr="0036759E">
        <w:trPr>
          <w:gridAfter w:val="1"/>
          <w:wAfter w:w="572" w:type="dxa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6106" w:type="dxa"/>
            <w:gridSpan w:val="2"/>
          </w:tcPr>
          <w:p w:rsidR="007167D9" w:rsidRDefault="007167D9" w:rsidP="002D385F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7167D9" w:rsidTr="0036759E">
        <w:trPr>
          <w:gridAfter w:val="1"/>
          <w:wAfter w:w="572" w:type="dxa"/>
          <w:trHeight w:val="80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6106" w:type="dxa"/>
            <w:gridSpan w:val="2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7167D9" w:rsidTr="0036759E">
        <w:trPr>
          <w:gridAfter w:val="1"/>
          <w:wAfter w:w="572" w:type="dxa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  <w:tc>
          <w:tcPr>
            <w:tcW w:w="6106" w:type="dxa"/>
            <w:gridSpan w:val="2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7167D9" w:rsidTr="0036759E">
        <w:trPr>
          <w:gridAfter w:val="1"/>
          <w:wAfter w:w="572" w:type="dxa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6106" w:type="dxa"/>
            <w:gridSpan w:val="2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7167D9" w:rsidTr="0036759E">
        <w:trPr>
          <w:gridAfter w:val="1"/>
          <w:wAfter w:w="572" w:type="dxa"/>
          <w:trHeight w:val="80"/>
        </w:trPr>
        <w:tc>
          <w:tcPr>
            <w:tcW w:w="2494" w:type="dxa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6106" w:type="dxa"/>
            <w:gridSpan w:val="2"/>
          </w:tcPr>
          <w:p w:rsidR="00DC6BC6" w:rsidRDefault="00DC6BC6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360744" w:rsidRDefault="00360744" w:rsidP="00296166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7167D9" w:rsidRPr="00690828" w:rsidRDefault="007167D9">
      <w:pPr>
        <w:pBdr>
          <w:bottom w:val="threeDEmboss" w:sz="6" w:space="0" w:color="auto"/>
        </w:pBdr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vanish/>
          <w:color w:val="FFFFFF"/>
          <w:sz w:val="16"/>
          <w:szCs w:val="16"/>
        </w:rPr>
        <w:t>U118390-S-40051.390625--1454621732</w:t>
      </w:r>
      <w:r>
        <w:rPr>
          <w:rFonts w:ascii="Verdana" w:hAnsi="Verdana" w:cs="Verdana"/>
          <w:b/>
          <w:bCs/>
          <w:sz w:val="16"/>
          <w:szCs w:val="16"/>
        </w:rPr>
        <w:t>Educational Background</w:t>
      </w:r>
    </w:p>
    <w:p w:rsidR="007167D9" w:rsidRDefault="007167D9">
      <w:pPr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Bachelor's Degree (Graduated 2008)</w:t>
      </w:r>
    </w:p>
    <w:p w:rsidR="007167D9" w:rsidRDefault="007167D9">
      <w:pPr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Field of Study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: Computer Science/Information Technology</w:t>
      </w:r>
    </w:p>
    <w:p w:rsidR="007167D9" w:rsidRDefault="007167D9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Major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: Production/Manufacturing Engineering</w:t>
      </w:r>
    </w:p>
    <w:p w:rsidR="007167D9" w:rsidRDefault="007167D9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Institution/College</w:t>
      </w:r>
      <w:r>
        <w:rPr>
          <w:rFonts w:ascii="Verdana" w:hAnsi="Verdana" w:cs="Verdana"/>
          <w:sz w:val="16"/>
          <w:szCs w:val="16"/>
        </w:rPr>
        <w:tab/>
        <w:t>: UNIVERSITY INDUSTRY SELANGOR</w:t>
      </w:r>
    </w:p>
    <w:p w:rsidR="007167D9" w:rsidRDefault="007167D9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Grade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: Grade B/2nd Class Upper</w:t>
      </w:r>
    </w:p>
    <w:p w:rsidR="007167D9" w:rsidRDefault="007167D9">
      <w:pPr>
        <w:pBdr>
          <w:bottom w:val="threeDEmboss" w:sz="6" w:space="0" w:color="auto"/>
        </w:pBd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br/>
      </w:r>
      <w:r>
        <w:rPr>
          <w:rFonts w:ascii="Verdana" w:hAnsi="Verdana" w:cs="Verdana"/>
          <w:vanish/>
          <w:color w:val="FFFFFF"/>
          <w:sz w:val="16"/>
          <w:szCs w:val="16"/>
        </w:rPr>
        <w:t>U118390-S-40051.390625--145462</w:t>
      </w:r>
    </w:p>
    <w:p w:rsidR="007167D9" w:rsidRDefault="007167D9">
      <w:pPr>
        <w:pBdr>
          <w:bottom w:val="threeDEmboss" w:sz="6" w:space="0" w:color="auto"/>
        </w:pBd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Skills</w:t>
      </w:r>
    </w:p>
    <w:p w:rsidR="007167D9" w:rsidRDefault="007167D9">
      <w:pPr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color w:val="4682B4"/>
          <w:sz w:val="16"/>
          <w:szCs w:val="16"/>
        </w:rPr>
        <w:lastRenderedPageBreak/>
        <w:t>(Proficiency: Advanced - Highly experienced; Intermediate - Familiar with all the basic functionalities; Beginner - Just started using or learning the skill)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322"/>
        <w:gridCol w:w="6278"/>
      </w:tblGrid>
      <w:tr w:rsidR="007167D9">
        <w:trPr>
          <w:trHeight w:val="288"/>
        </w:trPr>
        <w:tc>
          <w:tcPr>
            <w:tcW w:w="2322" w:type="dxa"/>
            <w:vAlign w:val="center"/>
          </w:tcPr>
          <w:p w:rsidR="007167D9" w:rsidRDefault="007167D9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 Proficiency</w:t>
            </w:r>
          </w:p>
        </w:tc>
        <w:tc>
          <w:tcPr>
            <w:tcW w:w="6278" w:type="dxa"/>
            <w:vAlign w:val="center"/>
          </w:tcPr>
          <w:p w:rsidR="007167D9" w:rsidRDefault="007167D9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 Skill (Years of Experience)</w:t>
            </w:r>
          </w:p>
        </w:tc>
      </w:tr>
      <w:tr w:rsidR="007167D9">
        <w:trPr>
          <w:trHeight w:val="288"/>
        </w:trPr>
        <w:tc>
          <w:tcPr>
            <w:tcW w:w="2322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Intermediate</w:t>
            </w:r>
          </w:p>
        </w:tc>
        <w:tc>
          <w:tcPr>
            <w:tcW w:w="6278" w:type="dxa"/>
            <w:vAlign w:val="center"/>
          </w:tcPr>
          <w:p w:rsidR="007167D9" w:rsidRDefault="001C50F6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Networking (6</w:t>
            </w:r>
            <w:r w:rsidR="007167D9"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</w:tr>
      <w:tr w:rsidR="007167D9">
        <w:trPr>
          <w:trHeight w:val="288"/>
        </w:trPr>
        <w:tc>
          <w:tcPr>
            <w:tcW w:w="2322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Intermediate</w:t>
            </w:r>
          </w:p>
        </w:tc>
        <w:tc>
          <w:tcPr>
            <w:tcW w:w="6278" w:type="dxa"/>
            <w:vAlign w:val="center"/>
          </w:tcPr>
          <w:p w:rsidR="007167D9" w:rsidRDefault="001C50F6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CAD/CAM (2</w:t>
            </w:r>
            <w:r w:rsidR="007167D9"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</w:tr>
      <w:tr w:rsidR="007167D9">
        <w:trPr>
          <w:trHeight w:val="288"/>
        </w:trPr>
        <w:tc>
          <w:tcPr>
            <w:tcW w:w="2322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Advanced</w:t>
            </w:r>
          </w:p>
        </w:tc>
        <w:tc>
          <w:tcPr>
            <w:tcW w:w="6278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Internet Application (3)</w:t>
            </w:r>
          </w:p>
        </w:tc>
      </w:tr>
      <w:tr w:rsidR="007167D9">
        <w:trPr>
          <w:trHeight w:val="288"/>
        </w:trPr>
        <w:tc>
          <w:tcPr>
            <w:tcW w:w="2322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Intermediate</w:t>
            </w:r>
          </w:p>
        </w:tc>
        <w:tc>
          <w:tcPr>
            <w:tcW w:w="6278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PC Troubleshoot (Soft</w:t>
            </w:r>
            <w:r w:rsidR="001C50F6">
              <w:rPr>
                <w:rFonts w:ascii="Verdana" w:hAnsi="Verdana" w:cs="Verdana"/>
                <w:sz w:val="16"/>
                <w:szCs w:val="16"/>
              </w:rPr>
              <w:t>ware and Hardware Maintenance (6</w:t>
            </w:r>
            <w:r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</w:tr>
      <w:tr w:rsidR="007167D9">
        <w:trPr>
          <w:trHeight w:val="288"/>
        </w:trPr>
        <w:tc>
          <w:tcPr>
            <w:tcW w:w="2322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Intermediate</w:t>
            </w:r>
          </w:p>
        </w:tc>
        <w:tc>
          <w:tcPr>
            <w:tcW w:w="6278" w:type="dxa"/>
            <w:vAlign w:val="center"/>
          </w:tcPr>
          <w:p w:rsidR="007167D9" w:rsidRDefault="001C50F6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HTML, PHP (2</w:t>
            </w:r>
            <w:r w:rsidR="007167D9"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</w:tr>
      <w:tr w:rsidR="007167D9">
        <w:trPr>
          <w:trHeight w:val="288"/>
        </w:trPr>
        <w:tc>
          <w:tcPr>
            <w:tcW w:w="2322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Beginner</w:t>
            </w:r>
          </w:p>
        </w:tc>
        <w:tc>
          <w:tcPr>
            <w:tcW w:w="6278" w:type="dxa"/>
            <w:vAlign w:val="center"/>
          </w:tcPr>
          <w:p w:rsidR="007167D9" w:rsidRDefault="006D2B6E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Altiris</w:t>
            </w:r>
            <w:r w:rsidR="001C50F6">
              <w:rPr>
                <w:rFonts w:ascii="Verdana" w:hAnsi="Verdana" w:cs="Verdana"/>
                <w:sz w:val="16"/>
                <w:szCs w:val="16"/>
              </w:rPr>
              <w:t xml:space="preserve"> (2</w:t>
            </w:r>
            <w:r w:rsidR="007167D9"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</w:tr>
      <w:tr w:rsidR="007167D9">
        <w:trPr>
          <w:trHeight w:val="288"/>
        </w:trPr>
        <w:tc>
          <w:tcPr>
            <w:tcW w:w="2322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Advanced</w:t>
            </w:r>
          </w:p>
        </w:tc>
        <w:tc>
          <w:tcPr>
            <w:tcW w:w="6278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MS Office (4)</w:t>
            </w:r>
          </w:p>
        </w:tc>
      </w:tr>
      <w:tr w:rsidR="007167D9">
        <w:trPr>
          <w:trHeight w:val="288"/>
        </w:trPr>
        <w:tc>
          <w:tcPr>
            <w:tcW w:w="2322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Intermediate</w:t>
            </w:r>
          </w:p>
        </w:tc>
        <w:tc>
          <w:tcPr>
            <w:tcW w:w="6278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MYSQL (2)</w:t>
            </w:r>
          </w:p>
        </w:tc>
      </w:tr>
      <w:tr w:rsidR="00F72470">
        <w:trPr>
          <w:trHeight w:val="288"/>
        </w:trPr>
        <w:tc>
          <w:tcPr>
            <w:tcW w:w="2322" w:type="dxa"/>
            <w:vAlign w:val="center"/>
          </w:tcPr>
          <w:p w:rsidR="00F72470" w:rsidRDefault="00F72470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Intermediate</w:t>
            </w:r>
          </w:p>
        </w:tc>
        <w:tc>
          <w:tcPr>
            <w:tcW w:w="6278" w:type="dxa"/>
            <w:vAlign w:val="center"/>
          </w:tcPr>
          <w:p w:rsidR="00F72470" w:rsidRDefault="00F72470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ERP System – Scala (2)</w:t>
            </w:r>
          </w:p>
        </w:tc>
      </w:tr>
      <w:tr w:rsidR="00F72470">
        <w:trPr>
          <w:trHeight w:val="288"/>
        </w:trPr>
        <w:tc>
          <w:tcPr>
            <w:tcW w:w="2322" w:type="dxa"/>
            <w:vAlign w:val="center"/>
          </w:tcPr>
          <w:p w:rsidR="00F72470" w:rsidRDefault="00F72470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Beginner</w:t>
            </w:r>
          </w:p>
        </w:tc>
        <w:tc>
          <w:tcPr>
            <w:tcW w:w="6278" w:type="dxa"/>
            <w:vAlign w:val="center"/>
          </w:tcPr>
          <w:p w:rsidR="00F72470" w:rsidRDefault="00F72470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Citrix (1)</w:t>
            </w:r>
          </w:p>
        </w:tc>
      </w:tr>
      <w:tr w:rsidR="00F72470">
        <w:trPr>
          <w:trHeight w:val="288"/>
        </w:trPr>
        <w:tc>
          <w:tcPr>
            <w:tcW w:w="2322" w:type="dxa"/>
            <w:vAlign w:val="center"/>
          </w:tcPr>
          <w:p w:rsidR="00F72470" w:rsidRDefault="00F72470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Intermediate</w:t>
            </w:r>
          </w:p>
        </w:tc>
        <w:tc>
          <w:tcPr>
            <w:tcW w:w="6278" w:type="dxa"/>
            <w:vAlign w:val="center"/>
          </w:tcPr>
          <w:p w:rsidR="00F72470" w:rsidRDefault="00F72470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Lotus Notes Application (2)</w:t>
            </w:r>
          </w:p>
        </w:tc>
      </w:tr>
    </w:tbl>
    <w:p w:rsidR="007167D9" w:rsidRDefault="007167D9">
      <w:pPr>
        <w:pBdr>
          <w:bottom w:val="threeDEmboss" w:sz="6" w:space="0" w:color="auto"/>
        </w:pBd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Languages</w:t>
      </w:r>
    </w:p>
    <w:p w:rsidR="007167D9" w:rsidRDefault="007167D9">
      <w:pPr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color w:val="4682B4"/>
          <w:sz w:val="16"/>
          <w:szCs w:val="16"/>
        </w:rPr>
        <w:t>(Proficiency: Best = 10 - Worst = 1)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66"/>
        <w:gridCol w:w="2016"/>
        <w:gridCol w:w="2016"/>
      </w:tblGrid>
      <w:tr w:rsidR="007167D9">
        <w:trPr>
          <w:trHeight w:val="288"/>
        </w:trPr>
        <w:tc>
          <w:tcPr>
            <w:tcW w:w="4566" w:type="dxa"/>
            <w:vAlign w:val="center"/>
          </w:tcPr>
          <w:p w:rsidR="007167D9" w:rsidRDefault="007167D9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 Language</w:t>
            </w:r>
          </w:p>
        </w:tc>
        <w:tc>
          <w:tcPr>
            <w:tcW w:w="2016" w:type="dxa"/>
            <w:vAlign w:val="center"/>
          </w:tcPr>
          <w:p w:rsidR="007167D9" w:rsidRDefault="007167D9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ab/>
              <w:t>Spoken</w:t>
            </w:r>
          </w:p>
        </w:tc>
        <w:tc>
          <w:tcPr>
            <w:tcW w:w="2016" w:type="dxa"/>
            <w:vAlign w:val="center"/>
          </w:tcPr>
          <w:p w:rsidR="007167D9" w:rsidRDefault="007167D9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ab/>
              <w:t>Written</w:t>
            </w:r>
          </w:p>
        </w:tc>
      </w:tr>
      <w:tr w:rsidR="007167D9">
        <w:trPr>
          <w:trHeight w:val="288"/>
        </w:trPr>
        <w:tc>
          <w:tcPr>
            <w:tcW w:w="4566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Bahasa Malaysia</w:t>
            </w:r>
          </w:p>
        </w:tc>
        <w:tc>
          <w:tcPr>
            <w:tcW w:w="2016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    10</w:t>
            </w:r>
          </w:p>
        </w:tc>
        <w:tc>
          <w:tcPr>
            <w:tcW w:w="2016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    10</w:t>
            </w:r>
          </w:p>
        </w:tc>
      </w:tr>
      <w:tr w:rsidR="007167D9">
        <w:trPr>
          <w:trHeight w:val="288"/>
        </w:trPr>
        <w:tc>
          <w:tcPr>
            <w:tcW w:w="4566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English</w:t>
            </w:r>
          </w:p>
        </w:tc>
        <w:tc>
          <w:tcPr>
            <w:tcW w:w="2016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     8</w:t>
            </w:r>
          </w:p>
        </w:tc>
        <w:tc>
          <w:tcPr>
            <w:tcW w:w="2016" w:type="dxa"/>
            <w:vAlign w:val="center"/>
          </w:tcPr>
          <w:p w:rsidR="007167D9" w:rsidRDefault="007167D9">
            <w:p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     8</w:t>
            </w:r>
          </w:p>
        </w:tc>
      </w:tr>
    </w:tbl>
    <w:p w:rsidR="007167D9" w:rsidRPr="00A556C5" w:rsidRDefault="007167D9">
      <w:pPr>
        <w:pBdr>
          <w:bottom w:val="threeDEmboss" w:sz="6" w:space="0" w:color="auto"/>
        </w:pBdr>
        <w:rPr>
          <w:rFonts w:ascii="Verdana" w:hAnsi="Verdana" w:cs="Verdana"/>
          <w:sz w:val="16"/>
          <w:szCs w:val="16"/>
        </w:rPr>
      </w:pPr>
    </w:p>
    <w:p w:rsidR="007167D9" w:rsidRDefault="007167D9">
      <w:pPr>
        <w:pBdr>
          <w:bottom w:val="threeDEmboss" w:sz="6" w:space="0" w:color="auto"/>
        </w:pBdr>
        <w:rPr>
          <w:rFonts w:ascii="Verdana" w:hAnsi="Verdana" w:cs="Verdana"/>
          <w:b/>
          <w:bCs/>
          <w:sz w:val="16"/>
          <w:szCs w:val="16"/>
        </w:rPr>
      </w:pPr>
    </w:p>
    <w:p w:rsidR="007167D9" w:rsidRDefault="007167D9">
      <w:pPr>
        <w:pBdr>
          <w:bottom w:val="threeDEmboss" w:sz="6" w:space="0" w:color="auto"/>
        </w:pBdr>
        <w:rPr>
          <w:rFonts w:ascii="Verdana" w:hAnsi="Verdana" w:cs="Verdana"/>
          <w:sz w:val="16"/>
          <w:szCs w:val="16"/>
        </w:rPr>
      </w:pPr>
      <w:bookmarkStart w:id="1" w:name="_GoBack"/>
      <w:bookmarkEnd w:id="1"/>
      <w:r>
        <w:rPr>
          <w:rFonts w:ascii="Verdana" w:hAnsi="Verdana" w:cs="Verdana"/>
          <w:b/>
          <w:bCs/>
          <w:sz w:val="16"/>
          <w:szCs w:val="16"/>
        </w:rPr>
        <w:t>Personal Particulars</w:t>
      </w:r>
    </w:p>
    <w:p w:rsidR="00B12585" w:rsidRPr="00856F8B" w:rsidRDefault="009C0542" w:rsidP="00856F8B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Age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: 30</w:t>
      </w:r>
      <w:r w:rsidR="007167D9">
        <w:rPr>
          <w:rFonts w:ascii="Verdana" w:hAnsi="Verdana" w:cs="Verdana"/>
          <w:sz w:val="16"/>
          <w:szCs w:val="16"/>
        </w:rPr>
        <w:br/>
        <w:t>Date of Birth</w:t>
      </w:r>
      <w:r w:rsidR="007167D9">
        <w:rPr>
          <w:rFonts w:ascii="Verdana" w:hAnsi="Verdana" w:cs="Verdana"/>
          <w:sz w:val="16"/>
          <w:szCs w:val="16"/>
        </w:rPr>
        <w:tab/>
      </w:r>
      <w:r w:rsidR="007167D9">
        <w:rPr>
          <w:rFonts w:ascii="Verdana" w:hAnsi="Verdana" w:cs="Verdana"/>
          <w:sz w:val="16"/>
          <w:szCs w:val="16"/>
        </w:rPr>
        <w:tab/>
        <w:t>: 14 Apr 1984</w:t>
      </w:r>
      <w:r w:rsidR="007167D9">
        <w:rPr>
          <w:rFonts w:ascii="Verdana" w:hAnsi="Verdana" w:cs="Verdana"/>
          <w:sz w:val="16"/>
          <w:szCs w:val="16"/>
        </w:rPr>
        <w:br/>
        <w:t>Nationality</w:t>
      </w:r>
      <w:r w:rsidR="007167D9">
        <w:rPr>
          <w:rFonts w:ascii="Verdana" w:hAnsi="Verdana" w:cs="Verdana"/>
          <w:sz w:val="16"/>
          <w:szCs w:val="16"/>
        </w:rPr>
        <w:tab/>
      </w:r>
      <w:r w:rsidR="007167D9">
        <w:rPr>
          <w:rFonts w:ascii="Verdana" w:hAnsi="Verdana" w:cs="Verdana"/>
          <w:sz w:val="16"/>
          <w:szCs w:val="16"/>
        </w:rPr>
        <w:tab/>
        <w:t>: Malaysia</w:t>
      </w:r>
      <w:r w:rsidR="007167D9">
        <w:rPr>
          <w:rFonts w:ascii="Verdana" w:hAnsi="Verdana" w:cs="Verdana"/>
          <w:sz w:val="16"/>
          <w:szCs w:val="16"/>
        </w:rPr>
        <w:br/>
        <w:t>Permanent Residence</w:t>
      </w:r>
      <w:r w:rsidR="007167D9">
        <w:rPr>
          <w:rFonts w:ascii="Verdana" w:hAnsi="Verdana" w:cs="Verdana"/>
          <w:sz w:val="16"/>
          <w:szCs w:val="16"/>
        </w:rPr>
        <w:tab/>
        <w:t>: Malaysia</w:t>
      </w:r>
      <w:r w:rsidR="007167D9">
        <w:rPr>
          <w:rFonts w:ascii="Verdana" w:hAnsi="Verdana" w:cs="Verdana"/>
          <w:sz w:val="16"/>
          <w:szCs w:val="16"/>
        </w:rPr>
        <w:br/>
        <w:t>Gender</w:t>
      </w:r>
      <w:r w:rsidR="007167D9">
        <w:rPr>
          <w:rFonts w:ascii="Verdana" w:hAnsi="Verdana" w:cs="Verdana"/>
          <w:sz w:val="16"/>
          <w:szCs w:val="16"/>
        </w:rPr>
        <w:tab/>
      </w:r>
      <w:r w:rsidR="007167D9">
        <w:rPr>
          <w:rFonts w:ascii="Verdana" w:hAnsi="Verdana" w:cs="Verdana"/>
          <w:sz w:val="16"/>
          <w:szCs w:val="16"/>
        </w:rPr>
        <w:tab/>
      </w:r>
      <w:r w:rsidR="005E3126">
        <w:rPr>
          <w:rFonts w:ascii="Verdana" w:hAnsi="Verdana" w:cs="Verdana"/>
          <w:sz w:val="16"/>
          <w:szCs w:val="16"/>
        </w:rPr>
        <w:tab/>
        <w:t>: Male</w:t>
      </w:r>
      <w:r w:rsidR="005E3126">
        <w:rPr>
          <w:rFonts w:ascii="Verdana" w:hAnsi="Verdana" w:cs="Verdana"/>
          <w:sz w:val="16"/>
          <w:szCs w:val="16"/>
        </w:rPr>
        <w:br/>
        <w:t>Marital Status</w:t>
      </w:r>
      <w:r w:rsidR="005E3126">
        <w:rPr>
          <w:rFonts w:ascii="Verdana" w:hAnsi="Verdana" w:cs="Verdana"/>
          <w:sz w:val="16"/>
          <w:szCs w:val="16"/>
        </w:rPr>
        <w:tab/>
      </w:r>
      <w:r w:rsidR="005E3126">
        <w:rPr>
          <w:rFonts w:ascii="Verdana" w:hAnsi="Verdana" w:cs="Verdana"/>
          <w:sz w:val="16"/>
          <w:szCs w:val="16"/>
        </w:rPr>
        <w:tab/>
        <w:t>: Married</w:t>
      </w:r>
    </w:p>
    <w:p w:rsidR="00B12585" w:rsidRDefault="00B12585">
      <w:pPr>
        <w:pBdr>
          <w:bottom w:val="threeDEmboss" w:sz="6" w:space="0" w:color="auto"/>
        </w:pBdr>
        <w:rPr>
          <w:rFonts w:ascii="Verdana" w:hAnsi="Verdana" w:cs="Verdana"/>
          <w:color w:val="FFFFFF"/>
          <w:sz w:val="16"/>
          <w:szCs w:val="16"/>
        </w:rPr>
      </w:pPr>
    </w:p>
    <w:p w:rsidR="00C13B95" w:rsidRDefault="007167D9" w:rsidP="0022484B">
      <w:pPr>
        <w:pBdr>
          <w:bottom w:val="threeDEmboss" w:sz="6" w:space="0" w:color="auto"/>
        </w:pBd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vanish/>
          <w:color w:val="FFFFFF"/>
          <w:sz w:val="16"/>
          <w:szCs w:val="16"/>
        </w:rPr>
        <w:t>U118390-S-40051.390625</w:t>
      </w:r>
      <w:r w:rsidR="00EB640D">
        <w:rPr>
          <w:rFonts w:ascii="Verdana" w:hAnsi="Verdana" w:cs="Verdana"/>
          <w:vanish/>
          <w:color w:val="FFFFFF"/>
          <w:sz w:val="16"/>
          <w:szCs w:val="16"/>
        </w:rPr>
        <w:t>—</w:t>
      </w:r>
      <w:r>
        <w:rPr>
          <w:rFonts w:ascii="Verdana" w:hAnsi="Verdana" w:cs="Verdana"/>
          <w:vanish/>
          <w:color w:val="FFFFFF"/>
          <w:sz w:val="16"/>
          <w:szCs w:val="16"/>
        </w:rPr>
        <w:t>1454621732</w:t>
      </w:r>
      <w:r>
        <w:rPr>
          <w:rFonts w:ascii="Verdana" w:hAnsi="Verdana" w:cs="Verdana"/>
          <w:b/>
          <w:bCs/>
          <w:sz w:val="16"/>
          <w:szCs w:val="16"/>
        </w:rPr>
        <w:t>Preferences</w:t>
      </w:r>
    </w:p>
    <w:p w:rsidR="007167D9" w:rsidRDefault="007167D9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Willing to Travel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: Heavy (&gt;50%)</w:t>
      </w:r>
    </w:p>
    <w:p w:rsidR="007167D9" w:rsidRDefault="007167D9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Willing to Relocate</w:t>
      </w:r>
      <w:r>
        <w:rPr>
          <w:rFonts w:ascii="Verdana" w:hAnsi="Verdana" w:cs="Verdana"/>
          <w:sz w:val="16"/>
          <w:szCs w:val="16"/>
        </w:rPr>
        <w:tab/>
        <w:t>: Will Consider</w:t>
      </w:r>
    </w:p>
    <w:p w:rsidR="00EA10F8" w:rsidRDefault="007167D9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Possess Own Transport</w:t>
      </w:r>
      <w:r>
        <w:rPr>
          <w:rFonts w:ascii="Verdana" w:hAnsi="Verdana" w:cs="Verdana"/>
          <w:sz w:val="16"/>
          <w:szCs w:val="16"/>
        </w:rPr>
        <w:tab/>
        <w:t>: Yes</w:t>
      </w:r>
    </w:p>
    <w:p w:rsidR="00946B0E" w:rsidRDefault="007167D9" w:rsidP="00EB640D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Availability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 xml:space="preserve">: </w:t>
      </w:r>
      <w:r w:rsidR="00E90660">
        <w:rPr>
          <w:rFonts w:ascii="Verdana" w:hAnsi="Verdana" w:cs="Verdana"/>
          <w:sz w:val="16"/>
          <w:szCs w:val="16"/>
        </w:rPr>
        <w:t>1</w:t>
      </w:r>
      <w:r w:rsidR="00851E01">
        <w:rPr>
          <w:rFonts w:ascii="Verdana" w:hAnsi="Verdana" w:cs="Verdana"/>
          <w:sz w:val="16"/>
          <w:szCs w:val="16"/>
        </w:rPr>
        <w:t xml:space="preserve"> month notice</w:t>
      </w:r>
    </w:p>
    <w:p w:rsidR="003F1B22" w:rsidRDefault="003F1B22" w:rsidP="00EB640D">
      <w:pPr>
        <w:rPr>
          <w:rFonts w:ascii="Verdana" w:hAnsi="Verdana" w:cs="Verdana"/>
          <w:sz w:val="16"/>
          <w:szCs w:val="16"/>
        </w:rPr>
      </w:pPr>
    </w:p>
    <w:p w:rsidR="00E05716" w:rsidRDefault="00E05716" w:rsidP="00EB640D">
      <w:pPr>
        <w:rPr>
          <w:rFonts w:ascii="Verdana" w:hAnsi="Verdana" w:cs="Verdana"/>
          <w:sz w:val="16"/>
          <w:szCs w:val="16"/>
        </w:rPr>
      </w:pPr>
    </w:p>
    <w:p w:rsidR="00985135" w:rsidRDefault="00985135" w:rsidP="00EB640D">
      <w:pPr>
        <w:rPr>
          <w:rFonts w:ascii="Verdana" w:hAnsi="Verdana" w:cs="Verdana"/>
          <w:sz w:val="16"/>
          <w:szCs w:val="16"/>
        </w:rPr>
      </w:pPr>
    </w:p>
    <w:p w:rsidR="007167D9" w:rsidRDefault="007167D9" w:rsidP="00EB640D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br/>
      </w:r>
      <w:r>
        <w:rPr>
          <w:rFonts w:ascii="Verdana" w:hAnsi="Verdana" w:cs="Verdana"/>
          <w:vanish/>
          <w:color w:val="FFFFFF"/>
          <w:sz w:val="16"/>
          <w:szCs w:val="16"/>
        </w:rPr>
        <w:t>U118390-S-40051.390625--1454621732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94"/>
        <w:gridCol w:w="6106"/>
      </w:tblGrid>
      <w:tr w:rsidR="007167D9">
        <w:trPr>
          <w:trHeight w:val="288"/>
        </w:trPr>
        <w:tc>
          <w:tcPr>
            <w:tcW w:w="2494" w:type="dxa"/>
          </w:tcPr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6106" w:type="dxa"/>
          </w:tcPr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Strengths &amp; Skills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Creative and resourceful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Dynamic team player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Sense of responsibility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Capable working in group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Independent and well under pressure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Posses good leadership interpersonal skill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Very committed in any task given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Self tolerate people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Hardworking &amp; highly motivated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Ability to work overtime and with tight deadlines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• Posses own transport &amp; willing to travel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161E3D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References</w:t>
            </w:r>
          </w:p>
          <w:p w:rsidR="00E05716" w:rsidRDefault="00E05716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7167D9" w:rsidRDefault="00E05716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1</w:t>
            </w:r>
            <w:r w:rsidR="007167D9">
              <w:rPr>
                <w:rFonts w:ascii="Verdana" w:hAnsi="Verdana" w:cs="Verdana"/>
                <w:sz w:val="16"/>
                <w:szCs w:val="16"/>
              </w:rPr>
              <w:t>. Name : Tan Chong Jin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Telephone No : 019-2323726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Position : Technical Service Manager FCS Computer System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Company : FCS Computer System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Relationship :Supervisor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7167D9" w:rsidRDefault="00E05716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  <w:r w:rsidR="007167D9">
              <w:rPr>
                <w:rFonts w:ascii="Verdana" w:hAnsi="Verdana" w:cs="Verdana"/>
                <w:sz w:val="16"/>
                <w:szCs w:val="16"/>
              </w:rPr>
              <w:t xml:space="preserve">. Name : </w:t>
            </w:r>
            <w:proofErr w:type="spellStart"/>
            <w:r w:rsidR="007167D9">
              <w:rPr>
                <w:rFonts w:ascii="Verdana" w:hAnsi="Verdana" w:cs="Verdana"/>
                <w:sz w:val="16"/>
                <w:szCs w:val="16"/>
              </w:rPr>
              <w:t>Sharil</w:t>
            </w:r>
            <w:proofErr w:type="spellEnd"/>
            <w:r w:rsidR="007167D9">
              <w:rPr>
                <w:rFonts w:ascii="Verdana" w:hAnsi="Verdana" w:cs="Verdana"/>
                <w:sz w:val="16"/>
                <w:szCs w:val="16"/>
              </w:rPr>
              <w:t xml:space="preserve"> Ahmad</w:t>
            </w:r>
          </w:p>
          <w:p w:rsidR="007167D9" w:rsidRDefault="000D0D92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Telephone No : 017-2741118</w:t>
            </w:r>
          </w:p>
          <w:p w:rsidR="007167D9" w:rsidRDefault="008B0C67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Position : Manager IT 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Company : Atlas 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Copco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 xml:space="preserve"> Singapore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Relationship : Supervisor</w:t>
            </w:r>
          </w:p>
          <w:p w:rsidR="00E05716" w:rsidRDefault="00E05716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E05716" w:rsidRPr="00E05716" w:rsidRDefault="00E05716" w:rsidP="00E05716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3</w:t>
            </w:r>
            <w:r w:rsidRPr="00E05716">
              <w:rPr>
                <w:rFonts w:ascii="Verdana" w:hAnsi="Verdana" w:cs="Verdana"/>
                <w:sz w:val="16"/>
                <w:szCs w:val="16"/>
              </w:rPr>
              <w:t>.Name: Shahizan Bin Md Noh</w:t>
            </w:r>
          </w:p>
          <w:p w:rsidR="00E05716" w:rsidRPr="00E05716" w:rsidRDefault="00E05716" w:rsidP="00E05716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 w:rsidRPr="00E05716">
              <w:rPr>
                <w:rFonts w:ascii="Verdana" w:hAnsi="Verdana" w:cs="Verdana"/>
                <w:sz w:val="16"/>
                <w:szCs w:val="16"/>
              </w:rPr>
              <w:t>Telephone No : 019-3192192</w:t>
            </w:r>
          </w:p>
          <w:p w:rsidR="00E05716" w:rsidRPr="00E05716" w:rsidRDefault="00E05716" w:rsidP="00E05716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 w:rsidRPr="00E05716">
              <w:rPr>
                <w:rFonts w:ascii="Verdana" w:hAnsi="Verdana" w:cs="Verdana"/>
                <w:sz w:val="16"/>
                <w:szCs w:val="16"/>
              </w:rPr>
              <w:t xml:space="preserve">Position: Supreme Council Member Malaysian Association of Tax    </w:t>
            </w:r>
          </w:p>
          <w:p w:rsidR="00E05716" w:rsidRDefault="00E05716" w:rsidP="00E05716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 w:rsidRPr="00E05716">
              <w:rPr>
                <w:rFonts w:ascii="Verdana" w:hAnsi="Verdana" w:cs="Verdana"/>
                <w:sz w:val="16"/>
                <w:szCs w:val="16"/>
              </w:rPr>
              <w:t xml:space="preserve">              Accountant</w:t>
            </w:r>
          </w:p>
          <w:p w:rsidR="007167D9" w:rsidRDefault="007167D9" w:rsidP="002D385F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7167D9" w:rsidRDefault="007167D9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lastRenderedPageBreak/>
        <w:br/>
      </w:r>
    </w:p>
    <w:p w:rsidR="007167D9" w:rsidRDefault="007167D9">
      <w:pPr>
        <w:rPr>
          <w:rFonts w:ascii="Verdana" w:hAnsi="Verdana" w:cs="Verdana"/>
          <w:sz w:val="16"/>
          <w:szCs w:val="16"/>
        </w:rPr>
      </w:pPr>
    </w:p>
    <w:p w:rsidR="007167D9" w:rsidRDefault="007167D9">
      <w:pPr>
        <w:rPr>
          <w:rFonts w:ascii="Verdana" w:hAnsi="Verdana" w:cs="Verdana"/>
          <w:sz w:val="16"/>
          <w:szCs w:val="16"/>
        </w:rPr>
      </w:pPr>
    </w:p>
    <w:sectPr w:rsidR="007167D9" w:rsidSect="00996645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EDB" w:rsidRDefault="00935EDB">
      <w:pPr>
        <w:spacing w:after="0"/>
      </w:pPr>
      <w:r>
        <w:separator/>
      </w:r>
    </w:p>
  </w:endnote>
  <w:endnote w:type="continuationSeparator" w:id="0">
    <w:p w:rsidR="00935EDB" w:rsidRDefault="00935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985" w:rsidRDefault="00777985">
    <w:pPr>
      <w:jc w:val="center"/>
      <w:rPr>
        <w:rFonts w:ascii="Verdana" w:hAnsi="Verdana" w:cs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EDB" w:rsidRDefault="00935EDB">
      <w:pPr>
        <w:spacing w:after="0"/>
      </w:pPr>
      <w:r>
        <w:separator/>
      </w:r>
    </w:p>
  </w:footnote>
  <w:footnote w:type="continuationSeparator" w:id="0">
    <w:p w:rsidR="00935EDB" w:rsidRDefault="00935E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7863"/>
    <w:multiLevelType w:val="hybridMultilevel"/>
    <w:tmpl w:val="F72CEAD2"/>
    <w:lvl w:ilvl="0" w:tplc="7E005FF0">
      <w:start w:val="1"/>
      <w:numFmt w:val="bullet"/>
      <w:lvlText w:val="-"/>
      <w:lvlJc w:val="left"/>
      <w:pPr>
        <w:ind w:left="2550" w:hanging="360"/>
      </w:pPr>
      <w:rPr>
        <w:rFonts w:ascii="Verdana" w:eastAsia="PMingLiU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>
    <w:nsid w:val="15231068"/>
    <w:multiLevelType w:val="hybridMultilevel"/>
    <w:tmpl w:val="C86ECF3E"/>
    <w:lvl w:ilvl="0" w:tplc="CDD4B43A">
      <w:numFmt w:val="bullet"/>
      <w:lvlText w:val="-"/>
      <w:lvlJc w:val="left"/>
      <w:pPr>
        <w:ind w:left="2565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>
    <w:nsid w:val="1B2A528C"/>
    <w:multiLevelType w:val="hybridMultilevel"/>
    <w:tmpl w:val="EA96183A"/>
    <w:lvl w:ilvl="0" w:tplc="3CC85180">
      <w:numFmt w:val="bullet"/>
      <w:lvlText w:val="-"/>
      <w:lvlJc w:val="left"/>
      <w:pPr>
        <w:ind w:left="2565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>
    <w:nsid w:val="22FD6CCF"/>
    <w:multiLevelType w:val="hybridMultilevel"/>
    <w:tmpl w:val="EB5840CC"/>
    <w:lvl w:ilvl="0" w:tplc="707484CC">
      <w:start w:val="1"/>
      <w:numFmt w:val="bullet"/>
      <w:lvlText w:val="-"/>
      <w:lvlJc w:val="left"/>
      <w:pPr>
        <w:ind w:left="2550" w:hanging="360"/>
      </w:pPr>
      <w:rPr>
        <w:rFonts w:ascii="Verdana" w:eastAsia="PMingLiU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">
    <w:nsid w:val="30B95B64"/>
    <w:multiLevelType w:val="hybridMultilevel"/>
    <w:tmpl w:val="0F50D0F0"/>
    <w:lvl w:ilvl="0" w:tplc="9F701078">
      <w:numFmt w:val="bullet"/>
      <w:lvlText w:val="-"/>
      <w:lvlJc w:val="left"/>
      <w:pPr>
        <w:ind w:left="2565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">
    <w:nsid w:val="3BF26D35"/>
    <w:multiLevelType w:val="hybridMultilevel"/>
    <w:tmpl w:val="AB6E5020"/>
    <w:lvl w:ilvl="0" w:tplc="83A008E6">
      <w:numFmt w:val="bullet"/>
      <w:lvlText w:val="-"/>
      <w:lvlJc w:val="left"/>
      <w:pPr>
        <w:ind w:left="2520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D117E4E"/>
    <w:multiLevelType w:val="hybridMultilevel"/>
    <w:tmpl w:val="78828070"/>
    <w:lvl w:ilvl="0" w:tplc="F47E1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B9EFF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B5CD6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A400B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5AAE7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582E0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38A09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490421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AEB7E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20C7E86"/>
    <w:multiLevelType w:val="hybridMultilevel"/>
    <w:tmpl w:val="533A48D4"/>
    <w:lvl w:ilvl="0" w:tplc="7F4C263C">
      <w:numFmt w:val="bullet"/>
      <w:lvlText w:val="-"/>
      <w:lvlJc w:val="left"/>
      <w:pPr>
        <w:ind w:left="2565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8">
    <w:nsid w:val="42E62D88"/>
    <w:multiLevelType w:val="hybridMultilevel"/>
    <w:tmpl w:val="FC76C326"/>
    <w:lvl w:ilvl="0" w:tplc="E46C8684">
      <w:numFmt w:val="bullet"/>
      <w:lvlText w:val="-"/>
      <w:lvlJc w:val="left"/>
      <w:pPr>
        <w:ind w:left="2565" w:hanging="360"/>
      </w:pPr>
      <w:rPr>
        <w:rFonts w:ascii="Verdana" w:eastAsia="PMingLiU" w:hAnsi="Verdana" w:cs="Times New Roman" w:hint="default"/>
        <w:b w:val="0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9">
    <w:nsid w:val="44135938"/>
    <w:multiLevelType w:val="hybridMultilevel"/>
    <w:tmpl w:val="0AF8334A"/>
    <w:lvl w:ilvl="0" w:tplc="D1E61EE2">
      <w:numFmt w:val="bullet"/>
      <w:lvlText w:val="-"/>
      <w:lvlJc w:val="left"/>
      <w:pPr>
        <w:ind w:left="2565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0">
    <w:nsid w:val="4DA02A20"/>
    <w:multiLevelType w:val="hybridMultilevel"/>
    <w:tmpl w:val="5AA24E5A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1">
    <w:nsid w:val="4FA52415"/>
    <w:multiLevelType w:val="hybridMultilevel"/>
    <w:tmpl w:val="22DA6E86"/>
    <w:lvl w:ilvl="0" w:tplc="A014CBAC">
      <w:numFmt w:val="bullet"/>
      <w:lvlText w:val="-"/>
      <w:lvlJc w:val="left"/>
      <w:pPr>
        <w:ind w:left="2565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2">
    <w:nsid w:val="7E4B44E8"/>
    <w:multiLevelType w:val="hybridMultilevel"/>
    <w:tmpl w:val="2CEE06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43"/>
    <w:rsid w:val="00005A9A"/>
    <w:rsid w:val="00011CE7"/>
    <w:rsid w:val="00023273"/>
    <w:rsid w:val="00034853"/>
    <w:rsid w:val="0004148E"/>
    <w:rsid w:val="000605C2"/>
    <w:rsid w:val="000608C7"/>
    <w:rsid w:val="00063933"/>
    <w:rsid w:val="00063DD5"/>
    <w:rsid w:val="00064AEE"/>
    <w:rsid w:val="00073A1B"/>
    <w:rsid w:val="000810B7"/>
    <w:rsid w:val="00086695"/>
    <w:rsid w:val="000A048C"/>
    <w:rsid w:val="000A1551"/>
    <w:rsid w:val="000A24F8"/>
    <w:rsid w:val="000A289D"/>
    <w:rsid w:val="000B1DFF"/>
    <w:rsid w:val="000B1F48"/>
    <w:rsid w:val="000B547C"/>
    <w:rsid w:val="000C2B1B"/>
    <w:rsid w:val="000C2EBE"/>
    <w:rsid w:val="000D0D92"/>
    <w:rsid w:val="000D3B1A"/>
    <w:rsid w:val="000D4E6E"/>
    <w:rsid w:val="000D5438"/>
    <w:rsid w:val="000D7B77"/>
    <w:rsid w:val="000F769F"/>
    <w:rsid w:val="0010670A"/>
    <w:rsid w:val="001126AB"/>
    <w:rsid w:val="00122D19"/>
    <w:rsid w:val="00123143"/>
    <w:rsid w:val="00124BB5"/>
    <w:rsid w:val="00141931"/>
    <w:rsid w:val="001435E2"/>
    <w:rsid w:val="00144154"/>
    <w:rsid w:val="00144943"/>
    <w:rsid w:val="0015317D"/>
    <w:rsid w:val="001557EF"/>
    <w:rsid w:val="00161E3D"/>
    <w:rsid w:val="00167624"/>
    <w:rsid w:val="00172503"/>
    <w:rsid w:val="00174BEF"/>
    <w:rsid w:val="00185C3B"/>
    <w:rsid w:val="0018664B"/>
    <w:rsid w:val="0019503F"/>
    <w:rsid w:val="00196380"/>
    <w:rsid w:val="001A03F3"/>
    <w:rsid w:val="001A698D"/>
    <w:rsid w:val="001C48A2"/>
    <w:rsid w:val="001C50F6"/>
    <w:rsid w:val="001D0DF2"/>
    <w:rsid w:val="001E6C28"/>
    <w:rsid w:val="001F2763"/>
    <w:rsid w:val="00200C9A"/>
    <w:rsid w:val="00206A75"/>
    <w:rsid w:val="002070E5"/>
    <w:rsid w:val="0022484B"/>
    <w:rsid w:val="00225DAC"/>
    <w:rsid w:val="00230523"/>
    <w:rsid w:val="0023488F"/>
    <w:rsid w:val="00234D70"/>
    <w:rsid w:val="00234E9F"/>
    <w:rsid w:val="00236AD9"/>
    <w:rsid w:val="00252E26"/>
    <w:rsid w:val="0025511D"/>
    <w:rsid w:val="00260EEC"/>
    <w:rsid w:val="002646F8"/>
    <w:rsid w:val="00276F44"/>
    <w:rsid w:val="00296166"/>
    <w:rsid w:val="002A10EB"/>
    <w:rsid w:val="002A1D35"/>
    <w:rsid w:val="002A25A3"/>
    <w:rsid w:val="002A4C72"/>
    <w:rsid w:val="002A6743"/>
    <w:rsid w:val="002A6DF6"/>
    <w:rsid w:val="002B4E56"/>
    <w:rsid w:val="002B7E60"/>
    <w:rsid w:val="002C4A73"/>
    <w:rsid w:val="002C6947"/>
    <w:rsid w:val="002D027A"/>
    <w:rsid w:val="002D385F"/>
    <w:rsid w:val="002D7C3B"/>
    <w:rsid w:val="002E3534"/>
    <w:rsid w:val="002E39B7"/>
    <w:rsid w:val="002E6588"/>
    <w:rsid w:val="002E6AB1"/>
    <w:rsid w:val="002F562E"/>
    <w:rsid w:val="00300E5B"/>
    <w:rsid w:val="00305E9B"/>
    <w:rsid w:val="00307819"/>
    <w:rsid w:val="00315FE5"/>
    <w:rsid w:val="003215F4"/>
    <w:rsid w:val="003368E4"/>
    <w:rsid w:val="003508FF"/>
    <w:rsid w:val="00356A26"/>
    <w:rsid w:val="00360744"/>
    <w:rsid w:val="0036759E"/>
    <w:rsid w:val="00371A08"/>
    <w:rsid w:val="00373CC3"/>
    <w:rsid w:val="00392D34"/>
    <w:rsid w:val="003955D8"/>
    <w:rsid w:val="003A0DE1"/>
    <w:rsid w:val="003A30EA"/>
    <w:rsid w:val="003A44AF"/>
    <w:rsid w:val="003A4BAA"/>
    <w:rsid w:val="003A62B6"/>
    <w:rsid w:val="003C02E2"/>
    <w:rsid w:val="003C48C0"/>
    <w:rsid w:val="003D09DE"/>
    <w:rsid w:val="003E41F3"/>
    <w:rsid w:val="003E6466"/>
    <w:rsid w:val="003F1B22"/>
    <w:rsid w:val="003F2BC1"/>
    <w:rsid w:val="00404001"/>
    <w:rsid w:val="0040712A"/>
    <w:rsid w:val="004142AD"/>
    <w:rsid w:val="0041492E"/>
    <w:rsid w:val="00414BF2"/>
    <w:rsid w:val="00415969"/>
    <w:rsid w:val="004310FE"/>
    <w:rsid w:val="00442AEB"/>
    <w:rsid w:val="004431DA"/>
    <w:rsid w:val="00445E94"/>
    <w:rsid w:val="00452B70"/>
    <w:rsid w:val="00452E59"/>
    <w:rsid w:val="00454872"/>
    <w:rsid w:val="00462309"/>
    <w:rsid w:val="00475CDE"/>
    <w:rsid w:val="004850B6"/>
    <w:rsid w:val="00485332"/>
    <w:rsid w:val="00497961"/>
    <w:rsid w:val="004A02D7"/>
    <w:rsid w:val="004A3220"/>
    <w:rsid w:val="004A5FFB"/>
    <w:rsid w:val="004B1F29"/>
    <w:rsid w:val="004B361B"/>
    <w:rsid w:val="004B67C7"/>
    <w:rsid w:val="004B72EF"/>
    <w:rsid w:val="004C0E0F"/>
    <w:rsid w:val="004C52F7"/>
    <w:rsid w:val="004D6C94"/>
    <w:rsid w:val="004F5860"/>
    <w:rsid w:val="00505D66"/>
    <w:rsid w:val="0051646B"/>
    <w:rsid w:val="005166A3"/>
    <w:rsid w:val="00541658"/>
    <w:rsid w:val="00561431"/>
    <w:rsid w:val="00562CDE"/>
    <w:rsid w:val="005651E4"/>
    <w:rsid w:val="005672B9"/>
    <w:rsid w:val="00583770"/>
    <w:rsid w:val="00593B1F"/>
    <w:rsid w:val="005A35B5"/>
    <w:rsid w:val="005B086B"/>
    <w:rsid w:val="005B3A7D"/>
    <w:rsid w:val="005B4516"/>
    <w:rsid w:val="005C6C44"/>
    <w:rsid w:val="005D0D8C"/>
    <w:rsid w:val="005D1BB7"/>
    <w:rsid w:val="005D3CEB"/>
    <w:rsid w:val="005E2608"/>
    <w:rsid w:val="005E3126"/>
    <w:rsid w:val="005F6CF6"/>
    <w:rsid w:val="00607744"/>
    <w:rsid w:val="00611756"/>
    <w:rsid w:val="00611C29"/>
    <w:rsid w:val="00611D17"/>
    <w:rsid w:val="00653CBF"/>
    <w:rsid w:val="0066085A"/>
    <w:rsid w:val="00660D6E"/>
    <w:rsid w:val="00670FC8"/>
    <w:rsid w:val="006740B7"/>
    <w:rsid w:val="00680717"/>
    <w:rsid w:val="00690828"/>
    <w:rsid w:val="0069455A"/>
    <w:rsid w:val="006966E4"/>
    <w:rsid w:val="006A419C"/>
    <w:rsid w:val="006A462A"/>
    <w:rsid w:val="006A4D89"/>
    <w:rsid w:val="006A755F"/>
    <w:rsid w:val="006D2B6E"/>
    <w:rsid w:val="006D35B8"/>
    <w:rsid w:val="006D69CF"/>
    <w:rsid w:val="006F288B"/>
    <w:rsid w:val="006F66EF"/>
    <w:rsid w:val="0070447E"/>
    <w:rsid w:val="007074E1"/>
    <w:rsid w:val="00710FE6"/>
    <w:rsid w:val="007167D9"/>
    <w:rsid w:val="0071763A"/>
    <w:rsid w:val="00717826"/>
    <w:rsid w:val="00724373"/>
    <w:rsid w:val="00740901"/>
    <w:rsid w:val="00740A32"/>
    <w:rsid w:val="0074164C"/>
    <w:rsid w:val="007518D5"/>
    <w:rsid w:val="00767790"/>
    <w:rsid w:val="007729EC"/>
    <w:rsid w:val="0077355B"/>
    <w:rsid w:val="00777985"/>
    <w:rsid w:val="007812DA"/>
    <w:rsid w:val="00781609"/>
    <w:rsid w:val="00781DB4"/>
    <w:rsid w:val="0078474A"/>
    <w:rsid w:val="00786F54"/>
    <w:rsid w:val="00787373"/>
    <w:rsid w:val="007928EB"/>
    <w:rsid w:val="00793442"/>
    <w:rsid w:val="007A4A37"/>
    <w:rsid w:val="007A61B7"/>
    <w:rsid w:val="007B154E"/>
    <w:rsid w:val="007B4C95"/>
    <w:rsid w:val="007B58A1"/>
    <w:rsid w:val="007B5B6C"/>
    <w:rsid w:val="007C47B3"/>
    <w:rsid w:val="007E3AF5"/>
    <w:rsid w:val="007E3CF4"/>
    <w:rsid w:val="007E5ADC"/>
    <w:rsid w:val="007F2337"/>
    <w:rsid w:val="007F3E4F"/>
    <w:rsid w:val="00802B56"/>
    <w:rsid w:val="008066CB"/>
    <w:rsid w:val="00806E29"/>
    <w:rsid w:val="008077D7"/>
    <w:rsid w:val="00812212"/>
    <w:rsid w:val="00813872"/>
    <w:rsid w:val="008151C7"/>
    <w:rsid w:val="008201B4"/>
    <w:rsid w:val="00821A5D"/>
    <w:rsid w:val="00835580"/>
    <w:rsid w:val="00846E3A"/>
    <w:rsid w:val="00851E01"/>
    <w:rsid w:val="008529A8"/>
    <w:rsid w:val="00855A8D"/>
    <w:rsid w:val="00856F8B"/>
    <w:rsid w:val="00860691"/>
    <w:rsid w:val="008658B8"/>
    <w:rsid w:val="00872430"/>
    <w:rsid w:val="00881860"/>
    <w:rsid w:val="0088445E"/>
    <w:rsid w:val="00890383"/>
    <w:rsid w:val="008B0C67"/>
    <w:rsid w:val="008B5923"/>
    <w:rsid w:val="008C10C8"/>
    <w:rsid w:val="008C2651"/>
    <w:rsid w:val="008C2C0E"/>
    <w:rsid w:val="008C6E3F"/>
    <w:rsid w:val="009058F5"/>
    <w:rsid w:val="0092271E"/>
    <w:rsid w:val="00935EDB"/>
    <w:rsid w:val="009374B6"/>
    <w:rsid w:val="00942D71"/>
    <w:rsid w:val="00946B0E"/>
    <w:rsid w:val="00950C85"/>
    <w:rsid w:val="0095134A"/>
    <w:rsid w:val="00960909"/>
    <w:rsid w:val="009774FD"/>
    <w:rsid w:val="00985135"/>
    <w:rsid w:val="00994F73"/>
    <w:rsid w:val="00996645"/>
    <w:rsid w:val="009A37EC"/>
    <w:rsid w:val="009A46B4"/>
    <w:rsid w:val="009A7E92"/>
    <w:rsid w:val="009C0542"/>
    <w:rsid w:val="009C0F6B"/>
    <w:rsid w:val="009C1658"/>
    <w:rsid w:val="009C1A36"/>
    <w:rsid w:val="009C54FE"/>
    <w:rsid w:val="009D081F"/>
    <w:rsid w:val="009D0EFA"/>
    <w:rsid w:val="009E6CF1"/>
    <w:rsid w:val="009F409A"/>
    <w:rsid w:val="009F4E55"/>
    <w:rsid w:val="009F7AAD"/>
    <w:rsid w:val="009F7F02"/>
    <w:rsid w:val="00A2217C"/>
    <w:rsid w:val="00A2782D"/>
    <w:rsid w:val="00A3085D"/>
    <w:rsid w:val="00A30A5D"/>
    <w:rsid w:val="00A47D62"/>
    <w:rsid w:val="00A551B7"/>
    <w:rsid w:val="00A556C5"/>
    <w:rsid w:val="00A56247"/>
    <w:rsid w:val="00A62805"/>
    <w:rsid w:val="00A729F1"/>
    <w:rsid w:val="00A73B05"/>
    <w:rsid w:val="00A767D6"/>
    <w:rsid w:val="00A77141"/>
    <w:rsid w:val="00A82EBB"/>
    <w:rsid w:val="00A86C37"/>
    <w:rsid w:val="00A92BAF"/>
    <w:rsid w:val="00A93585"/>
    <w:rsid w:val="00A94EEE"/>
    <w:rsid w:val="00A9732F"/>
    <w:rsid w:val="00AA54A1"/>
    <w:rsid w:val="00AB5685"/>
    <w:rsid w:val="00AC1A2D"/>
    <w:rsid w:val="00AC47DE"/>
    <w:rsid w:val="00AE2A57"/>
    <w:rsid w:val="00AE47C5"/>
    <w:rsid w:val="00AF66BF"/>
    <w:rsid w:val="00AF762A"/>
    <w:rsid w:val="00B12585"/>
    <w:rsid w:val="00B50154"/>
    <w:rsid w:val="00B73691"/>
    <w:rsid w:val="00B74324"/>
    <w:rsid w:val="00B80F74"/>
    <w:rsid w:val="00B82482"/>
    <w:rsid w:val="00B856D3"/>
    <w:rsid w:val="00B9093C"/>
    <w:rsid w:val="00B9190B"/>
    <w:rsid w:val="00B9304F"/>
    <w:rsid w:val="00B96550"/>
    <w:rsid w:val="00B97E59"/>
    <w:rsid w:val="00BA1893"/>
    <w:rsid w:val="00BA4CF5"/>
    <w:rsid w:val="00BA7A90"/>
    <w:rsid w:val="00BB7B93"/>
    <w:rsid w:val="00BC4209"/>
    <w:rsid w:val="00BF05F8"/>
    <w:rsid w:val="00BF5F1B"/>
    <w:rsid w:val="00BF6669"/>
    <w:rsid w:val="00C00A96"/>
    <w:rsid w:val="00C0555E"/>
    <w:rsid w:val="00C10C76"/>
    <w:rsid w:val="00C13B95"/>
    <w:rsid w:val="00C2316E"/>
    <w:rsid w:val="00C329B8"/>
    <w:rsid w:val="00C43B0C"/>
    <w:rsid w:val="00C51841"/>
    <w:rsid w:val="00C52FE1"/>
    <w:rsid w:val="00C724B1"/>
    <w:rsid w:val="00C740C9"/>
    <w:rsid w:val="00C808E8"/>
    <w:rsid w:val="00C85B9C"/>
    <w:rsid w:val="00CA6D1C"/>
    <w:rsid w:val="00CA6EF7"/>
    <w:rsid w:val="00CC0C98"/>
    <w:rsid w:val="00CC3FFF"/>
    <w:rsid w:val="00CE03DD"/>
    <w:rsid w:val="00CE2FAB"/>
    <w:rsid w:val="00CE63E0"/>
    <w:rsid w:val="00CE676F"/>
    <w:rsid w:val="00CF02D3"/>
    <w:rsid w:val="00CF500C"/>
    <w:rsid w:val="00CF680A"/>
    <w:rsid w:val="00D14371"/>
    <w:rsid w:val="00D1523E"/>
    <w:rsid w:val="00D17F92"/>
    <w:rsid w:val="00D2190E"/>
    <w:rsid w:val="00D2438D"/>
    <w:rsid w:val="00D434C9"/>
    <w:rsid w:val="00D5144F"/>
    <w:rsid w:val="00D52344"/>
    <w:rsid w:val="00D626DE"/>
    <w:rsid w:val="00D7652F"/>
    <w:rsid w:val="00D92CB0"/>
    <w:rsid w:val="00DA0D7E"/>
    <w:rsid w:val="00DA2A19"/>
    <w:rsid w:val="00DB0410"/>
    <w:rsid w:val="00DB7092"/>
    <w:rsid w:val="00DC218C"/>
    <w:rsid w:val="00DC46DE"/>
    <w:rsid w:val="00DC652D"/>
    <w:rsid w:val="00DC6BC6"/>
    <w:rsid w:val="00DC72E3"/>
    <w:rsid w:val="00DC774E"/>
    <w:rsid w:val="00DD650C"/>
    <w:rsid w:val="00DE2924"/>
    <w:rsid w:val="00DE7B8A"/>
    <w:rsid w:val="00DF4743"/>
    <w:rsid w:val="00E05716"/>
    <w:rsid w:val="00E254B1"/>
    <w:rsid w:val="00E504B1"/>
    <w:rsid w:val="00E50E45"/>
    <w:rsid w:val="00E5591E"/>
    <w:rsid w:val="00E5689B"/>
    <w:rsid w:val="00E67E1D"/>
    <w:rsid w:val="00E72EAB"/>
    <w:rsid w:val="00E8102F"/>
    <w:rsid w:val="00E90660"/>
    <w:rsid w:val="00E91D51"/>
    <w:rsid w:val="00EA10F8"/>
    <w:rsid w:val="00EA3DC8"/>
    <w:rsid w:val="00EA4F2C"/>
    <w:rsid w:val="00EA6044"/>
    <w:rsid w:val="00EA6F06"/>
    <w:rsid w:val="00EB1C6A"/>
    <w:rsid w:val="00EB37D3"/>
    <w:rsid w:val="00EB640D"/>
    <w:rsid w:val="00EB696B"/>
    <w:rsid w:val="00EC055F"/>
    <w:rsid w:val="00EC06CB"/>
    <w:rsid w:val="00EC3F6C"/>
    <w:rsid w:val="00EC60B8"/>
    <w:rsid w:val="00EC67C3"/>
    <w:rsid w:val="00EF006C"/>
    <w:rsid w:val="00F00841"/>
    <w:rsid w:val="00F0164F"/>
    <w:rsid w:val="00F07B9A"/>
    <w:rsid w:val="00F11B3B"/>
    <w:rsid w:val="00F1429C"/>
    <w:rsid w:val="00F17FA4"/>
    <w:rsid w:val="00F30306"/>
    <w:rsid w:val="00F424C3"/>
    <w:rsid w:val="00F45FF0"/>
    <w:rsid w:val="00F53B20"/>
    <w:rsid w:val="00F56C20"/>
    <w:rsid w:val="00F62F17"/>
    <w:rsid w:val="00F70B73"/>
    <w:rsid w:val="00F72470"/>
    <w:rsid w:val="00F8551D"/>
    <w:rsid w:val="00F90ECB"/>
    <w:rsid w:val="00F94A62"/>
    <w:rsid w:val="00FA2E81"/>
    <w:rsid w:val="00FA3C85"/>
    <w:rsid w:val="00FA5D9D"/>
    <w:rsid w:val="00FA6A83"/>
    <w:rsid w:val="00FB1B44"/>
    <w:rsid w:val="00FB24E1"/>
    <w:rsid w:val="00FB3D9F"/>
    <w:rsid w:val="00FB44C3"/>
    <w:rsid w:val="00FB472E"/>
    <w:rsid w:val="00FB7385"/>
    <w:rsid w:val="00FC022C"/>
    <w:rsid w:val="00FC5145"/>
    <w:rsid w:val="00FF18A7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306"/>
    <w:pPr>
      <w:spacing w:after="6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96645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996645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BA18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BA1893"/>
    <w:rPr>
      <w:rFonts w:ascii="Tahoma" w:hAnsi="Tahoma" w:cs="Tahoma"/>
      <w:sz w:val="16"/>
      <w:szCs w:val="16"/>
    </w:rPr>
  </w:style>
  <w:style w:type="character" w:customStyle="1" w:styleId="email">
    <w:name w:val="email"/>
    <w:basedOn w:val="DefaultParagraphFont"/>
    <w:rsid w:val="00360744"/>
  </w:style>
  <w:style w:type="character" w:customStyle="1" w:styleId="apple-style-span">
    <w:name w:val="apple-style-span"/>
    <w:basedOn w:val="DefaultParagraphFont"/>
    <w:rsid w:val="003C02E2"/>
  </w:style>
  <w:style w:type="character" w:customStyle="1" w:styleId="apple-converted-space">
    <w:name w:val="apple-converted-space"/>
    <w:basedOn w:val="DefaultParagraphFont"/>
    <w:rsid w:val="003C02E2"/>
  </w:style>
  <w:style w:type="paragraph" w:styleId="ListParagraph">
    <w:name w:val="List Paragraph"/>
    <w:basedOn w:val="Normal"/>
    <w:uiPriority w:val="34"/>
    <w:qFormat/>
    <w:rsid w:val="00F30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306"/>
    <w:pPr>
      <w:spacing w:after="6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96645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996645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BA18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BA1893"/>
    <w:rPr>
      <w:rFonts w:ascii="Tahoma" w:hAnsi="Tahoma" w:cs="Tahoma"/>
      <w:sz w:val="16"/>
      <w:szCs w:val="16"/>
    </w:rPr>
  </w:style>
  <w:style w:type="character" w:customStyle="1" w:styleId="email">
    <w:name w:val="email"/>
    <w:basedOn w:val="DefaultParagraphFont"/>
    <w:rsid w:val="00360744"/>
  </w:style>
  <w:style w:type="character" w:customStyle="1" w:styleId="apple-style-span">
    <w:name w:val="apple-style-span"/>
    <w:basedOn w:val="DefaultParagraphFont"/>
    <w:rsid w:val="003C02E2"/>
  </w:style>
  <w:style w:type="character" w:customStyle="1" w:styleId="apple-converted-space">
    <w:name w:val="apple-converted-space"/>
    <w:basedOn w:val="DefaultParagraphFont"/>
    <w:rsid w:val="003C02E2"/>
  </w:style>
  <w:style w:type="paragraph" w:styleId="ListParagraph">
    <w:name w:val="List Paragraph"/>
    <w:basedOn w:val="Normal"/>
    <w:uiPriority w:val="34"/>
    <w:qFormat/>
    <w:rsid w:val="00F30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Atlas Copco (Malaysia) Sdn Bhd</Company>
  <LinksUpToDate>false</LinksUpToDate>
  <CharactersWithSpaces>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creator>administrator</dc:creator>
  <cp:lastModifiedBy>Mohamad Faizal Mustapa</cp:lastModifiedBy>
  <cp:revision>2</cp:revision>
  <dcterms:created xsi:type="dcterms:W3CDTF">2014-06-19T02:56:00Z</dcterms:created>
  <dcterms:modified xsi:type="dcterms:W3CDTF">2014-06-19T02:56:00Z</dcterms:modified>
</cp:coreProperties>
</file>