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1695" w14:textId="77777777" w:rsidR="00926755" w:rsidRPr="00926755" w:rsidRDefault="00926755" w:rsidP="00926755">
      <w:pPr>
        <w:shd w:val="clear" w:color="auto" w:fill="FFFFFF"/>
        <w:spacing w:after="0" w:line="240" w:lineRule="auto"/>
        <w:jc w:val="both"/>
        <w:textAlignment w:val="baseline"/>
        <w:outlineLvl w:val="1"/>
        <w:rPr>
          <w:rFonts w:ascii="Helvetica" w:eastAsia="Times New Roman" w:hAnsi="Helvetica" w:cs="Helvetica"/>
          <w:b/>
          <w:bCs/>
          <w:color w:val="333333"/>
          <w:sz w:val="39"/>
          <w:szCs w:val="39"/>
          <w:lang w:eastAsia="en-IN"/>
        </w:rPr>
      </w:pPr>
      <w:r w:rsidRPr="00926755">
        <w:rPr>
          <w:rFonts w:ascii="Helvetica" w:eastAsia="Times New Roman" w:hAnsi="Helvetica" w:cs="Helvetica"/>
          <w:b/>
          <w:bCs/>
          <w:color w:val="333333"/>
          <w:sz w:val="36"/>
          <w:szCs w:val="36"/>
          <w:bdr w:val="none" w:sz="0" w:space="0" w:color="auto" w:frame="1"/>
          <w:lang w:eastAsia="en-IN"/>
        </w:rPr>
        <w:t>Max485 Chip RS-485 Module TTL to RS-485 Module:</w:t>
      </w:r>
    </w:p>
    <w:p w14:paraId="49783E2D" w14:textId="2D90B8DA"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noProof/>
          <w:color w:val="0091CD"/>
          <w:sz w:val="28"/>
          <w:szCs w:val="28"/>
          <w:bdr w:val="none" w:sz="0" w:space="0" w:color="auto" w:frame="1"/>
          <w:lang w:eastAsia="en-IN"/>
        </w:rPr>
        <w:drawing>
          <wp:inline distT="0" distB="0" distL="0" distR="0" wp14:anchorId="1223706F" wp14:editId="59305098">
            <wp:extent cx="5731510" cy="2586355"/>
            <wp:effectExtent l="0" t="0" r="2540" b="4445"/>
            <wp:docPr id="1" name="Picture 1" descr="Soil NPK Senso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NPK Senso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86355"/>
                    </a:xfrm>
                    <a:prstGeom prst="rect">
                      <a:avLst/>
                    </a:prstGeom>
                    <a:noFill/>
                    <a:ln>
                      <a:noFill/>
                    </a:ln>
                  </pic:spPr>
                </pic:pic>
              </a:graphicData>
            </a:graphic>
          </wp:inline>
        </w:drawing>
      </w:r>
    </w:p>
    <w:p w14:paraId="24F61B7E"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color w:val="333333"/>
          <w:sz w:val="28"/>
          <w:szCs w:val="28"/>
          <w:bdr w:val="none" w:sz="0" w:space="0" w:color="auto" w:frame="1"/>
          <w:lang w:eastAsia="en-IN"/>
        </w:rPr>
        <w:t xml:space="preserve">This is the MAX485 TTL to RS-485 interface module which is used to connect the Soil NPK Sensor with the Arduino as this interface module can be easily powered up using the Arduino’s 5 Volts. The max485 interface module is ideal for serial communications over long distances of up to 1200 meters or in electrically noisy environments, this is the reason it is commonly used in industrial environments. It supports up to 2.5MBit/Sec data rates, but as the distance increases, the maximum data rate that can be supported comes down. The RS-485 </w:t>
      </w:r>
      <w:proofErr w:type="gramStart"/>
      <w:r w:rsidRPr="00926755">
        <w:rPr>
          <w:rFonts w:ascii="Georgia" w:eastAsia="Times New Roman" w:hAnsi="Georgia" w:cs="Times New Roman"/>
          <w:color w:val="333333"/>
          <w:sz w:val="28"/>
          <w:szCs w:val="28"/>
          <w:bdr w:val="none" w:sz="0" w:space="0" w:color="auto" w:frame="1"/>
          <w:lang w:eastAsia="en-IN"/>
        </w:rPr>
        <w:t>has the ability to</w:t>
      </w:r>
      <w:proofErr w:type="gramEnd"/>
      <w:r w:rsidRPr="00926755">
        <w:rPr>
          <w:rFonts w:ascii="Georgia" w:eastAsia="Times New Roman" w:hAnsi="Georgia" w:cs="Times New Roman"/>
          <w:color w:val="333333"/>
          <w:sz w:val="28"/>
          <w:szCs w:val="28"/>
          <w:bdr w:val="none" w:sz="0" w:space="0" w:color="auto" w:frame="1"/>
          <w:lang w:eastAsia="en-IN"/>
        </w:rPr>
        <w:t xml:space="preserve"> communicate with multiple devices (up to 32) on the same Bus/cable when used in master and slave configuration. I have already written a detailed article on how to use the MAX485 interface module with Arduino and communicate with multiple controllers. So, I highly recommend reading this article.</w:t>
      </w:r>
    </w:p>
    <w:p w14:paraId="10896DC5" w14:textId="77777777" w:rsidR="00926755" w:rsidRPr="00926755" w:rsidRDefault="00926755" w:rsidP="00926755">
      <w:pPr>
        <w:shd w:val="clear" w:color="auto" w:fill="FFFFFF"/>
        <w:spacing w:after="0" w:line="240" w:lineRule="auto"/>
        <w:jc w:val="both"/>
        <w:textAlignment w:val="baseline"/>
        <w:outlineLvl w:val="2"/>
        <w:rPr>
          <w:rFonts w:ascii="Helvetica" w:eastAsia="Times New Roman" w:hAnsi="Helvetica" w:cs="Helvetica"/>
          <w:b/>
          <w:bCs/>
          <w:color w:val="333333"/>
          <w:sz w:val="33"/>
          <w:szCs w:val="33"/>
          <w:lang w:eastAsia="en-IN"/>
        </w:rPr>
      </w:pPr>
      <w:r w:rsidRPr="00926755">
        <w:rPr>
          <w:rFonts w:ascii="Helvetica" w:eastAsia="Times New Roman" w:hAnsi="Helvetica" w:cs="Helvetica"/>
          <w:b/>
          <w:bCs/>
          <w:color w:val="333333"/>
          <w:sz w:val="28"/>
          <w:szCs w:val="28"/>
          <w:bdr w:val="none" w:sz="0" w:space="0" w:color="auto" w:frame="1"/>
          <w:lang w:eastAsia="en-IN"/>
        </w:rPr>
        <w:t>KEY FEATURES OF MAX485 TTL TO RS-485 INTERFACE MODULE:</w:t>
      </w:r>
    </w:p>
    <w:p w14:paraId="0344CC80" w14:textId="77777777" w:rsidR="00926755" w:rsidRPr="00926755" w:rsidRDefault="00926755" w:rsidP="00926755">
      <w:pPr>
        <w:numPr>
          <w:ilvl w:val="0"/>
          <w:numId w:val="1"/>
        </w:numPr>
        <w:spacing w:after="0" w:line="240" w:lineRule="auto"/>
        <w:jc w:val="both"/>
        <w:textAlignment w:val="baseline"/>
        <w:rPr>
          <w:rFonts w:ascii="Helvetica" w:eastAsia="Times New Roman" w:hAnsi="Helvetica" w:cs="Helvetica"/>
          <w:color w:val="333333"/>
          <w:sz w:val="24"/>
          <w:szCs w:val="24"/>
          <w:lang w:eastAsia="en-IN"/>
        </w:rPr>
      </w:pPr>
      <w:r w:rsidRPr="00926755">
        <w:rPr>
          <w:rFonts w:ascii="Helvetica" w:eastAsia="Times New Roman" w:hAnsi="Helvetica" w:cs="Helvetica"/>
          <w:color w:val="333333"/>
          <w:sz w:val="28"/>
          <w:szCs w:val="28"/>
          <w:bdr w:val="none" w:sz="0" w:space="0" w:color="auto" w:frame="1"/>
          <w:lang w:eastAsia="en-IN"/>
        </w:rPr>
        <w:t>Use MAX485 Interface chip</w:t>
      </w:r>
    </w:p>
    <w:p w14:paraId="01660B3E" w14:textId="77777777" w:rsidR="00926755" w:rsidRPr="00926755" w:rsidRDefault="00926755" w:rsidP="00926755">
      <w:pPr>
        <w:numPr>
          <w:ilvl w:val="0"/>
          <w:numId w:val="1"/>
        </w:numPr>
        <w:spacing w:after="0" w:line="240" w:lineRule="auto"/>
        <w:jc w:val="both"/>
        <w:textAlignment w:val="baseline"/>
        <w:rPr>
          <w:rFonts w:ascii="Helvetica" w:eastAsia="Times New Roman" w:hAnsi="Helvetica" w:cs="Helvetica"/>
          <w:color w:val="333333"/>
          <w:sz w:val="24"/>
          <w:szCs w:val="24"/>
          <w:lang w:eastAsia="en-IN"/>
        </w:rPr>
      </w:pPr>
      <w:r w:rsidRPr="00926755">
        <w:rPr>
          <w:rFonts w:ascii="Helvetica" w:eastAsia="Times New Roman" w:hAnsi="Helvetica" w:cs="Helvetica"/>
          <w:color w:val="333333"/>
          <w:sz w:val="28"/>
          <w:szCs w:val="28"/>
          <w:bdr w:val="none" w:sz="0" w:space="0" w:color="auto" w:frame="1"/>
          <w:lang w:eastAsia="en-IN"/>
        </w:rPr>
        <w:t xml:space="preserve">Uses differential </w:t>
      </w:r>
      <w:proofErr w:type="spellStart"/>
      <w:r w:rsidRPr="00926755">
        <w:rPr>
          <w:rFonts w:ascii="Helvetica" w:eastAsia="Times New Roman" w:hAnsi="Helvetica" w:cs="Helvetica"/>
          <w:color w:val="333333"/>
          <w:sz w:val="28"/>
          <w:szCs w:val="28"/>
          <w:bdr w:val="none" w:sz="0" w:space="0" w:color="auto" w:frame="1"/>
          <w:lang w:eastAsia="en-IN"/>
        </w:rPr>
        <w:t>signaling</w:t>
      </w:r>
      <w:proofErr w:type="spellEnd"/>
      <w:r w:rsidRPr="00926755">
        <w:rPr>
          <w:rFonts w:ascii="Helvetica" w:eastAsia="Times New Roman" w:hAnsi="Helvetica" w:cs="Helvetica"/>
          <w:color w:val="333333"/>
          <w:sz w:val="28"/>
          <w:szCs w:val="28"/>
          <w:bdr w:val="none" w:sz="0" w:space="0" w:color="auto" w:frame="1"/>
          <w:lang w:eastAsia="en-IN"/>
        </w:rPr>
        <w:t xml:space="preserve"> for noise immunity</w:t>
      </w:r>
    </w:p>
    <w:p w14:paraId="42C9FA9B" w14:textId="77777777" w:rsidR="00926755" w:rsidRPr="00926755" w:rsidRDefault="00926755" w:rsidP="00926755">
      <w:pPr>
        <w:numPr>
          <w:ilvl w:val="0"/>
          <w:numId w:val="1"/>
        </w:numPr>
        <w:spacing w:after="0" w:line="240" w:lineRule="auto"/>
        <w:jc w:val="both"/>
        <w:textAlignment w:val="baseline"/>
        <w:rPr>
          <w:rFonts w:ascii="Helvetica" w:eastAsia="Times New Roman" w:hAnsi="Helvetica" w:cs="Helvetica"/>
          <w:color w:val="333333"/>
          <w:sz w:val="24"/>
          <w:szCs w:val="24"/>
          <w:lang w:eastAsia="en-IN"/>
        </w:rPr>
      </w:pPr>
      <w:r w:rsidRPr="00926755">
        <w:rPr>
          <w:rFonts w:ascii="Helvetica" w:eastAsia="Times New Roman" w:hAnsi="Helvetica" w:cs="Helvetica"/>
          <w:color w:val="333333"/>
          <w:sz w:val="28"/>
          <w:szCs w:val="28"/>
          <w:bdr w:val="none" w:sz="0" w:space="0" w:color="auto" w:frame="1"/>
          <w:lang w:eastAsia="en-IN"/>
        </w:rPr>
        <w:t>Distances up to 1200 meters</w:t>
      </w:r>
    </w:p>
    <w:p w14:paraId="599FD5CE" w14:textId="77777777" w:rsidR="00926755" w:rsidRPr="00926755" w:rsidRDefault="00926755" w:rsidP="00926755">
      <w:pPr>
        <w:numPr>
          <w:ilvl w:val="0"/>
          <w:numId w:val="1"/>
        </w:numPr>
        <w:spacing w:after="0" w:line="240" w:lineRule="auto"/>
        <w:jc w:val="both"/>
        <w:textAlignment w:val="baseline"/>
        <w:rPr>
          <w:rFonts w:ascii="Helvetica" w:eastAsia="Times New Roman" w:hAnsi="Helvetica" w:cs="Helvetica"/>
          <w:color w:val="333333"/>
          <w:sz w:val="24"/>
          <w:szCs w:val="24"/>
          <w:lang w:eastAsia="en-IN"/>
        </w:rPr>
      </w:pPr>
      <w:r w:rsidRPr="00926755">
        <w:rPr>
          <w:rFonts w:ascii="Helvetica" w:eastAsia="Times New Roman" w:hAnsi="Helvetica" w:cs="Helvetica"/>
          <w:color w:val="333333"/>
          <w:sz w:val="28"/>
          <w:szCs w:val="28"/>
          <w:bdr w:val="none" w:sz="0" w:space="0" w:color="auto" w:frame="1"/>
          <w:lang w:eastAsia="en-IN"/>
        </w:rPr>
        <w:t>Speeds up to 2.5Mbit/Sec</w:t>
      </w:r>
    </w:p>
    <w:p w14:paraId="63DA3433" w14:textId="77777777" w:rsidR="00926755" w:rsidRPr="00926755" w:rsidRDefault="00926755" w:rsidP="00926755">
      <w:pPr>
        <w:numPr>
          <w:ilvl w:val="0"/>
          <w:numId w:val="1"/>
        </w:numPr>
        <w:spacing w:after="0" w:line="240" w:lineRule="auto"/>
        <w:jc w:val="both"/>
        <w:textAlignment w:val="baseline"/>
        <w:rPr>
          <w:rFonts w:ascii="Helvetica" w:eastAsia="Times New Roman" w:hAnsi="Helvetica" w:cs="Helvetica"/>
          <w:color w:val="333333"/>
          <w:sz w:val="24"/>
          <w:szCs w:val="24"/>
          <w:lang w:eastAsia="en-IN"/>
        </w:rPr>
      </w:pPr>
      <w:r w:rsidRPr="00926755">
        <w:rPr>
          <w:rFonts w:ascii="Helvetica" w:eastAsia="Times New Roman" w:hAnsi="Helvetica" w:cs="Helvetica"/>
          <w:color w:val="333333"/>
          <w:sz w:val="28"/>
          <w:szCs w:val="28"/>
          <w:bdr w:val="none" w:sz="0" w:space="0" w:color="auto" w:frame="1"/>
          <w:lang w:eastAsia="en-IN"/>
        </w:rPr>
        <w:t>Multi-drop supports up to 32 devices on the same bus</w:t>
      </w:r>
    </w:p>
    <w:p w14:paraId="451165BD" w14:textId="77777777" w:rsidR="00926755" w:rsidRPr="00926755" w:rsidRDefault="00926755" w:rsidP="00926755">
      <w:pPr>
        <w:numPr>
          <w:ilvl w:val="0"/>
          <w:numId w:val="1"/>
        </w:numPr>
        <w:spacing w:after="0" w:line="240" w:lineRule="auto"/>
        <w:jc w:val="both"/>
        <w:textAlignment w:val="baseline"/>
        <w:rPr>
          <w:rFonts w:ascii="Helvetica" w:eastAsia="Times New Roman" w:hAnsi="Helvetica" w:cs="Helvetica"/>
          <w:color w:val="333333"/>
          <w:sz w:val="24"/>
          <w:szCs w:val="24"/>
          <w:lang w:eastAsia="en-IN"/>
        </w:rPr>
      </w:pPr>
      <w:r w:rsidRPr="00926755">
        <w:rPr>
          <w:rFonts w:ascii="Helvetica" w:eastAsia="Times New Roman" w:hAnsi="Helvetica" w:cs="Helvetica"/>
          <w:color w:val="333333"/>
          <w:sz w:val="28"/>
          <w:szCs w:val="28"/>
          <w:bdr w:val="none" w:sz="0" w:space="0" w:color="auto" w:frame="1"/>
          <w:lang w:eastAsia="en-IN"/>
        </w:rPr>
        <w:t>Red power LED</w:t>
      </w:r>
    </w:p>
    <w:p w14:paraId="4778DC00" w14:textId="77777777" w:rsidR="00926755" w:rsidRPr="00926755" w:rsidRDefault="00926755" w:rsidP="00926755">
      <w:pPr>
        <w:numPr>
          <w:ilvl w:val="0"/>
          <w:numId w:val="1"/>
        </w:numPr>
        <w:spacing w:after="0" w:line="240" w:lineRule="auto"/>
        <w:jc w:val="both"/>
        <w:textAlignment w:val="baseline"/>
        <w:rPr>
          <w:rFonts w:ascii="Helvetica" w:eastAsia="Times New Roman" w:hAnsi="Helvetica" w:cs="Helvetica"/>
          <w:color w:val="333333"/>
          <w:sz w:val="24"/>
          <w:szCs w:val="24"/>
          <w:lang w:eastAsia="en-IN"/>
        </w:rPr>
      </w:pPr>
      <w:r w:rsidRPr="00926755">
        <w:rPr>
          <w:rFonts w:ascii="Helvetica" w:eastAsia="Times New Roman" w:hAnsi="Helvetica" w:cs="Helvetica"/>
          <w:color w:val="333333"/>
          <w:sz w:val="28"/>
          <w:szCs w:val="28"/>
          <w:bdr w:val="none" w:sz="0" w:space="0" w:color="auto" w:frame="1"/>
          <w:lang w:eastAsia="en-IN"/>
        </w:rPr>
        <w:t>5V operation</w:t>
      </w:r>
    </w:p>
    <w:p w14:paraId="029CCBC3" w14:textId="77777777" w:rsidR="00926755" w:rsidRPr="00926755" w:rsidRDefault="00926755" w:rsidP="00926755">
      <w:pPr>
        <w:shd w:val="clear" w:color="auto" w:fill="FFFFFF"/>
        <w:spacing w:after="0" w:line="240" w:lineRule="auto"/>
        <w:jc w:val="both"/>
        <w:textAlignment w:val="baseline"/>
        <w:outlineLvl w:val="1"/>
        <w:rPr>
          <w:rFonts w:ascii="Helvetica" w:eastAsia="Times New Roman" w:hAnsi="Helvetica" w:cs="Helvetica"/>
          <w:b/>
          <w:bCs/>
          <w:color w:val="333333"/>
          <w:sz w:val="39"/>
          <w:szCs w:val="39"/>
          <w:lang w:eastAsia="en-IN"/>
        </w:rPr>
      </w:pPr>
      <w:r w:rsidRPr="00926755">
        <w:rPr>
          <w:rFonts w:ascii="Helvetica" w:eastAsia="Times New Roman" w:hAnsi="Helvetica" w:cs="Helvetica"/>
          <w:b/>
          <w:bCs/>
          <w:color w:val="333333"/>
          <w:sz w:val="36"/>
          <w:szCs w:val="36"/>
          <w:bdr w:val="none" w:sz="0" w:space="0" w:color="auto" w:frame="1"/>
          <w:lang w:eastAsia="en-IN"/>
        </w:rPr>
        <w:t>MAX485 Pinout:</w:t>
      </w:r>
    </w:p>
    <w:p w14:paraId="5441B08F"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color w:val="333333"/>
          <w:sz w:val="28"/>
          <w:szCs w:val="28"/>
          <w:bdr w:val="none" w:sz="0" w:space="0" w:color="auto" w:frame="1"/>
          <w:lang w:eastAsia="en-IN"/>
        </w:rPr>
        <w:t>We have 4 male headers on the data side,</w:t>
      </w:r>
    </w:p>
    <w:p w14:paraId="771F4B0B"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b/>
          <w:bCs/>
          <w:color w:val="333333"/>
          <w:sz w:val="28"/>
          <w:szCs w:val="28"/>
          <w:bdr w:val="none" w:sz="0" w:space="0" w:color="auto" w:frame="1"/>
          <w:lang w:eastAsia="en-IN"/>
        </w:rPr>
        <w:lastRenderedPageBreak/>
        <w:t>RO</w:t>
      </w:r>
      <w:r w:rsidRPr="00926755">
        <w:rPr>
          <w:rFonts w:ascii="Georgia" w:eastAsia="Times New Roman" w:hAnsi="Georgia" w:cs="Times New Roman"/>
          <w:color w:val="333333"/>
          <w:sz w:val="28"/>
          <w:szCs w:val="28"/>
          <w:bdr w:val="none" w:sz="0" w:space="0" w:color="auto" w:frame="1"/>
          <w:lang w:eastAsia="en-IN"/>
        </w:rPr>
        <w:t xml:space="preserve"> is the receiver </w:t>
      </w:r>
      <w:proofErr w:type="gramStart"/>
      <w:r w:rsidRPr="00926755">
        <w:rPr>
          <w:rFonts w:ascii="Georgia" w:eastAsia="Times New Roman" w:hAnsi="Georgia" w:cs="Times New Roman"/>
          <w:color w:val="333333"/>
          <w:sz w:val="28"/>
          <w:szCs w:val="28"/>
          <w:bdr w:val="none" w:sz="0" w:space="0" w:color="auto" w:frame="1"/>
          <w:lang w:eastAsia="en-IN"/>
        </w:rPr>
        <w:t>output</w:t>
      </w:r>
      <w:proofErr w:type="gramEnd"/>
      <w:r w:rsidRPr="00926755">
        <w:rPr>
          <w:rFonts w:ascii="Georgia" w:eastAsia="Times New Roman" w:hAnsi="Georgia" w:cs="Times New Roman"/>
          <w:color w:val="333333"/>
          <w:sz w:val="28"/>
          <w:szCs w:val="28"/>
          <w:bdr w:val="none" w:sz="0" w:space="0" w:color="auto" w:frame="1"/>
          <w:lang w:eastAsia="en-IN"/>
        </w:rPr>
        <w:t xml:space="preserve"> and it should be connected with the RX pin of the Arduino.</w:t>
      </w:r>
    </w:p>
    <w:p w14:paraId="068EE7D3"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b/>
          <w:bCs/>
          <w:color w:val="333333"/>
          <w:sz w:val="28"/>
          <w:szCs w:val="28"/>
          <w:bdr w:val="none" w:sz="0" w:space="0" w:color="auto" w:frame="1"/>
          <w:lang w:eastAsia="en-IN"/>
        </w:rPr>
        <w:t>RE</w:t>
      </w:r>
      <w:r w:rsidRPr="00926755">
        <w:rPr>
          <w:rFonts w:ascii="Georgia" w:eastAsia="Times New Roman" w:hAnsi="Georgia" w:cs="Times New Roman"/>
          <w:color w:val="333333"/>
          <w:sz w:val="28"/>
          <w:szCs w:val="28"/>
          <w:bdr w:val="none" w:sz="0" w:space="0" w:color="auto" w:frame="1"/>
          <w:lang w:eastAsia="en-IN"/>
        </w:rPr>
        <w:t xml:space="preserve"> is the Receiver Enable. This is active low. This pin should </w:t>
      </w:r>
      <w:proofErr w:type="gramStart"/>
      <w:r w:rsidRPr="00926755">
        <w:rPr>
          <w:rFonts w:ascii="Georgia" w:eastAsia="Times New Roman" w:hAnsi="Georgia" w:cs="Times New Roman"/>
          <w:color w:val="333333"/>
          <w:sz w:val="28"/>
          <w:szCs w:val="28"/>
          <w:bdr w:val="none" w:sz="0" w:space="0" w:color="auto" w:frame="1"/>
          <w:lang w:eastAsia="en-IN"/>
        </w:rPr>
        <w:t>be connected with</w:t>
      </w:r>
      <w:proofErr w:type="gramEnd"/>
      <w:r w:rsidRPr="00926755">
        <w:rPr>
          <w:rFonts w:ascii="Georgia" w:eastAsia="Times New Roman" w:hAnsi="Georgia" w:cs="Times New Roman"/>
          <w:color w:val="333333"/>
          <w:sz w:val="28"/>
          <w:szCs w:val="28"/>
          <w:bdr w:val="none" w:sz="0" w:space="0" w:color="auto" w:frame="1"/>
          <w:lang w:eastAsia="en-IN"/>
        </w:rPr>
        <w:t xml:space="preserve"> the Arduino’s digital output pin. Drive LOW to enable receiver, HIGH to enable Driver.</w:t>
      </w:r>
    </w:p>
    <w:p w14:paraId="336042D3"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b/>
          <w:bCs/>
          <w:color w:val="333333"/>
          <w:sz w:val="28"/>
          <w:szCs w:val="28"/>
          <w:bdr w:val="none" w:sz="0" w:space="0" w:color="auto" w:frame="1"/>
          <w:lang w:eastAsia="en-IN"/>
        </w:rPr>
        <w:t>DE</w:t>
      </w:r>
      <w:r w:rsidRPr="00926755">
        <w:rPr>
          <w:rFonts w:ascii="Georgia" w:eastAsia="Times New Roman" w:hAnsi="Georgia" w:cs="Times New Roman"/>
          <w:color w:val="333333"/>
          <w:sz w:val="28"/>
          <w:szCs w:val="28"/>
          <w:bdr w:val="none" w:sz="0" w:space="0" w:color="auto" w:frame="1"/>
          <w:lang w:eastAsia="en-IN"/>
        </w:rPr>
        <w:t xml:space="preserve"> is the Driver enable pin. This is Active High and is typically </w:t>
      </w:r>
      <w:proofErr w:type="spellStart"/>
      <w:r w:rsidRPr="00926755">
        <w:rPr>
          <w:rFonts w:ascii="Georgia" w:eastAsia="Times New Roman" w:hAnsi="Georgia" w:cs="Times New Roman"/>
          <w:color w:val="333333"/>
          <w:sz w:val="28"/>
          <w:szCs w:val="28"/>
          <w:bdr w:val="none" w:sz="0" w:space="0" w:color="auto" w:frame="1"/>
          <w:lang w:eastAsia="en-IN"/>
        </w:rPr>
        <w:t>jumpered</w:t>
      </w:r>
      <w:proofErr w:type="spellEnd"/>
      <w:r w:rsidRPr="00926755">
        <w:rPr>
          <w:rFonts w:ascii="Georgia" w:eastAsia="Times New Roman" w:hAnsi="Georgia" w:cs="Times New Roman"/>
          <w:color w:val="333333"/>
          <w:sz w:val="28"/>
          <w:szCs w:val="28"/>
          <w:bdr w:val="none" w:sz="0" w:space="0" w:color="auto" w:frame="1"/>
          <w:lang w:eastAsia="en-IN"/>
        </w:rPr>
        <w:t xml:space="preserve"> to the RE Pin.</w:t>
      </w:r>
    </w:p>
    <w:p w14:paraId="0EF062D6"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b/>
          <w:bCs/>
          <w:color w:val="333333"/>
          <w:sz w:val="28"/>
          <w:szCs w:val="28"/>
          <w:bdr w:val="none" w:sz="0" w:space="0" w:color="auto" w:frame="1"/>
          <w:lang w:eastAsia="en-IN"/>
        </w:rPr>
        <w:t>DI</w:t>
      </w:r>
      <w:r w:rsidRPr="00926755">
        <w:rPr>
          <w:rFonts w:ascii="Georgia" w:eastAsia="Times New Roman" w:hAnsi="Georgia" w:cs="Times New Roman"/>
          <w:color w:val="333333"/>
          <w:sz w:val="28"/>
          <w:szCs w:val="28"/>
          <w:bdr w:val="none" w:sz="0" w:space="0" w:color="auto" w:frame="1"/>
          <w:lang w:eastAsia="en-IN"/>
        </w:rPr>
        <w:t xml:space="preserve"> is the Driver </w:t>
      </w:r>
      <w:proofErr w:type="gramStart"/>
      <w:r w:rsidRPr="00926755">
        <w:rPr>
          <w:rFonts w:ascii="Georgia" w:eastAsia="Times New Roman" w:hAnsi="Georgia" w:cs="Times New Roman"/>
          <w:color w:val="333333"/>
          <w:sz w:val="28"/>
          <w:szCs w:val="28"/>
          <w:bdr w:val="none" w:sz="0" w:space="0" w:color="auto" w:frame="1"/>
          <w:lang w:eastAsia="en-IN"/>
        </w:rPr>
        <w:t>Input</w:t>
      </w:r>
      <w:proofErr w:type="gramEnd"/>
      <w:r w:rsidRPr="00926755">
        <w:rPr>
          <w:rFonts w:ascii="Georgia" w:eastAsia="Times New Roman" w:hAnsi="Georgia" w:cs="Times New Roman"/>
          <w:color w:val="333333"/>
          <w:sz w:val="28"/>
          <w:szCs w:val="28"/>
          <w:bdr w:val="none" w:sz="0" w:space="0" w:color="auto" w:frame="1"/>
          <w:lang w:eastAsia="en-IN"/>
        </w:rPr>
        <w:t xml:space="preserve"> and it should be connected with the TX pin of the Arduino.</w:t>
      </w:r>
    </w:p>
    <w:p w14:paraId="370C587A"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color w:val="333333"/>
          <w:sz w:val="28"/>
          <w:szCs w:val="28"/>
          <w:bdr w:val="none" w:sz="0" w:space="0" w:color="auto" w:frame="1"/>
          <w:lang w:eastAsia="en-IN"/>
        </w:rPr>
        <w:t>Similarly,</w:t>
      </w:r>
    </w:p>
    <w:p w14:paraId="6FAB04A7"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color w:val="333333"/>
          <w:sz w:val="28"/>
          <w:szCs w:val="28"/>
          <w:bdr w:val="none" w:sz="0" w:space="0" w:color="auto" w:frame="1"/>
          <w:lang w:eastAsia="en-IN"/>
        </w:rPr>
        <w:t>We have 4 male headers on the Output side,</w:t>
      </w:r>
    </w:p>
    <w:p w14:paraId="0EDE6DB0"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b/>
          <w:bCs/>
          <w:color w:val="333333"/>
          <w:sz w:val="28"/>
          <w:szCs w:val="28"/>
          <w:bdr w:val="none" w:sz="0" w:space="0" w:color="auto" w:frame="1"/>
          <w:lang w:eastAsia="en-IN"/>
        </w:rPr>
        <w:t>VCC</w:t>
      </w:r>
      <w:r w:rsidRPr="00926755">
        <w:rPr>
          <w:rFonts w:ascii="Georgia" w:eastAsia="Times New Roman" w:hAnsi="Georgia" w:cs="Times New Roman"/>
          <w:color w:val="333333"/>
          <w:sz w:val="28"/>
          <w:szCs w:val="28"/>
          <w:bdr w:val="none" w:sz="0" w:space="0" w:color="auto" w:frame="1"/>
          <w:lang w:eastAsia="en-IN"/>
        </w:rPr>
        <w:t xml:space="preserve"> pin should </w:t>
      </w:r>
      <w:proofErr w:type="gramStart"/>
      <w:r w:rsidRPr="00926755">
        <w:rPr>
          <w:rFonts w:ascii="Georgia" w:eastAsia="Times New Roman" w:hAnsi="Georgia" w:cs="Times New Roman"/>
          <w:color w:val="333333"/>
          <w:sz w:val="28"/>
          <w:szCs w:val="28"/>
          <w:bdr w:val="none" w:sz="0" w:space="0" w:color="auto" w:frame="1"/>
          <w:lang w:eastAsia="en-IN"/>
        </w:rPr>
        <w:t>be connected with</w:t>
      </w:r>
      <w:proofErr w:type="gramEnd"/>
      <w:r w:rsidRPr="00926755">
        <w:rPr>
          <w:rFonts w:ascii="Georgia" w:eastAsia="Times New Roman" w:hAnsi="Georgia" w:cs="Times New Roman"/>
          <w:color w:val="333333"/>
          <w:sz w:val="28"/>
          <w:szCs w:val="28"/>
          <w:bdr w:val="none" w:sz="0" w:space="0" w:color="auto" w:frame="1"/>
          <w:lang w:eastAsia="en-IN"/>
        </w:rPr>
        <w:t xml:space="preserve"> the Arduino’s 5 volts.</w:t>
      </w:r>
    </w:p>
    <w:p w14:paraId="0622A586"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b/>
          <w:bCs/>
          <w:color w:val="333333"/>
          <w:sz w:val="28"/>
          <w:szCs w:val="28"/>
          <w:bdr w:val="none" w:sz="0" w:space="0" w:color="auto" w:frame="1"/>
          <w:lang w:eastAsia="en-IN"/>
        </w:rPr>
        <w:t>B</w:t>
      </w:r>
      <w:r w:rsidRPr="00926755">
        <w:rPr>
          <w:rFonts w:ascii="Georgia" w:eastAsia="Times New Roman" w:hAnsi="Georgia" w:cs="Times New Roman"/>
          <w:color w:val="333333"/>
          <w:sz w:val="28"/>
          <w:szCs w:val="28"/>
          <w:bdr w:val="none" w:sz="0" w:space="0" w:color="auto" w:frame="1"/>
          <w:lang w:eastAsia="en-IN"/>
        </w:rPr>
        <w:t> and </w:t>
      </w:r>
      <w:r w:rsidRPr="00926755">
        <w:rPr>
          <w:rFonts w:ascii="Georgia" w:eastAsia="Times New Roman" w:hAnsi="Georgia" w:cs="Times New Roman"/>
          <w:b/>
          <w:bCs/>
          <w:color w:val="333333"/>
          <w:sz w:val="28"/>
          <w:szCs w:val="28"/>
          <w:bdr w:val="none" w:sz="0" w:space="0" w:color="auto" w:frame="1"/>
          <w:lang w:eastAsia="en-IN"/>
        </w:rPr>
        <w:t>A</w:t>
      </w:r>
      <w:r w:rsidRPr="00926755">
        <w:rPr>
          <w:rFonts w:ascii="Georgia" w:eastAsia="Times New Roman" w:hAnsi="Georgia" w:cs="Times New Roman"/>
          <w:color w:val="333333"/>
          <w:sz w:val="28"/>
          <w:szCs w:val="28"/>
          <w:bdr w:val="none" w:sz="0" w:space="0" w:color="auto" w:frame="1"/>
          <w:lang w:eastAsia="en-IN"/>
        </w:rPr>
        <w:t xml:space="preserve"> pins should </w:t>
      </w:r>
      <w:proofErr w:type="gramStart"/>
      <w:r w:rsidRPr="00926755">
        <w:rPr>
          <w:rFonts w:ascii="Georgia" w:eastAsia="Times New Roman" w:hAnsi="Georgia" w:cs="Times New Roman"/>
          <w:color w:val="333333"/>
          <w:sz w:val="28"/>
          <w:szCs w:val="28"/>
          <w:bdr w:val="none" w:sz="0" w:space="0" w:color="auto" w:frame="1"/>
          <w:lang w:eastAsia="en-IN"/>
        </w:rPr>
        <w:t>be connected with</w:t>
      </w:r>
      <w:proofErr w:type="gramEnd"/>
      <w:r w:rsidRPr="00926755">
        <w:rPr>
          <w:rFonts w:ascii="Georgia" w:eastAsia="Times New Roman" w:hAnsi="Georgia" w:cs="Times New Roman"/>
          <w:color w:val="333333"/>
          <w:sz w:val="28"/>
          <w:szCs w:val="28"/>
          <w:bdr w:val="none" w:sz="0" w:space="0" w:color="auto" w:frame="1"/>
          <w:lang w:eastAsia="en-IN"/>
        </w:rPr>
        <w:t xml:space="preserve"> the B and A pins on the far end module; in our case, we will connect these with the B and A wires of the Soil NPK Sensor.</w:t>
      </w:r>
    </w:p>
    <w:p w14:paraId="7A34BC13"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b/>
          <w:bCs/>
          <w:color w:val="333333"/>
          <w:sz w:val="28"/>
          <w:szCs w:val="28"/>
          <w:bdr w:val="none" w:sz="0" w:space="0" w:color="auto" w:frame="1"/>
          <w:lang w:eastAsia="en-IN"/>
        </w:rPr>
        <w:t>GND</w:t>
      </w:r>
      <w:r w:rsidRPr="00926755">
        <w:rPr>
          <w:rFonts w:ascii="Georgia" w:eastAsia="Times New Roman" w:hAnsi="Georgia" w:cs="Times New Roman"/>
          <w:color w:val="333333"/>
          <w:sz w:val="28"/>
          <w:szCs w:val="28"/>
          <w:bdr w:val="none" w:sz="0" w:space="0" w:color="auto" w:frame="1"/>
          <w:lang w:eastAsia="en-IN"/>
        </w:rPr>
        <w:t xml:space="preserve"> pin should </w:t>
      </w:r>
      <w:proofErr w:type="gramStart"/>
      <w:r w:rsidRPr="00926755">
        <w:rPr>
          <w:rFonts w:ascii="Georgia" w:eastAsia="Times New Roman" w:hAnsi="Georgia" w:cs="Times New Roman"/>
          <w:color w:val="333333"/>
          <w:sz w:val="28"/>
          <w:szCs w:val="28"/>
          <w:bdr w:val="none" w:sz="0" w:space="0" w:color="auto" w:frame="1"/>
          <w:lang w:eastAsia="en-IN"/>
        </w:rPr>
        <w:t>be connected with</w:t>
      </w:r>
      <w:proofErr w:type="gramEnd"/>
      <w:r w:rsidRPr="00926755">
        <w:rPr>
          <w:rFonts w:ascii="Georgia" w:eastAsia="Times New Roman" w:hAnsi="Georgia" w:cs="Times New Roman"/>
          <w:color w:val="333333"/>
          <w:sz w:val="28"/>
          <w:szCs w:val="28"/>
          <w:bdr w:val="none" w:sz="0" w:space="0" w:color="auto" w:frame="1"/>
          <w:lang w:eastAsia="en-IN"/>
        </w:rPr>
        <w:t xml:space="preserve"> the Arduino’s ground.</w:t>
      </w:r>
    </w:p>
    <w:p w14:paraId="54202029" w14:textId="77777777" w:rsidR="00926755" w:rsidRPr="00926755" w:rsidRDefault="00926755" w:rsidP="00926755">
      <w:pPr>
        <w:shd w:val="clear" w:color="auto" w:fill="FFFFFF"/>
        <w:spacing w:after="0" w:line="408" w:lineRule="atLeast"/>
        <w:jc w:val="both"/>
        <w:textAlignment w:val="baseline"/>
        <w:rPr>
          <w:rFonts w:ascii="Georgia" w:eastAsia="Times New Roman" w:hAnsi="Georgia" w:cs="Times New Roman"/>
          <w:color w:val="333333"/>
          <w:sz w:val="28"/>
          <w:szCs w:val="28"/>
          <w:lang w:eastAsia="en-IN"/>
        </w:rPr>
      </w:pPr>
      <w:r w:rsidRPr="00926755">
        <w:rPr>
          <w:rFonts w:ascii="Georgia" w:eastAsia="Times New Roman" w:hAnsi="Georgia" w:cs="Times New Roman"/>
          <w:color w:val="333333"/>
          <w:sz w:val="28"/>
          <w:szCs w:val="28"/>
          <w:bdr w:val="none" w:sz="0" w:space="0" w:color="auto" w:frame="1"/>
          <w:lang w:eastAsia="en-IN"/>
        </w:rPr>
        <w:t>1X2 Screw Terminal Block (Output Side)</w:t>
      </w:r>
    </w:p>
    <w:p w14:paraId="6F7E9717" w14:textId="77777777" w:rsidR="00926755" w:rsidRPr="00926755" w:rsidRDefault="00926755" w:rsidP="00926755">
      <w:pPr>
        <w:numPr>
          <w:ilvl w:val="0"/>
          <w:numId w:val="2"/>
        </w:numPr>
        <w:spacing w:after="0" w:line="240" w:lineRule="auto"/>
        <w:jc w:val="both"/>
        <w:textAlignment w:val="baseline"/>
        <w:rPr>
          <w:rFonts w:ascii="Helvetica" w:eastAsia="Times New Roman" w:hAnsi="Helvetica" w:cs="Helvetica"/>
          <w:color w:val="333333"/>
          <w:sz w:val="24"/>
          <w:szCs w:val="24"/>
          <w:lang w:eastAsia="en-IN"/>
        </w:rPr>
      </w:pPr>
      <w:r w:rsidRPr="00926755">
        <w:rPr>
          <w:rFonts w:ascii="Helvetica" w:eastAsia="Times New Roman" w:hAnsi="Helvetica" w:cs="Helvetica"/>
          <w:b/>
          <w:bCs/>
          <w:color w:val="333333"/>
          <w:sz w:val="28"/>
          <w:szCs w:val="28"/>
          <w:bdr w:val="none" w:sz="0" w:space="0" w:color="auto" w:frame="1"/>
          <w:lang w:eastAsia="en-IN"/>
        </w:rPr>
        <w:t>B     </w:t>
      </w:r>
      <w:r w:rsidRPr="00926755">
        <w:rPr>
          <w:rFonts w:ascii="Helvetica" w:eastAsia="Times New Roman" w:hAnsi="Helvetica" w:cs="Helvetica"/>
          <w:color w:val="333333"/>
          <w:sz w:val="28"/>
          <w:szCs w:val="28"/>
          <w:bdr w:val="none" w:sz="0" w:space="0" w:color="auto" w:frame="1"/>
          <w:lang w:eastAsia="en-IN"/>
        </w:rPr>
        <w:t> = Data ‘B’ Inverted Line. Connects to B on far end module</w:t>
      </w:r>
    </w:p>
    <w:p w14:paraId="66773128" w14:textId="77777777" w:rsidR="00926755" w:rsidRPr="00926755" w:rsidRDefault="00926755" w:rsidP="00926755">
      <w:pPr>
        <w:numPr>
          <w:ilvl w:val="0"/>
          <w:numId w:val="2"/>
        </w:numPr>
        <w:spacing w:after="0" w:line="240" w:lineRule="auto"/>
        <w:jc w:val="both"/>
        <w:textAlignment w:val="baseline"/>
        <w:rPr>
          <w:rFonts w:ascii="Helvetica" w:eastAsia="Times New Roman" w:hAnsi="Helvetica" w:cs="Helvetica"/>
          <w:color w:val="333333"/>
          <w:sz w:val="24"/>
          <w:szCs w:val="24"/>
          <w:lang w:eastAsia="en-IN"/>
        </w:rPr>
      </w:pPr>
      <w:r w:rsidRPr="00926755">
        <w:rPr>
          <w:rFonts w:ascii="Helvetica" w:eastAsia="Times New Roman" w:hAnsi="Helvetica" w:cs="Helvetica"/>
          <w:b/>
          <w:bCs/>
          <w:color w:val="333333"/>
          <w:sz w:val="28"/>
          <w:szCs w:val="28"/>
          <w:bdr w:val="none" w:sz="0" w:space="0" w:color="auto" w:frame="1"/>
          <w:lang w:eastAsia="en-IN"/>
        </w:rPr>
        <w:t>A     </w:t>
      </w:r>
      <w:r w:rsidRPr="00926755">
        <w:rPr>
          <w:rFonts w:ascii="Helvetica" w:eastAsia="Times New Roman" w:hAnsi="Helvetica" w:cs="Helvetica"/>
          <w:color w:val="333333"/>
          <w:sz w:val="28"/>
          <w:szCs w:val="28"/>
          <w:bdr w:val="none" w:sz="0" w:space="0" w:color="auto" w:frame="1"/>
          <w:lang w:eastAsia="en-IN"/>
        </w:rPr>
        <w:t> = Data ‘A’ Non-Inverted Line.  Connects to A on far end module</w:t>
      </w:r>
    </w:p>
    <w:p w14:paraId="7DECEAD2" w14:textId="77777777" w:rsidR="00CF7B8B" w:rsidRDefault="00CF7B8B"/>
    <w:sectPr w:rsidR="00CF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62047"/>
    <w:multiLevelType w:val="multilevel"/>
    <w:tmpl w:val="FF4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10C5C"/>
    <w:multiLevelType w:val="multilevel"/>
    <w:tmpl w:val="9AA2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D6"/>
    <w:rsid w:val="00926755"/>
    <w:rsid w:val="00CF7B8B"/>
    <w:rsid w:val="00F97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45926-32DF-4790-BB83-31E62DDB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7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267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7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2675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26755"/>
    <w:rPr>
      <w:b/>
      <w:bCs/>
    </w:rPr>
  </w:style>
  <w:style w:type="paragraph" w:styleId="NormalWeb">
    <w:name w:val="Normal (Web)"/>
    <w:basedOn w:val="Normal"/>
    <w:uiPriority w:val="99"/>
    <w:semiHidden/>
    <w:unhideWhenUsed/>
    <w:rsid w:val="009267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0.wp.com/www.electroniclinic.com/wp-content/uploads/2021/03/rs345-or-max345-interface-module.jpg?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Jyotishko Roy</dc:creator>
  <cp:keywords/>
  <dc:description/>
  <cp:lastModifiedBy>Jyotishko Roy</cp:lastModifiedBy>
  <cp:revision>2</cp:revision>
  <dcterms:created xsi:type="dcterms:W3CDTF">2021-09-24T23:00:00Z</dcterms:created>
  <dcterms:modified xsi:type="dcterms:W3CDTF">2021-09-24T23:00:00Z</dcterms:modified>
</cp:coreProperties>
</file>