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Week 3 – Data Modelling Report</w:t>
      </w:r>
    </w:p>
    <w:p>
      <w:r>
        <w:t>Objective: Build and evaluate a machine learning model using the cleaned Agribusiness dataset.</w:t>
      </w:r>
    </w:p>
    <w:p>
      <w:pPr>
        <w:pStyle w:val="Heading2"/>
      </w:pPr>
      <w:r>
        <w:t>Algorithm Chosen</w:t>
      </w:r>
    </w:p>
    <w:p>
      <w:r>
        <w:t>Linear Regression was selected because the target variable (Yield_kg_per_ha) is continuous. The model predicts crop yield using rainfall, average temperature, and normalized rainfall.</w:t>
      </w:r>
    </w:p>
    <w:p>
      <w:pPr>
        <w:pStyle w:val="Heading2"/>
      </w:pPr>
      <w:r>
        <w:t>Train-Test Split</w:t>
      </w:r>
    </w:p>
    <w:p>
      <w:r>
        <w:t>Training samples: 9</w:t>
        <w:br/>
        <w:t>Testing samples: 5</w:t>
        <w:br/>
        <w:t>Split ratio: 70% training / 30% testing</w:t>
      </w:r>
    </w:p>
    <w:p>
      <w:pPr>
        <w:pStyle w:val="Heading2"/>
      </w:pPr>
      <w:r>
        <w:t>Python Code Snippet</w:t>
      </w:r>
    </w:p>
    <w:p>
      <w:r>
        <w:t>from sklearn.model_selection import train_test_split</w:t>
        <w:br/>
        <w:t>from sklearn.linear_model import LinearRegression</w:t>
        <w:br/>
        <w:br/>
        <w:t>X = df[['Rainfall_mm','Avg_Temp_C','Rainfall_Normalized']]</w:t>
        <w:br/>
        <w:t>y = df['Yield_kg_per_ha']</w:t>
        <w:br/>
        <w:br/>
        <w:t>X_train, X_test, y_train, y_test = train_test_split(</w:t>
        <w:br/>
        <w:t xml:space="preserve">    X, y, test_size=0.3, random_state=42</w:t>
        <w:br/>
        <w:t>)</w:t>
        <w:br/>
        <w:br/>
        <w:t>model = LinearRegression()</w:t>
        <w:br/>
        <w:t>model.fit(X_train, y_train)</w:t>
        <w:br/>
        <w:t>predictions = model.predict(X_test)</w:t>
        <w:br/>
      </w:r>
    </w:p>
    <w:p>
      <w:pPr>
        <w:pStyle w:val="Heading2"/>
      </w:pPr>
      <w:r>
        <w:t>Model Performance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MAE</w:t>
            </w:r>
          </w:p>
        </w:tc>
        <w:tc>
          <w:tcPr>
            <w:tcW w:type="dxa" w:w="4320"/>
          </w:tcPr>
          <w:p>
            <w:r>
              <w:t>2688.87</w:t>
            </w:r>
          </w:p>
        </w:tc>
      </w:tr>
      <w:tr>
        <w:tc>
          <w:tcPr>
            <w:tcW w:type="dxa" w:w="4320"/>
          </w:tcPr>
          <w:p>
            <w:r>
              <w:t>RMSE</w:t>
            </w:r>
          </w:p>
        </w:tc>
        <w:tc>
          <w:tcPr>
            <w:tcW w:type="dxa" w:w="4320"/>
          </w:tcPr>
          <w:p>
            <w:r>
              <w:t>3096.93</w:t>
            </w:r>
          </w:p>
        </w:tc>
      </w:tr>
      <w:tr>
        <w:tc>
          <w:tcPr>
            <w:tcW w:type="dxa" w:w="4320"/>
          </w:tcPr>
          <w:p>
            <w:r>
              <w:t>R² Score</w:t>
            </w:r>
          </w:p>
        </w:tc>
        <w:tc>
          <w:tcPr>
            <w:tcW w:type="dxa" w:w="4320"/>
          </w:tcPr>
          <w:p>
            <w:r>
              <w:t>-37.30</w:t>
            </w:r>
          </w:p>
        </w:tc>
      </w:tr>
    </w:tbl>
    <w:p>
      <w:pPr>
        <w:pStyle w:val="Heading2"/>
      </w:pPr>
      <w:r>
        <w:t>Visualization</w:t>
      </w:r>
    </w:p>
    <w:p>
      <w:r>
        <w:drawing>
          <wp:inline xmlns:a="http://schemas.openxmlformats.org/drawingml/2006/main" xmlns:pic="http://schemas.openxmlformats.org/drawingml/2006/picture">
            <wp:extent cx="45720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d_vs_actu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1: Actual vs Predicted Crop Yield</w:t>
      </w:r>
    </w:p>
    <w:p>
      <w:pPr>
        <w:pStyle w:val="Heading2"/>
      </w:pPr>
      <w:r>
        <w:t>Assumptions</w:t>
      </w:r>
    </w:p>
    <w:p>
      <w:r>
        <w:t>- Relationship between features and yield is approximately linear.</w:t>
        <w:br/>
        <w:t>- The cleaned dataset contains reliable values with no major missing data.</w:t>
        <w:br/>
        <w:t>- The same preprocessing is applied to future data.</w:t>
      </w:r>
    </w:p>
    <w:p>
      <w:pPr>
        <w:pStyle w:val="Heading2"/>
      </w:pPr>
      <w:r>
        <w:t>Conclusion</w:t>
      </w:r>
    </w:p>
    <w:p>
      <w:r>
        <w:t>The Linear Regression model was successfully trained and tested on the agribusiness dataset. It achieved an MAE of 2688.87, RMSE of 3096.93, and an R² score of -37.30. This demonstrates the complete machine learning workflow from data preparation to model evaluation.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