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FA8429" w14:textId="3DF844ED" w:rsidR="00C85980" w:rsidRDefault="007B177D">
      <w:r>
        <w:t xml:space="preserve">Julia Yao Roig – Midterm Assignment </w:t>
      </w:r>
    </w:p>
    <w:p w14:paraId="596CA1F1" w14:textId="235CDEE3" w:rsidR="007B177D" w:rsidRDefault="00416A63">
      <w:r>
        <w:t xml:space="preserve">Literature examined: God’s Playground: A History of Poland, vol 2 1795 to the Present. </w:t>
      </w:r>
    </w:p>
    <w:p w14:paraId="02A47709" w14:textId="6D9E6C03" w:rsidR="00FC40E3" w:rsidRDefault="00416A63">
      <w:r>
        <w:tab/>
        <w:t xml:space="preserve">The approach </w:t>
      </w:r>
      <w:proofErr w:type="spellStart"/>
      <w:r>
        <w:t>histoire</w:t>
      </w:r>
      <w:proofErr w:type="spellEnd"/>
      <w:r>
        <w:t xml:space="preserve"> </w:t>
      </w:r>
      <w:proofErr w:type="spellStart"/>
      <w:r>
        <w:t>croisee</w:t>
      </w:r>
      <w:proofErr w:type="spellEnd"/>
      <w:r>
        <w:t xml:space="preserve"> is of particular interest when discussing Poland. The date for the founding of Poland is 966, when </w:t>
      </w:r>
      <w:r w:rsidRPr="00416A63">
        <w:t>Mieszko I</w:t>
      </w:r>
      <w:r>
        <w:t xml:space="preserve"> accepted the baptism of Poland by the Roman catholic church.</w:t>
      </w:r>
      <w:r w:rsidR="00721B47">
        <w:rPr>
          <w:rStyle w:val="FootnoteReference"/>
        </w:rPr>
        <w:footnoteReference w:id="1"/>
      </w:r>
      <w:r w:rsidR="00721B47">
        <w:t xml:space="preserve"> Polish historiography </w:t>
      </w:r>
      <w:r w:rsidR="00D353A7">
        <w:t>tends to discuss</w:t>
      </w:r>
      <w:r w:rsidR="00721B47">
        <w:t xml:space="preserve"> Poland as an independent entity from 966 until </w:t>
      </w:r>
      <w:r w:rsidR="00D353A7">
        <w:t>the final</w:t>
      </w:r>
      <w:r w:rsidR="00721B47">
        <w:t xml:space="preserve"> partition</w:t>
      </w:r>
      <w:r w:rsidR="00D353A7">
        <w:t xml:space="preserve"> </w:t>
      </w:r>
      <w:r w:rsidR="00721B47">
        <w:t>in 1795</w:t>
      </w:r>
      <w:r w:rsidR="00D353A7">
        <w:t>.</w:t>
      </w:r>
      <w:r w:rsidR="00D353A7">
        <w:rPr>
          <w:rStyle w:val="FootnoteReference"/>
        </w:rPr>
        <w:footnoteReference w:id="2"/>
      </w:r>
      <w:r w:rsidR="00AC4C31">
        <w:t xml:space="preserve"> However its worth pointing out foreign partitions were not new, with the first partition occurring in 1772, followed by the partition in 1793.</w:t>
      </w:r>
      <w:r w:rsidR="00AC4C31">
        <w:rPr>
          <w:rStyle w:val="FootnoteReference"/>
        </w:rPr>
        <w:footnoteReference w:id="3"/>
      </w:r>
      <w:r w:rsidR="003D1447">
        <w:t xml:space="preserve"> Unique about the polish case is that it is the only major European state that disappeared and then reemerged.</w:t>
      </w:r>
      <w:r w:rsidR="003D1447">
        <w:rPr>
          <w:rStyle w:val="FootnoteReference"/>
        </w:rPr>
        <w:footnoteReference w:id="4"/>
      </w:r>
      <w:r w:rsidR="003D1447">
        <w:t xml:space="preserve"> </w:t>
      </w:r>
      <w:r w:rsidR="00FC40E3">
        <w:t>The endurance of a national identity without its state is of particular interest, especially because</w:t>
      </w:r>
      <w:r w:rsidR="00B01E5B">
        <w:t xml:space="preserve">, </w:t>
      </w:r>
      <w:r w:rsidR="00FC40E3">
        <w:t xml:space="preserve">as a result of its geographical position, Poland was always influenced by foreign concepts and nations. To explore the issue of national identity this mid-term wants to explore the issue of polish nationalism. The chosen literature traces the history of Poland after 1795. </w:t>
      </w:r>
      <w:r w:rsidR="005F3137">
        <w:t xml:space="preserve">Particularly, when discussing polish nationalism, </w:t>
      </w:r>
      <w:r w:rsidR="00B01E5B">
        <w:t>culture, Christianity</w:t>
      </w:r>
      <w:r w:rsidR="00B01E5B">
        <w:rPr>
          <w:rStyle w:val="FootnoteReference"/>
        </w:rPr>
        <w:footnoteReference w:id="5"/>
      </w:r>
      <w:r w:rsidR="00B01E5B">
        <w:t xml:space="preserve"> and literature</w:t>
      </w:r>
      <w:r w:rsidR="00EA2823">
        <w:rPr>
          <w:rStyle w:val="FootnoteReference"/>
        </w:rPr>
        <w:footnoteReference w:id="6"/>
      </w:r>
      <w:r w:rsidR="00083E0B">
        <w:t xml:space="preserve"> </w:t>
      </w:r>
      <w:r w:rsidR="00B01E5B">
        <w:t xml:space="preserve">are </w:t>
      </w:r>
      <w:r w:rsidR="005F3137">
        <w:t>worth</w:t>
      </w:r>
      <w:r w:rsidR="00B01E5B">
        <w:t xml:space="preserve"> </w:t>
      </w:r>
      <w:r w:rsidR="005F3137">
        <w:t>examining</w:t>
      </w:r>
      <w:r w:rsidR="00B01E5B">
        <w:t>.</w:t>
      </w:r>
      <w:r w:rsidR="005F3137">
        <w:t xml:space="preserve"> Therefore for this particular essay I will </w:t>
      </w:r>
      <w:proofErr w:type="spellStart"/>
      <w:r w:rsidR="005F3137">
        <w:t>analyze</w:t>
      </w:r>
      <w:proofErr w:type="spellEnd"/>
      <w:r w:rsidR="005F3137">
        <w:t xml:space="preserve"> how the author interweaves these three elements in his narrative and how these are influenced by the occupying nations, making the case that the author throughout his narrative employs a </w:t>
      </w:r>
    </w:p>
    <w:p w14:paraId="63B2EF39" w14:textId="037D8D5A" w:rsidR="00416A63" w:rsidRDefault="00FC40E3">
      <w:r>
        <w:t xml:space="preserve"> under influences from Russia, Prussia and Austria</w:t>
      </w:r>
      <w:r>
        <w:rPr>
          <w:rStyle w:val="FootnoteReference"/>
        </w:rPr>
        <w:footnoteReference w:id="7"/>
      </w:r>
      <w:r>
        <w:t xml:space="preserve"> </w:t>
      </w:r>
    </w:p>
    <w:sectPr w:rsidR="00416A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F85A4" w14:textId="77777777" w:rsidR="006C5232" w:rsidRDefault="006C5232" w:rsidP="00721B47">
      <w:pPr>
        <w:spacing w:after="0" w:line="240" w:lineRule="auto"/>
      </w:pPr>
      <w:r>
        <w:separator/>
      </w:r>
    </w:p>
  </w:endnote>
  <w:endnote w:type="continuationSeparator" w:id="0">
    <w:p w14:paraId="40465056" w14:textId="77777777" w:rsidR="006C5232" w:rsidRDefault="006C5232" w:rsidP="00721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9FF8A0" w14:textId="77777777" w:rsidR="006C5232" w:rsidRDefault="006C5232" w:rsidP="00721B47">
      <w:pPr>
        <w:spacing w:after="0" w:line="240" w:lineRule="auto"/>
      </w:pPr>
      <w:r>
        <w:separator/>
      </w:r>
    </w:p>
  </w:footnote>
  <w:footnote w:type="continuationSeparator" w:id="0">
    <w:p w14:paraId="5162F942" w14:textId="77777777" w:rsidR="006C5232" w:rsidRDefault="006C5232" w:rsidP="00721B47">
      <w:pPr>
        <w:spacing w:after="0" w:line="240" w:lineRule="auto"/>
      </w:pPr>
      <w:r>
        <w:continuationSeparator/>
      </w:r>
    </w:p>
  </w:footnote>
  <w:footnote w:id="1">
    <w:p w14:paraId="57AF1C7B" w14:textId="7A9EB5D2" w:rsidR="00721B47" w:rsidRPr="00721B47" w:rsidRDefault="00721B47">
      <w:pPr>
        <w:pStyle w:val="FootnoteText"/>
        <w:rPr>
          <w:lang w:val="en-GB"/>
        </w:rPr>
      </w:pPr>
      <w:r>
        <w:rPr>
          <w:rStyle w:val="FootnoteReference"/>
        </w:rPr>
        <w:footnoteRef/>
      </w:r>
      <w:r>
        <w:t xml:space="preserve"> </w:t>
      </w:r>
      <w:r>
        <w:fldChar w:fldCharType="begin"/>
      </w:r>
      <w:r>
        <w:instrText xml:space="preserve"> ADDIN ZOTERO_ITEM CSL_CITATION {"citationID":"DQjJPAvq","properties":{"formattedCitation":"(Biskupski 2018, 8)","plainCitation":"(Biskupski 2018, 8)","noteIndex":1},"citationItems":[{"id":1189,"uris":["http://zotero.org/users/9264098/items/S36CK3SQ"],"itemData":{"id":1189,"type":"book","abstract":"Timeline of Historical Events -- Poland Today -- The Heritage of Old Poland -- Poland's Long Century, 1795-1914 -- War and Independence, 1914-1918 -- Wars, Experiments, and Frontiers, 1918-1921 -- The Second Republic, 1918-1939 -- World War II, 1939-1945 -- Communism in Poland: The Construction of the PRL, 1945-1970 -- Collapse of the PRL, 1970-1989 -- The Third Republic: The Re-Emergence of a Free Poland, 1989-2004 -- The Last Decade: Poland Confronts the 21st Century -- Polonia: A Brief History of the Polish Diaspora -- Notable People in the History of Poland","collection-title":"The Greenwood Histories of the Modern Nations","edition":"Second edition","event-place":"Santa Barbara, California Denver, Colorado","ISBN":"978-1-4408-6226-7","language":"eng","number-of-pages":"288","publisher":"Greenwood","publisher-place":"Santa Barbara, California Denver, Colorado","source":"K10plus ISBN","title":"The history of Poland: M.B.B. Biskupski","title-short":"The history of Poland","author":[{"family":"Biskupski","given":"Mieczysław B."}],"issued":{"date-parts":[["2018"]]},"citation-key":"biskupskiHistoryPolandBiskupski2018"},"locator":"8"}],"schema":"https://github.com/citation-style-language/schema/raw/master/csl-citation.json"} </w:instrText>
      </w:r>
      <w:r>
        <w:fldChar w:fldCharType="separate"/>
      </w:r>
      <w:r w:rsidRPr="00721B47">
        <w:rPr>
          <w:rFonts w:ascii="Aptos" w:hAnsi="Aptos"/>
        </w:rPr>
        <w:t>(Biskupski 2018, 8)</w:t>
      </w:r>
      <w:r>
        <w:fldChar w:fldCharType="end"/>
      </w:r>
    </w:p>
  </w:footnote>
  <w:footnote w:id="2">
    <w:p w14:paraId="6D6D91D8" w14:textId="2AB1651C" w:rsidR="00D353A7" w:rsidRPr="00D353A7" w:rsidRDefault="00D353A7">
      <w:pPr>
        <w:pStyle w:val="FootnoteText"/>
        <w:rPr>
          <w:i/>
          <w:iCs/>
          <w:lang w:val="en-GB"/>
        </w:rPr>
      </w:pPr>
      <w:r>
        <w:rPr>
          <w:rStyle w:val="FootnoteReference"/>
        </w:rPr>
        <w:footnoteRef/>
      </w:r>
      <w:r>
        <w:t xml:space="preserve"> </w:t>
      </w:r>
      <w:r>
        <w:rPr>
          <w:i/>
          <w:iCs/>
        </w:rPr>
        <w:t xml:space="preserve">see </w:t>
      </w:r>
      <w:r>
        <w:fldChar w:fldCharType="begin"/>
      </w:r>
      <w:r>
        <w:instrText xml:space="preserve"> ADDIN ZOTERO_ITEM CSL_CITATION {"citationID":"k0RJetXF","properties":{"formattedCitation":"(Davies 2005, 2:5)","plainCitation":"(Davies 2005, 2:5)","noteIndex":2},"citationItems":[{"id":1850,"uris":["http://zotero.org/users/9264098/items/K3XX3LEQ"],"itemData":{"id":1850,"type":"book","abstract":"The most comprehensive survey of Polish history available in English, 'God''s Playground' demonstrates Poland's importance in European history from medieval times to the present. Abandoning the traditional nationalist approach to Polish history, Norman Davies instead stresses the country''s rich multinational heritage and places the development of the Jewish German, Ukrainian, and Lithuanian communities firmly within the Polish context. Davies emphasizes the cultural history of Poland through a presentation of extensive poetical, literary, and documentary texts in English translation. In each volume, chronological chapters of political narrative are interspersed with essays on religious, social, economic, constitutional, philosophical, and diplomatic themes. This new edition has been revised and fully updated with two new chapters to bring the story to the end of the twentieth century","edition":"Revised edition","event-place":"New York","ISBN":"978-0-231-12816-2","language":"eng","note":"OCLC: 57754186","number-of-volumes":"2","publisher":"Columbia University Press","publisher-place":"New York","source":"Open WorldCat","title":"God's Playground A History of Poland: 1795 to the present","title-short":"God's playground","volume":"2","author":[{"family":"Davies","given":"Norman"}],"issued":{"date-parts":[["2005"]]},"citation-key":"daviesGodsPlaygroundHistory2005"},"locator":"5","label":"page"}],"schema":"https://github.com/citation-style-language/schema/raw/master/csl-citation.json"} </w:instrText>
      </w:r>
      <w:r>
        <w:fldChar w:fldCharType="separate"/>
      </w:r>
      <w:r w:rsidRPr="00D353A7">
        <w:rPr>
          <w:rFonts w:ascii="Aptos" w:hAnsi="Aptos"/>
        </w:rPr>
        <w:t>(Davies 2005, 2:5)</w:t>
      </w:r>
      <w:r>
        <w:fldChar w:fldCharType="end"/>
      </w:r>
      <w:r>
        <w:t xml:space="preserve"> </w:t>
      </w:r>
      <w:r>
        <w:rPr>
          <w:i/>
          <w:iCs/>
        </w:rPr>
        <w:t xml:space="preserve">and </w:t>
      </w:r>
      <w:r>
        <w:rPr>
          <w:i/>
          <w:iCs/>
        </w:rPr>
        <w:fldChar w:fldCharType="begin"/>
      </w:r>
      <w:r w:rsidR="00AC4C31">
        <w:rPr>
          <w:i/>
          <w:iCs/>
        </w:rPr>
        <w:instrText xml:space="preserve"> ADDIN ZOTERO_ITEM CSL_CITATION {"citationID":"eNXGudb2","properties":{"formattedCitation":"(Biskupski 2018, 20)","plainCitation":"(Biskupski 2018, 20)","noteIndex":2},"citationItems":[{"id":1189,"uris":["http://zotero.org/users/9264098/items/S36CK3SQ"],"itemData":{"id":1189,"type":"book","abstract":"Timeline of Historical Events -- Poland Today -- The Heritage of Old Poland -- Poland's Long Century, 1795-1914 -- War and Independence, 1914-1918 -- Wars, Experiments, and Frontiers, 1918-1921 -- The Second Republic, 1918-1939 -- World War II, 1939-1945 -- Communism in Poland: The Construction of the PRL, 1945-1970 -- Collapse of the PRL, 1970-1989 -- The Third Republic: The Re-Emergence of a Free Poland, 1989-2004 -- The Last Decade: Poland Confronts the 21st Century -- Polonia: A Brief History of the Polish Diaspora -- Notable People in the History of Poland","collection-title":"The Greenwood Histories of the Modern Nations","edition":"Second edition","event-place":"Santa Barbara, California Denver, Colorado","ISBN":"978-1-4408-6226-7","language":"eng","number-of-pages":"288","publisher":"Greenwood","publisher-place":"Santa Barbara, California Denver, Colorado","source":"K10plus ISBN","title":"The history of Poland: M.B.B. Biskupski","title-short":"The history of Poland","author":[{"family":"Biskupski","given":"Mieczysław B."}],"issued":{"date-parts":[["2018"]]},"citation-key":"biskupskiHistoryPolandBiskupski2018"},"locator":"20"}],"schema":"https://github.com/citation-style-language/schema/raw/master/csl-citation.json"} </w:instrText>
      </w:r>
      <w:r>
        <w:rPr>
          <w:i/>
          <w:iCs/>
        </w:rPr>
        <w:fldChar w:fldCharType="separate"/>
      </w:r>
      <w:r w:rsidR="00AC4C31" w:rsidRPr="00AC4C31">
        <w:rPr>
          <w:rFonts w:ascii="Aptos" w:hAnsi="Aptos"/>
        </w:rPr>
        <w:t>(Biskupski 2018, 20)</w:t>
      </w:r>
      <w:r>
        <w:rPr>
          <w:i/>
          <w:iCs/>
        </w:rPr>
        <w:fldChar w:fldCharType="end"/>
      </w:r>
    </w:p>
  </w:footnote>
  <w:footnote w:id="3">
    <w:p w14:paraId="36A0ECA2" w14:textId="34C7E497" w:rsidR="00AC4C31" w:rsidRPr="00AC4C31" w:rsidRDefault="00AC4C31">
      <w:pPr>
        <w:pStyle w:val="FootnoteText"/>
        <w:rPr>
          <w:lang w:val="en-GB"/>
        </w:rPr>
      </w:pPr>
      <w:r>
        <w:rPr>
          <w:rStyle w:val="FootnoteReference"/>
        </w:rPr>
        <w:footnoteRef/>
      </w:r>
      <w:r>
        <w:t xml:space="preserve"> </w:t>
      </w:r>
      <w:r>
        <w:fldChar w:fldCharType="begin"/>
      </w:r>
      <w:r>
        <w:instrText xml:space="preserve"> ADDIN ZOTERO_ITEM CSL_CITATION {"citationID":"2wzglE9v","properties":{"formattedCitation":"(Biskupski 2018, 19)","plainCitation":"(Biskupski 2018, 19)","noteIndex":3},"citationItems":[{"id":1189,"uris":["http://zotero.org/users/9264098/items/S36CK3SQ"],"itemData":{"id":1189,"type":"book","abstract":"Timeline of Historical Events -- Poland Today -- The Heritage of Old Poland -- Poland's Long Century, 1795-1914 -- War and Independence, 1914-1918 -- Wars, Experiments, and Frontiers, 1918-1921 -- The Second Republic, 1918-1939 -- World War II, 1939-1945 -- Communism in Poland: The Construction of the PRL, 1945-1970 -- Collapse of the PRL, 1970-1989 -- The Third Republic: The Re-Emergence of a Free Poland, 1989-2004 -- The Last Decade: Poland Confronts the 21st Century -- Polonia: A Brief History of the Polish Diaspora -- Notable People in the History of Poland","collection-title":"The Greenwood Histories of the Modern Nations","edition":"Second edition","event-place":"Santa Barbara, California Denver, Colorado","ISBN":"978-1-4408-6226-7","language":"eng","number-of-pages":"288","publisher":"Greenwood","publisher-place":"Santa Barbara, California Denver, Colorado","source":"K10plus ISBN","title":"The history of Poland: M.B.B. Biskupski","title-short":"The history of Poland","author":[{"family":"Biskupski","given":"Mieczysław B."}],"issued":{"date-parts":[["2018"]]},"citation-key":"biskupskiHistoryPolandBiskupski2018"},"locator":"19"}],"schema":"https://github.com/citation-style-language/schema/raw/master/csl-citation.json"} </w:instrText>
      </w:r>
      <w:r>
        <w:fldChar w:fldCharType="separate"/>
      </w:r>
      <w:r w:rsidRPr="00AC4C31">
        <w:rPr>
          <w:rFonts w:ascii="Aptos" w:hAnsi="Aptos"/>
        </w:rPr>
        <w:t>(Biskupski 2018, 19)</w:t>
      </w:r>
      <w:r>
        <w:fldChar w:fldCharType="end"/>
      </w:r>
    </w:p>
  </w:footnote>
  <w:footnote w:id="4">
    <w:p w14:paraId="2FC4A49E" w14:textId="4BD7145D" w:rsidR="003D1447" w:rsidRPr="003D1447" w:rsidRDefault="003D1447">
      <w:pPr>
        <w:pStyle w:val="FootnoteText"/>
        <w:rPr>
          <w:lang w:val="en-GB"/>
        </w:rPr>
      </w:pPr>
      <w:r>
        <w:rPr>
          <w:rStyle w:val="FootnoteReference"/>
        </w:rPr>
        <w:footnoteRef/>
      </w:r>
      <w:r>
        <w:t xml:space="preserve"> </w:t>
      </w:r>
      <w:r>
        <w:fldChar w:fldCharType="begin"/>
      </w:r>
      <w:r>
        <w:instrText xml:space="preserve"> ADDIN ZOTERO_ITEM CSL_CITATION {"citationID":"BRXlmxgx","properties":{"formattedCitation":"(Biskupski 2018, 39)","plainCitation":"(Biskupski 2018, 39)","noteIndex":4},"citationItems":[{"id":1189,"uris":["http://zotero.org/users/9264098/items/S36CK3SQ"],"itemData":{"id":1189,"type":"book","abstract":"Timeline of Historical Events -- Poland Today -- The Heritage of Old Poland -- Poland's Long Century, 1795-1914 -- War and Independence, 1914-1918 -- Wars, Experiments, and Frontiers, 1918-1921 -- The Second Republic, 1918-1939 -- World War II, 1939-1945 -- Communism in Poland: The Construction of the PRL, 1945-1970 -- Collapse of the PRL, 1970-1989 -- The Third Republic: The Re-Emergence of a Free Poland, 1989-2004 -- The Last Decade: Poland Confronts the 21st Century -- Polonia: A Brief History of the Polish Diaspora -- Notable People in the History of Poland","collection-title":"The Greenwood Histories of the Modern Nations","edition":"Second edition","event-place":"Santa Barbara, California Denver, Colorado","ISBN":"978-1-4408-6226-7","language":"eng","number-of-pages":"288","publisher":"Greenwood","publisher-place":"Santa Barbara, California Denver, Colorado","source":"K10plus ISBN","title":"The history of Poland: M.B.B. Biskupski","title-short":"The history of Poland","author":[{"family":"Biskupski","given":"Mieczysław B."}],"issued":{"date-parts":[["2018"]]},"citation-key":"biskupskiHistoryPolandBiskupski2018"},"locator":"39"}],"schema":"https://github.com/citation-style-language/schema/raw/master/csl-citation.json"} </w:instrText>
      </w:r>
      <w:r>
        <w:fldChar w:fldCharType="separate"/>
      </w:r>
      <w:r w:rsidRPr="003D1447">
        <w:rPr>
          <w:rFonts w:ascii="Aptos" w:hAnsi="Aptos"/>
        </w:rPr>
        <w:t>(Biskupski 2018, 39)</w:t>
      </w:r>
      <w:r>
        <w:fldChar w:fldCharType="end"/>
      </w:r>
    </w:p>
  </w:footnote>
  <w:footnote w:id="5">
    <w:p w14:paraId="408C7735" w14:textId="319B3B08" w:rsidR="00B01E5B" w:rsidRPr="00083E0B" w:rsidRDefault="00B01E5B">
      <w:pPr>
        <w:pStyle w:val="FootnoteText"/>
        <w:rPr>
          <w:lang w:val="en-GB"/>
        </w:rPr>
      </w:pPr>
      <w:r>
        <w:rPr>
          <w:rStyle w:val="FootnoteReference"/>
        </w:rPr>
        <w:footnoteRef/>
      </w:r>
      <w:r>
        <w:t xml:space="preserve"> </w:t>
      </w:r>
      <w:r w:rsidR="00083E0B">
        <w:rPr>
          <w:i/>
          <w:iCs/>
        </w:rPr>
        <w:t xml:space="preserve">See chapter 7 of </w:t>
      </w:r>
      <w:r>
        <w:fldChar w:fldCharType="begin"/>
      </w:r>
      <w:r w:rsidR="00083E0B">
        <w:instrText xml:space="preserve"> ADDIN ZOTERO_ITEM CSL_CITATION {"citationID":"zNcGz826","properties":{"formattedCitation":"(Davies 2005)","plainCitation":"(Davies 2005)","noteIndex":5},"citationItems":[{"id":1850,"uris":["http://zotero.org/users/9264098/items/K3XX3LEQ"],"itemData":{"id":1850,"type":"book","abstract":"The most comprehensive survey of Polish history available in English, 'God''s Playground' demonstrates Poland's importance in European history from medieval times to the present. Abandoning the traditional nationalist approach to Polish history, Norman Davies instead stresses the country''s rich multinational heritage and places the development of the Jewish German, Ukrainian, and Lithuanian communities firmly within the Polish context. Davies emphasizes the cultural history of Poland through a presentation of extensive poetical, literary, and documentary texts in English translation. In each volume, chronological chapters of political narrative are interspersed with essays on religious, social, economic, constitutional, philosophical, and diplomatic themes. This new edition has been revised and fully updated with two new chapters to bring the story to the end of the twentieth century","edition":"Revised edition","event-place":"New York","ISBN":"978-0-231-12816-2","language":"eng","note":"OCLC: 57754186","number-of-volumes":"2","publisher":"Columbia University Press","publisher-place":"New York","source":"Open WorldCat","title":"God's Playground A History of Poland: 1795 to the present","title-short":"God's playground","volume":"2","author":[{"family":"Davies","given":"Norman"}],"issued":{"date-parts":[["2005"]]},"citation-key":"daviesGodsPlaygroundHistory2005"},"label":"page"}],"schema":"https://github.com/citation-style-language/schema/raw/master/csl-citation.json"} </w:instrText>
      </w:r>
      <w:r>
        <w:fldChar w:fldCharType="separate"/>
      </w:r>
      <w:r w:rsidR="00083E0B" w:rsidRPr="00083E0B">
        <w:rPr>
          <w:rFonts w:ascii="Aptos" w:hAnsi="Aptos"/>
        </w:rPr>
        <w:t>(Davies 2005)</w:t>
      </w:r>
      <w:r>
        <w:fldChar w:fldCharType="end"/>
      </w:r>
      <w:r w:rsidR="00083E0B">
        <w:t xml:space="preserve"> </w:t>
      </w:r>
      <w:r w:rsidR="00083E0B">
        <w:rPr>
          <w:i/>
          <w:iCs/>
        </w:rPr>
        <w:t xml:space="preserve"> </w:t>
      </w:r>
      <w:r w:rsidR="00083E0B" w:rsidRPr="00083E0B">
        <w:rPr>
          <w:rFonts w:ascii="Aptos" w:hAnsi="Aptos"/>
        </w:rPr>
        <w:t>(Zubrzycki 2013; Hruby 1982)</w:t>
      </w:r>
      <w:r w:rsidR="00083E0B">
        <w:t xml:space="preserve"> </w:t>
      </w:r>
    </w:p>
  </w:footnote>
  <w:footnote w:id="6">
    <w:p w14:paraId="41687612" w14:textId="58FA1B6B" w:rsidR="00EA2823" w:rsidRPr="00EA2823" w:rsidRDefault="00EA2823">
      <w:pPr>
        <w:pStyle w:val="FootnoteText"/>
        <w:rPr>
          <w:lang w:val="en-GB"/>
        </w:rPr>
      </w:pPr>
      <w:r>
        <w:rPr>
          <w:rStyle w:val="FootnoteReference"/>
        </w:rPr>
        <w:footnoteRef/>
      </w:r>
      <w:r>
        <w:t xml:space="preserve"> </w:t>
      </w:r>
      <w:r>
        <w:fldChar w:fldCharType="begin"/>
      </w:r>
      <w:r w:rsidR="00083E0B">
        <w:instrText xml:space="preserve"> ADDIN ZOTERO_ITEM CSL_CITATION {"citationID":"8dcjIbiR","properties":{"formattedCitation":"(Chrostowski 1991, 5; Hess 2019)","plainCitation":"(Chrostowski 1991, 5; Hess 2019)","noteIndex":6},"citationItems":[{"id":1508,"uris":["http://zotero.org/users/9264098/items/T8E5U35E"],"itemData":{"id":1508,"type":"article-journal","container-title":"Occassional Papers on Religion in Eastern Europe","issue":"4","page":"1-14","title":"The Suffering, Chosenness and Mission of the Polish Nation","volume":"11","author":[{"family":"Chrostowski","given":"Waldemar"}],"issued":{"date-parts":[["1991"]]},"citation-key":"chrostowskiSufferingChosennessMission1991"},"locator":"5"},{"id":1722,"uris":["http://zotero.org/users/9264098/items/DC7WGIPI"],"itemData":{"id":1722,"type":"chapter","collection-title":"Studies in Cultural Iconology","container-title":"Studies on Western Esotericism in Central and Eastern Europe","publisher":"Jate Press","title":"Romanticism and the National Messianism in Theosophical Milieus in Poland Before World War II - Overview","volume":"1","author":[{"family":"Hess","given":"Karolina Maria"}],"editor":[{"family":"Radulović","given":"Nemanja"},{"family":"Hess","given":"Karolina Maria"}],"collection-editor":[{"family":"Szöny","given":"György E."},{"family":"Kérchy","given":"Anna"},{"family":"Kiss","given":"Attila"},{"family":"Sávay-Matuska","given":"Ágnes"}],"issued":{"date-parts":[["2019"]]},"citation-key":"hessRomanticismNationalMessianism2019"}}],"schema":"https://github.com/citation-style-language/schema/raw/master/csl-citation.json"} </w:instrText>
      </w:r>
      <w:r>
        <w:fldChar w:fldCharType="separate"/>
      </w:r>
      <w:r w:rsidR="00083E0B" w:rsidRPr="00083E0B">
        <w:rPr>
          <w:rFonts w:ascii="Aptos" w:hAnsi="Aptos"/>
        </w:rPr>
        <w:t>(Chrostowski 1991, 5; Hess 2019)</w:t>
      </w:r>
      <w:r>
        <w:fldChar w:fldCharType="end"/>
      </w:r>
    </w:p>
  </w:footnote>
  <w:footnote w:id="7">
    <w:p w14:paraId="22C30C64" w14:textId="4ABA3335" w:rsidR="00FC40E3" w:rsidRPr="00FC40E3" w:rsidRDefault="00FC40E3">
      <w:pPr>
        <w:pStyle w:val="FootnoteText"/>
        <w:rPr>
          <w:lang w:val="en-GB"/>
        </w:rPr>
      </w:pPr>
      <w:r>
        <w:rPr>
          <w:rStyle w:val="FootnoteReference"/>
        </w:rPr>
        <w:footnoteRef/>
      </w:r>
      <w:r>
        <w:t xml:space="preserve"> </w:t>
      </w:r>
      <w:r>
        <w:rPr>
          <w:i/>
          <w:iCs/>
          <w:lang w:val="en-GB"/>
        </w:rPr>
        <w:t xml:space="preserve">See chapters 1-3 in </w:t>
      </w:r>
      <w:r>
        <w:rPr>
          <w:i/>
          <w:iCs/>
          <w:lang w:val="en-GB"/>
        </w:rPr>
        <w:fldChar w:fldCharType="begin"/>
      </w:r>
      <w:r>
        <w:rPr>
          <w:i/>
          <w:iCs/>
          <w:lang w:val="en-GB"/>
        </w:rPr>
        <w:instrText xml:space="preserve"> ADDIN ZOTERO_ITEM CSL_CITATION {"citationID":"sCp4pZOO","properties":{"formattedCitation":"(Davies 2005)","plainCitation":"(Davies 2005)","noteIndex":5},"citationItems":[{"id":1850,"uris":["http://zotero.org/users/9264098/items/K3XX3LEQ"],"itemData":{"id":1850,"type":"book","abstract":"The most comprehensive survey of Polish history available in English, 'God''s Playground' demonstrates Poland's importance in European history from medieval times to the present. Abandoning the traditional nationalist approach to Polish history, Norman Davies instead stresses the country''s rich multinational heritage and places the development of the Jewish German, Ukrainian, and Lithuanian communities firmly within the Polish context. Davies emphasizes the cultural history of Poland through a presentation of extensive poetical, literary, and documentary texts in English translation. In each volume, chronological chapters of political narrative are interspersed with essays on religious, social, economic, constitutional, philosophical, and diplomatic themes. This new edition has been revised and fully updated with two new chapters to bring the story to the end of the twentieth century","edition":"Revised edition","event-place":"New York","ISBN":"978-0-231-12816-2","language":"eng","note":"OCLC: 57754186","number-of-volumes":"2","publisher":"Columbia University Press","publisher-place":"New York","source":"Open WorldCat","title":"God's Playground A History of Poland: 1795 to the present","title-short":"God's playground","volume":"2","author":[{"family":"Davies","given":"Norman"}],"issued":{"date-parts":[["2005"]]},"citation-key":"daviesGodsPlaygroundHistory2005"}}],"schema":"https://github.com/citation-style-language/schema/raw/master/csl-citation.json"} </w:instrText>
      </w:r>
      <w:r>
        <w:rPr>
          <w:i/>
          <w:iCs/>
          <w:lang w:val="en-GB"/>
        </w:rPr>
        <w:fldChar w:fldCharType="separate"/>
      </w:r>
      <w:r w:rsidRPr="00FC40E3">
        <w:rPr>
          <w:rFonts w:ascii="Aptos" w:hAnsi="Aptos"/>
        </w:rPr>
        <w:t>(Davies 2005)</w:t>
      </w:r>
      <w:r>
        <w:rPr>
          <w:i/>
          <w:iCs/>
          <w:lang w:val="en-GB"/>
        </w:rPr>
        <w:fldChar w:fldCharType="end"/>
      </w:r>
      <w:r>
        <w:rPr>
          <w:i/>
          <w:iCs/>
          <w:lang w:val="en-GB"/>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A5B"/>
    <w:rsid w:val="00083E0B"/>
    <w:rsid w:val="002F569F"/>
    <w:rsid w:val="003246F5"/>
    <w:rsid w:val="003D1447"/>
    <w:rsid w:val="00416A63"/>
    <w:rsid w:val="0046304C"/>
    <w:rsid w:val="005C6521"/>
    <w:rsid w:val="005F3137"/>
    <w:rsid w:val="006C5232"/>
    <w:rsid w:val="00721B47"/>
    <w:rsid w:val="00797BE0"/>
    <w:rsid w:val="007B177D"/>
    <w:rsid w:val="008B2A5B"/>
    <w:rsid w:val="00AC4C31"/>
    <w:rsid w:val="00B01E5B"/>
    <w:rsid w:val="00C85980"/>
    <w:rsid w:val="00D353A7"/>
    <w:rsid w:val="00EA2823"/>
    <w:rsid w:val="00FC40E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333C"/>
  <w15:chartTrackingRefBased/>
  <w15:docId w15:val="{0F43AF25-F5A1-4D1B-8645-6478858A2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A5B"/>
    <w:rPr>
      <w:rFonts w:eastAsiaTheme="majorEastAsia" w:cstheme="majorBidi"/>
      <w:color w:val="272727" w:themeColor="text1" w:themeTint="D8"/>
    </w:rPr>
  </w:style>
  <w:style w:type="paragraph" w:styleId="Title">
    <w:name w:val="Title"/>
    <w:basedOn w:val="Normal"/>
    <w:next w:val="Normal"/>
    <w:link w:val="TitleChar"/>
    <w:uiPriority w:val="10"/>
    <w:qFormat/>
    <w:rsid w:val="008B2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A5B"/>
    <w:pPr>
      <w:spacing w:before="160"/>
      <w:jc w:val="center"/>
    </w:pPr>
    <w:rPr>
      <w:i/>
      <w:iCs/>
      <w:color w:val="404040" w:themeColor="text1" w:themeTint="BF"/>
    </w:rPr>
  </w:style>
  <w:style w:type="character" w:customStyle="1" w:styleId="QuoteChar">
    <w:name w:val="Quote Char"/>
    <w:basedOn w:val="DefaultParagraphFont"/>
    <w:link w:val="Quote"/>
    <w:uiPriority w:val="29"/>
    <w:rsid w:val="008B2A5B"/>
    <w:rPr>
      <w:i/>
      <w:iCs/>
      <w:color w:val="404040" w:themeColor="text1" w:themeTint="BF"/>
    </w:rPr>
  </w:style>
  <w:style w:type="paragraph" w:styleId="ListParagraph">
    <w:name w:val="List Paragraph"/>
    <w:basedOn w:val="Normal"/>
    <w:uiPriority w:val="34"/>
    <w:qFormat/>
    <w:rsid w:val="008B2A5B"/>
    <w:pPr>
      <w:ind w:left="720"/>
      <w:contextualSpacing/>
    </w:pPr>
  </w:style>
  <w:style w:type="character" w:styleId="IntenseEmphasis">
    <w:name w:val="Intense Emphasis"/>
    <w:basedOn w:val="DefaultParagraphFont"/>
    <w:uiPriority w:val="21"/>
    <w:qFormat/>
    <w:rsid w:val="008B2A5B"/>
    <w:rPr>
      <w:i/>
      <w:iCs/>
      <w:color w:val="0F4761" w:themeColor="accent1" w:themeShade="BF"/>
    </w:rPr>
  </w:style>
  <w:style w:type="paragraph" w:styleId="IntenseQuote">
    <w:name w:val="Intense Quote"/>
    <w:basedOn w:val="Normal"/>
    <w:next w:val="Normal"/>
    <w:link w:val="IntenseQuoteChar"/>
    <w:uiPriority w:val="30"/>
    <w:qFormat/>
    <w:rsid w:val="008B2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A5B"/>
    <w:rPr>
      <w:i/>
      <w:iCs/>
      <w:color w:val="0F4761" w:themeColor="accent1" w:themeShade="BF"/>
    </w:rPr>
  </w:style>
  <w:style w:type="character" w:styleId="IntenseReference">
    <w:name w:val="Intense Reference"/>
    <w:basedOn w:val="DefaultParagraphFont"/>
    <w:uiPriority w:val="32"/>
    <w:qFormat/>
    <w:rsid w:val="008B2A5B"/>
    <w:rPr>
      <w:b/>
      <w:bCs/>
      <w:smallCaps/>
      <w:color w:val="0F4761" w:themeColor="accent1" w:themeShade="BF"/>
      <w:spacing w:val="5"/>
    </w:rPr>
  </w:style>
  <w:style w:type="character" w:styleId="Hyperlink">
    <w:name w:val="Hyperlink"/>
    <w:basedOn w:val="DefaultParagraphFont"/>
    <w:uiPriority w:val="99"/>
    <w:unhideWhenUsed/>
    <w:rsid w:val="00416A63"/>
    <w:rPr>
      <w:color w:val="467886" w:themeColor="hyperlink"/>
      <w:u w:val="single"/>
    </w:rPr>
  </w:style>
  <w:style w:type="character" w:styleId="UnresolvedMention">
    <w:name w:val="Unresolved Mention"/>
    <w:basedOn w:val="DefaultParagraphFont"/>
    <w:uiPriority w:val="99"/>
    <w:semiHidden/>
    <w:unhideWhenUsed/>
    <w:rsid w:val="00416A63"/>
    <w:rPr>
      <w:color w:val="605E5C"/>
      <w:shd w:val="clear" w:color="auto" w:fill="E1DFDD"/>
    </w:rPr>
  </w:style>
  <w:style w:type="paragraph" w:styleId="FootnoteText">
    <w:name w:val="footnote text"/>
    <w:basedOn w:val="Normal"/>
    <w:link w:val="FootnoteTextChar"/>
    <w:uiPriority w:val="99"/>
    <w:semiHidden/>
    <w:unhideWhenUsed/>
    <w:rsid w:val="00721B4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21B47"/>
    <w:rPr>
      <w:sz w:val="20"/>
      <w:szCs w:val="20"/>
    </w:rPr>
  </w:style>
  <w:style w:type="character" w:styleId="FootnoteReference">
    <w:name w:val="footnote reference"/>
    <w:basedOn w:val="DefaultParagraphFont"/>
    <w:uiPriority w:val="99"/>
    <w:semiHidden/>
    <w:unhideWhenUsed/>
    <w:rsid w:val="00721B4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17</cp:revision>
  <dcterms:created xsi:type="dcterms:W3CDTF">2024-09-19T15:06:00Z</dcterms:created>
  <dcterms:modified xsi:type="dcterms:W3CDTF">2024-09-19T16:49:00Z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id="QSG5YdTu"/&gt;&lt;style id="http://www.zotero.org/styles/chicago-author-date" locale="en-GB" hasBibliography="1" bibliographyStyleHasBeenSet="0"/&gt;&lt;prefs&gt;&lt;pref name="fieldType" value="Field"/&gt;&lt;/prefs&gt;&lt;/</vt:lpwstr>
  </property>
  <property fmtid="{D5CDD505-2E9C-101B-9397-08002B2CF9AE}" pid="3" name="ZOTERO_PREF_2">
    <vt:lpwstr>data&gt;</vt:lpwstr>
  </property>
</Properties>
</file>