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FB9" w:rsidRPr="00666378" w:rsidRDefault="003C1FB9" w:rsidP="003504A7">
      <w:pPr>
        <w:jc w:val="center"/>
        <w:rPr>
          <w:rFonts w:ascii="Arial" w:hAnsi="Arial" w:cs="Arial"/>
          <w:b/>
          <w:bCs/>
          <w:sz w:val="22"/>
          <w:szCs w:val="22"/>
        </w:rPr>
      </w:pPr>
      <w:r w:rsidRPr="00666378">
        <w:rPr>
          <w:rFonts w:ascii="Arial" w:hAnsi="Arial" w:cs="Arial"/>
          <w:b/>
          <w:bCs/>
          <w:sz w:val="22"/>
          <w:szCs w:val="22"/>
        </w:rPr>
        <w:t>Study Protocol</w:t>
      </w:r>
    </w:p>
    <w:p w:rsidR="003C1FB9" w:rsidRPr="00666378" w:rsidRDefault="003C1FB9" w:rsidP="00EA0146">
      <w:pPr>
        <w:spacing w:line="250" w:lineRule="exact"/>
        <w:rPr>
          <w:rFonts w:ascii="Arial" w:hAnsi="Arial" w:cs="Arial"/>
          <w:bCs/>
          <w:sz w:val="22"/>
          <w:szCs w:val="22"/>
        </w:rPr>
      </w:pPr>
      <w:r w:rsidRPr="00666378">
        <w:rPr>
          <w:rFonts w:ascii="Arial" w:hAnsi="Arial" w:cs="Arial"/>
          <w:b/>
          <w:bCs/>
          <w:sz w:val="22"/>
          <w:szCs w:val="22"/>
        </w:rPr>
        <w:t xml:space="preserve">Project title:  </w:t>
      </w:r>
      <w:r w:rsidR="003557E2">
        <w:rPr>
          <w:rFonts w:ascii="Arial" w:hAnsi="Arial" w:cs="Arial"/>
          <w:bCs/>
          <w:sz w:val="22"/>
          <w:szCs w:val="22"/>
        </w:rPr>
        <w:t>M</w:t>
      </w:r>
      <w:r w:rsidR="00EE5DBE">
        <w:rPr>
          <w:rFonts w:ascii="Arial" w:hAnsi="Arial" w:cs="Arial"/>
          <w:bCs/>
          <w:sz w:val="22"/>
          <w:szCs w:val="22"/>
        </w:rPr>
        <w:t>etabolic adaptations in response to high intensity interval training in</w:t>
      </w:r>
      <w:r w:rsidR="003557E2">
        <w:rPr>
          <w:rFonts w:ascii="Arial" w:hAnsi="Arial" w:cs="Arial"/>
          <w:bCs/>
          <w:sz w:val="22"/>
          <w:szCs w:val="22"/>
        </w:rPr>
        <w:t xml:space="preserve"> obese adults</w:t>
      </w:r>
      <w:r w:rsidR="00EE5DBE">
        <w:rPr>
          <w:rFonts w:ascii="Arial" w:hAnsi="Arial" w:cs="Arial"/>
          <w:bCs/>
          <w:sz w:val="22"/>
          <w:szCs w:val="22"/>
        </w:rPr>
        <w:t xml:space="preserve"> (HT</w:t>
      </w:r>
      <w:r w:rsidR="00267A9E">
        <w:rPr>
          <w:rFonts w:ascii="Arial" w:hAnsi="Arial" w:cs="Arial"/>
          <w:bCs/>
          <w:sz w:val="22"/>
          <w:szCs w:val="22"/>
        </w:rPr>
        <w:t>-Study)</w:t>
      </w:r>
    </w:p>
    <w:p w:rsidR="003C1FB9" w:rsidRPr="00666378" w:rsidRDefault="003C1FB9" w:rsidP="00EA0146">
      <w:pPr>
        <w:spacing w:line="250" w:lineRule="exact"/>
        <w:rPr>
          <w:rFonts w:ascii="Arial" w:hAnsi="Arial" w:cs="Arial"/>
          <w:b/>
          <w:bCs/>
          <w:sz w:val="22"/>
          <w:szCs w:val="22"/>
        </w:rPr>
      </w:pPr>
      <w:r w:rsidRPr="00666378">
        <w:rPr>
          <w:rFonts w:ascii="Arial" w:hAnsi="Arial" w:cs="Arial"/>
          <w:b/>
          <w:bCs/>
          <w:sz w:val="22"/>
          <w:szCs w:val="22"/>
        </w:rPr>
        <w:t xml:space="preserve">Principle Investigator: </w:t>
      </w:r>
      <w:r w:rsidRPr="00666378">
        <w:rPr>
          <w:rFonts w:ascii="Arial" w:hAnsi="Arial" w:cs="Arial"/>
          <w:sz w:val="22"/>
          <w:szCs w:val="22"/>
        </w:rPr>
        <w:t>Jeffrey F. Horowitz, Ph.D.</w:t>
      </w:r>
    </w:p>
    <w:p w:rsidR="001D7D89" w:rsidRPr="008F244A" w:rsidRDefault="003C1FB9" w:rsidP="00EA0146">
      <w:pPr>
        <w:spacing w:after="200" w:line="250" w:lineRule="exact"/>
      </w:pPr>
      <w:r w:rsidRPr="00666378">
        <w:rPr>
          <w:rFonts w:ascii="Arial" w:hAnsi="Arial" w:cs="Arial"/>
          <w:b/>
          <w:bCs/>
          <w:sz w:val="22"/>
          <w:szCs w:val="22"/>
        </w:rPr>
        <w:t xml:space="preserve">Date submitted: </w:t>
      </w:r>
      <w:r w:rsidR="009D542F">
        <w:rPr>
          <w:rFonts w:ascii="Arial" w:hAnsi="Arial" w:cs="Arial"/>
          <w:bCs/>
          <w:sz w:val="22"/>
          <w:szCs w:val="22"/>
        </w:rPr>
        <w:t>August 7</w:t>
      </w:r>
      <w:r w:rsidR="00486341">
        <w:rPr>
          <w:rFonts w:ascii="Arial" w:hAnsi="Arial" w:cs="Arial"/>
          <w:bCs/>
          <w:sz w:val="22"/>
          <w:szCs w:val="22"/>
        </w:rPr>
        <w:t>, 2019</w:t>
      </w:r>
    </w:p>
    <w:p w:rsidR="003504A7" w:rsidRDefault="003504A7" w:rsidP="00EA0146">
      <w:pPr>
        <w:adjustRightInd w:val="0"/>
        <w:spacing w:line="250" w:lineRule="exact"/>
        <w:jc w:val="both"/>
        <w:rPr>
          <w:rFonts w:ascii="Arial" w:hAnsi="Arial" w:cs="Arial"/>
          <w:b/>
          <w:sz w:val="22"/>
          <w:szCs w:val="22"/>
          <w:u w:val="single"/>
        </w:rPr>
      </w:pPr>
      <w:r w:rsidRPr="003504A7">
        <w:rPr>
          <w:rFonts w:ascii="Arial" w:hAnsi="Arial" w:cs="Arial"/>
          <w:b/>
          <w:sz w:val="22"/>
          <w:szCs w:val="22"/>
          <w:u w:val="single"/>
        </w:rPr>
        <w:t>OVERALL OBJECTIVES</w:t>
      </w:r>
    </w:p>
    <w:p w:rsidR="003504A7" w:rsidRPr="000506FC" w:rsidRDefault="003504A7" w:rsidP="00EA0146">
      <w:pPr>
        <w:spacing w:after="120" w:line="250" w:lineRule="exact"/>
        <w:jc w:val="both"/>
        <w:rPr>
          <w:rFonts w:ascii="Arial" w:hAnsi="Arial" w:cs="Arial"/>
          <w:sz w:val="22"/>
          <w:szCs w:val="22"/>
        </w:rPr>
      </w:pPr>
      <w:r w:rsidRPr="000506FC">
        <w:rPr>
          <w:rFonts w:ascii="Arial" w:hAnsi="Arial"/>
          <w:sz w:val="22"/>
          <w:szCs w:val="22"/>
        </w:rPr>
        <w:t xml:space="preserve">Exercise is a key component in the prevention and treatment of obesity-related metabolic complications, such as insulin resistance and type 2 diabetes. </w:t>
      </w:r>
      <w:r w:rsidR="00EA0146">
        <w:rPr>
          <w:rFonts w:ascii="Arial" w:hAnsi="Arial"/>
          <w:sz w:val="22"/>
          <w:szCs w:val="22"/>
        </w:rPr>
        <w:t>R</w:t>
      </w:r>
      <w:r>
        <w:rPr>
          <w:rFonts w:ascii="Arial" w:hAnsi="Arial"/>
          <w:sz w:val="22"/>
          <w:szCs w:val="22"/>
        </w:rPr>
        <w:t xml:space="preserve">ecent evidence clearly indicates that </w:t>
      </w:r>
      <w:r w:rsidRPr="000506FC">
        <w:rPr>
          <w:rFonts w:ascii="Arial" w:hAnsi="Arial"/>
          <w:b/>
          <w:i/>
          <w:sz w:val="22"/>
          <w:szCs w:val="22"/>
        </w:rPr>
        <w:t>high intensity interval training (HIIT)</w:t>
      </w:r>
      <w:r w:rsidRPr="000506FC">
        <w:rPr>
          <w:rFonts w:ascii="Arial" w:hAnsi="Arial"/>
          <w:sz w:val="22"/>
          <w:szCs w:val="22"/>
        </w:rPr>
        <w:t xml:space="preserve">, </w:t>
      </w:r>
      <w:r>
        <w:rPr>
          <w:rFonts w:ascii="Arial" w:hAnsi="Arial"/>
          <w:sz w:val="22"/>
          <w:szCs w:val="22"/>
        </w:rPr>
        <w:t>which involves</w:t>
      </w:r>
      <w:r w:rsidRPr="000506FC">
        <w:rPr>
          <w:rFonts w:ascii="Arial" w:hAnsi="Arial"/>
          <w:sz w:val="22"/>
          <w:szCs w:val="22"/>
        </w:rPr>
        <w:t xml:space="preserve"> brief</w:t>
      </w:r>
      <w:r>
        <w:rPr>
          <w:rFonts w:ascii="Arial" w:hAnsi="Arial"/>
          <w:sz w:val="22"/>
          <w:szCs w:val="22"/>
        </w:rPr>
        <w:t xml:space="preserve"> high-</w:t>
      </w:r>
      <w:r w:rsidRPr="000506FC">
        <w:rPr>
          <w:rFonts w:ascii="Arial" w:hAnsi="Arial"/>
          <w:sz w:val="22"/>
          <w:szCs w:val="22"/>
        </w:rPr>
        <w:t xml:space="preserve">intensity </w:t>
      </w:r>
      <w:r>
        <w:rPr>
          <w:rFonts w:ascii="Arial" w:hAnsi="Arial"/>
          <w:sz w:val="22"/>
          <w:szCs w:val="22"/>
        </w:rPr>
        <w:t>efforts interspersed with recovery periods</w:t>
      </w:r>
      <w:r w:rsidRPr="000506FC">
        <w:rPr>
          <w:rFonts w:ascii="Arial" w:hAnsi="Arial"/>
          <w:sz w:val="22"/>
          <w:szCs w:val="22"/>
        </w:rPr>
        <w:t xml:space="preserve">, </w:t>
      </w:r>
      <w:r>
        <w:rPr>
          <w:rFonts w:ascii="Arial" w:hAnsi="Arial"/>
          <w:sz w:val="22"/>
          <w:szCs w:val="22"/>
        </w:rPr>
        <w:t>is a very effective and time-</w:t>
      </w:r>
      <w:r w:rsidRPr="000506FC">
        <w:rPr>
          <w:rFonts w:ascii="Arial" w:hAnsi="Arial"/>
          <w:sz w:val="22"/>
          <w:szCs w:val="22"/>
        </w:rPr>
        <w:t>effici</w:t>
      </w:r>
      <w:r>
        <w:rPr>
          <w:rFonts w:ascii="Arial" w:hAnsi="Arial"/>
          <w:sz w:val="22"/>
          <w:szCs w:val="22"/>
        </w:rPr>
        <w:t xml:space="preserve">ent alternative to conventional exercise </w:t>
      </w:r>
      <w:r w:rsidR="00EA0146">
        <w:rPr>
          <w:rFonts w:ascii="Arial" w:hAnsi="Arial"/>
          <w:sz w:val="22"/>
          <w:szCs w:val="22"/>
        </w:rPr>
        <w:t xml:space="preserve">training </w:t>
      </w:r>
      <w:r w:rsidR="0083390D" w:rsidRPr="00E56E79">
        <w:rPr>
          <w:rFonts w:ascii="Arial" w:hAnsi="Arial" w:cs="Arial"/>
          <w:color w:val="000000" w:themeColor="text1"/>
          <w:sz w:val="22"/>
          <w:szCs w:val="22"/>
        </w:rPr>
        <w:fldChar w:fldCharType="begin"/>
      </w:r>
      <w:r w:rsidR="00580132">
        <w:rPr>
          <w:rFonts w:ascii="Arial" w:hAnsi="Arial" w:cs="Arial"/>
          <w:color w:val="000000" w:themeColor="text1"/>
          <w:sz w:val="22"/>
          <w:szCs w:val="22"/>
        </w:rPr>
        <w:instrText xml:space="preserve"> ADDIN PAPERS2_CITATIONS &lt;citation&gt;&lt;uuid&gt;081F46F0-CBEE-4C4D-AE2D-1521CF3E3A63&lt;/uuid&gt;&lt;priority&gt;0&lt;/priority&gt;&lt;publications&gt;&lt;publication&gt;&lt;uuid&gt;7C4A803F-AF48-4C9D-9BBF-3C468B492149&lt;/uuid&gt;&lt;volume&gt;62&lt;/volume&gt;&lt;doi&gt;10.1016/j.metabol.2012.07.019&lt;/doi&gt;&lt;startpage&gt;212&lt;/startpage&gt;&lt;publication_date&gt;99201302011200000000222000&lt;/publication_date&gt;&lt;url&gt;http://dx.doi.org/10.1016/j.metabol.2012.07.019&lt;/url&gt;&lt;type&gt;400&lt;/type&gt;&lt;title&gt;Effects of single bout of very high-intensity exercise on metabolic health biomarkers in overweight/obese sedentary men&lt;/title&gt;&lt;publisher&gt;Elsevier Inc.&lt;/publisher&gt;&lt;number&gt;2&lt;/number&gt;&lt;subtype&gt;400&lt;/subtype&gt;&lt;endpage&gt;219&lt;/endpage&gt;&lt;bundle&gt;&lt;publication&gt;&lt;publisher&gt;Elsevier Inc.&lt;/publisher&gt;&lt;title&gt;Metabolism: clinical and experimental&lt;/title&gt;&lt;type&gt;-100&lt;/type&gt;&lt;subtype&gt;-100&lt;/subtype&gt;&lt;uuid&gt;ACD1D237-D152-485D-B318-03B64C37FF19&lt;/uuid&gt;&lt;/publication&gt;&lt;/bundle&gt;&lt;authors&gt;&lt;author&gt;&lt;firstName&gt;Laura&lt;/firstName&gt;&lt;middleNames&gt;J&lt;/middleNames&gt;&lt;lastName&gt;Whyte&lt;/lastName&gt;&lt;/author&gt;&lt;author&gt;&lt;firstName&gt;Carrie&lt;/firstName&gt;&lt;lastName&gt;Ferguson&lt;/lastName&gt;&lt;/author&gt;&lt;author&gt;&lt;firstName&gt;John&lt;/firstName&gt;&lt;lastName&gt;Wilson&lt;/lastName&gt;&lt;/author&gt;&lt;author&gt;&lt;firstName&gt;Robert&lt;/firstName&gt;&lt;middleNames&gt;A&lt;/middleNames&gt;&lt;lastName&gt;Scott&lt;/lastName&gt;&lt;/author&gt;&lt;author&gt;&lt;firstName&gt;Jason&lt;/firstName&gt;&lt;middleNames&gt;M R&lt;/middleNames&gt;&lt;lastName&gt;Gill&lt;/lastName&gt;&lt;/author&gt;&lt;/authors&gt;&lt;/publication&gt;&lt;publication&gt;&lt;uuid&gt;3A989BCF-8A37-4ECC-B18B-9B91005B4DBA&lt;/uuid&gt;&lt;volume&gt;295&lt;/volume&gt;&lt;doi&gt;10.1152/ajpregu.00069.2008&lt;/doi&gt;&lt;startpage&gt;R236&lt;/startpage&gt;&lt;publication_date&gt;99200807001200000000220000&lt;/publication_date&gt;&lt;url&gt;http://eutils.ncbi.nlm.nih.gov/entrez/eutils/elink.fcgi?dbfrom=pubmed&amp;amp;id=18434437&amp;amp;retmode=ref&amp;amp;cmd=prlinks&lt;/url&gt;&lt;type&gt;400&lt;/type&gt;&lt;title&gt;Sprint interval and traditional endurance training induce similar improvements in peripheral arterial stiffness and flow-mediated dilation in healthy humans.&lt;/title&gt;&lt;location&gt;200,9,43.2613285,-79.9202476&lt;/location&gt;&lt;institution&gt;Department of Kinesiology, McMaster University, Hamilton, Ontario, Canada.&lt;/institution&gt;&lt;number&gt;1&lt;/number&gt;&lt;subtype&gt;400&lt;/subtype&gt;&lt;endpage&gt;42&lt;/endpage&gt;&lt;bundle&gt;&lt;publication&gt;&lt;title&gt;AJP - Regulatory, Integrative and Comparative Physiology&lt;/title&gt;&lt;type&gt;-100&lt;/type&gt;&lt;subtype&gt;-100&lt;/subtype&gt;&lt;uuid&gt;63FDAA94-9DE0-4FBD-84FF-E1446FC7A400&lt;/uuid&gt;&lt;/publication&gt;&lt;/bundle&gt;&lt;authors&gt;&lt;author&gt;&lt;firstName&gt;Mark&lt;/firstName&gt;&lt;lastName&gt;Rakobowchuk&lt;/lastName&gt;&lt;/author&gt;&lt;author&gt;&lt;firstName&gt;Sophie&lt;/firstName&gt;&lt;lastName&gt;Tanguay&lt;/lastName&gt;&lt;/author&gt;&lt;author&gt;&lt;firstName&gt;Kirsten&lt;/firstName&gt;&lt;middleNames&gt;A&lt;/middleNames&gt;&lt;lastName&gt;Burgomaster&lt;/lastName&gt;&lt;/author&gt;&lt;author&gt;&lt;firstName&gt;Krista&lt;/firstName&gt;&lt;middleNames&gt;R&lt;/middleNames&gt;&lt;lastName&gt;Howarth&lt;/lastName&gt;&lt;/author&gt;&lt;author&gt;&lt;firstName&gt;Martin&lt;/firstName&gt;&lt;middleNames&gt;J&lt;/middleNames&gt;&lt;lastName&gt;Gibala&lt;/lastName&gt;&lt;/author&gt;&lt;author&gt;&lt;firstName&gt;Maureen&lt;/firstName&gt;&lt;middleNames&gt;J&lt;/middleNames&gt;&lt;lastName&gt;Macdonald&lt;/lastName&gt;&lt;/author&gt;&lt;/authors&gt;&lt;/publication&gt;&lt;publication&gt;&lt;uuid&gt;E05D5CDD-896E-4491-99FB-82610975E7D6&lt;/uuid&gt;&lt;volume&gt;586&lt;/volume&gt;&lt;doi&gt;10.1113/jphysiol.2007.142109&lt;/doi&gt;&lt;startpage&gt;151&lt;/startpage&gt;&lt;publication_date&gt;99200801011200000000222000&lt;/publication_date&gt;&lt;url&gt;http://eutils.ncbi.nlm.nih.gov/entrez/eutils/elink.fcgi?dbfrom=pubmed&amp;amp;id=17991697&amp;amp;retmode=ref&amp;amp;cmd=prlinks&lt;/url&gt;&lt;citekey&gt;Burgomaster:2008p5119&lt;/citekey&gt;&lt;type&gt;400&lt;/type&gt;&lt;title&gt;Similar metabolic adaptations during exercise after low volume sprint interval and traditional endurance training in humans.&lt;/title&gt;&lt;location&gt;200,9,43.2613285,-79.9202476&lt;/location&gt;&lt;institution&gt;Exercise Metabolism Research Group, Department of Kinesiology, McMaster University, Hamilton, Ontario, Canada.&lt;/institution&gt;&lt;number&gt;1&lt;/number&gt;&lt;subtype&gt;400&lt;/subtype&gt;&lt;endpage&gt;160&lt;/endpage&gt;&lt;bundle&gt;&lt;publication&gt;&lt;publisher&gt;Wiley-Blackwell&lt;/publisher&gt;&lt;title&gt;The Journal of Physiology&lt;/title&gt;&lt;type&gt;-100&lt;/type&gt;&lt;subtype&gt;-100&lt;/subtype&gt;&lt;uuid&gt;84A10C7E-5898-4003-844F-4CBB1A5A554B&lt;/uuid&gt;&lt;/publication&gt;&lt;/bundle&gt;&lt;authors&gt;&lt;author&gt;&lt;firstName&gt;Kirsten&lt;/firstName&gt;&lt;middleNames&gt;A&lt;/middleNames&gt;&lt;lastName&gt;Burgomaster&lt;/lastName&gt;&lt;/author&gt;&lt;author&gt;&lt;firstName&gt;Krista&lt;/firstName&gt;&lt;middleNames&gt;R&lt;/middleNames&gt;&lt;lastName&gt;Howarth&lt;/lastName&gt;&lt;/author&gt;&lt;author&gt;&lt;firstName&gt;Stuart&lt;/firstName&gt;&lt;middleNames&gt;M&lt;/middleNames&gt;&lt;lastName&gt;Phillips&lt;/lastName&gt;&lt;/author&gt;&lt;author&gt;&lt;firstName&gt;Mark&lt;/firstName&gt;&lt;lastName&gt;Rakobowchuk&lt;/lastName&gt;&lt;/author&gt;&lt;author&gt;&lt;firstName&gt;Maureen&lt;/firstName&gt;&lt;middleNames&gt;J&lt;/middleNames&gt;&lt;lastName&gt;Macdonald&lt;/lastName&gt;&lt;/author&gt;&lt;author&gt;&lt;firstName&gt;Sean&lt;/firstName&gt;&lt;middleNames&gt;L&lt;/middleNames&gt;&lt;lastName&gt;McGee&lt;/lastName&gt;&lt;/author&gt;&lt;author&gt;&lt;firstName&gt;Martin&lt;/firstName&gt;&lt;middleNames&gt;J&lt;/middleNames&gt;&lt;lastName&gt;Gibala&lt;/lastName&gt;&lt;/author&gt;&lt;/authors&gt;&lt;/publication&gt;&lt;publication&gt;&lt;uuid&gt;2F3C3E3C-9B03-4859-BCA3-6E2F394E45CA&lt;/uuid&gt;&lt;volume&gt;98&lt;/volume&gt;&lt;doi&gt;10.1152/japplphysiol.01095.2004&lt;/doi&gt;&lt;startpage&gt;1985&lt;/startpage&gt;&lt;publication_date&gt;99200506001200000000220000&lt;/publication_date&gt;&lt;url&gt;http://eutils.ncbi.nlm.nih.gov/entrez/eutils/elink.fcgi?dbfrom=pubmed&amp;amp;id=15705728&amp;amp;retmode=ref&amp;amp;cmd=prlinks&lt;/url&gt;&lt;type&gt;400&lt;/type&gt;&lt;title&gt;Six sessions of sprint interval training increases muscle oxidative potential and cycle endurance capacity in humans.&lt;/title&gt;&lt;location&gt;200,9,43.2613285,-79.9202476&lt;/location&gt;&lt;institution&gt;Exercise Metabolism Research Group, Dept. of Kinesiology, McMaster University, Hamilton, Ontario, Canada L8S 4K1.&lt;/institution&gt;&lt;number&gt;6&lt;/number&gt;&lt;subtype&gt;400&lt;/subtype&gt;&lt;endpage&gt;1990&lt;/endpage&gt;&lt;bundle&gt;&lt;publication&gt;&lt;publisher&gt;Am Physiological Soc&lt;/publisher&gt;&lt;title&gt;Journal of Applied Physiology&lt;/title&gt;&lt;type&gt;-100&lt;/type&gt;&lt;subtype&gt;-100&lt;/subtype&gt;&lt;uuid&gt;FA609F51-0F8E-4D06-AF44-22847AA8D6EC&lt;/uuid&gt;&lt;/publication&gt;&lt;/bundle&gt;&lt;authors&gt;&lt;author&gt;&lt;firstName&gt;Kirsten&lt;/firstName&gt;&lt;middleNames&gt;A&lt;/middleNames&gt;&lt;lastName&gt;Burgomaster&lt;/lastName&gt;&lt;/author&gt;&lt;author&gt;&lt;firstName&gt;Scott&lt;/firstName&gt;&lt;middleNames&gt;C&lt;/middleNames&gt;&lt;lastName&gt;Hughes&lt;/lastName&gt;&lt;/author&gt;&lt;author&gt;&lt;firstName&gt;George&lt;/firstName&gt;&lt;middleNames&gt;J F&lt;/middleNames&gt;&lt;lastName&gt;Heigenhauser&lt;/lastName&gt;&lt;/author&gt;&lt;author&gt;&lt;firstName&gt;Suzanne&lt;/firstName&gt;&lt;middleNames&gt;N&lt;/middleNames&gt;&lt;lastName&gt;Bradwell&lt;/lastName&gt;&lt;/author&gt;&lt;author&gt;&lt;firstName&gt;Martin&lt;/firstName&gt;&lt;middleNames&gt;J&lt;/middleNames&gt;&lt;lastName&gt;Gibala&lt;/lastName&gt;&lt;/author&gt;&lt;/authors&gt;&lt;/publication&gt;&lt;publication&gt;&lt;publication_date&gt;99201406061200000000222000&lt;/publication_date&gt;&lt;startpage&gt;jc20141837&lt;/startpage&gt;&lt;doi&gt;10.1210/jc.2014-1837&lt;/doi&gt;&lt;institution&gt;The Centre of Inflammation and Metabolism and The Centre for Physical Activity Research, Department of Infectious Diseases and CMRC, Rigshospitalet, Faculty of Health Sciences, University of Copenhagen;&lt;/institution&gt;&lt;title&gt;The acute effects of interval- vs. continuous-walking exercise on glycemic control in subjects with type 2 diabetes: a cross-over, controlled study.&lt;/title&gt;&lt;uuid&gt;3CB04229-02A9-4048-916A-33DDFAC06FEE&lt;/uuid&gt;&lt;subtype&gt;400&lt;/subtype&gt;&lt;type&gt;400&lt;/type&gt;&lt;url&gt;http://press.endocrine.org/doi/abs/10.1210/jc.2014-1837&lt;/url&gt;&lt;bundle&gt;&lt;publication&gt;&lt;title&gt;The Journal of clinical endocrinology and metabolism&lt;/title&gt;&lt;type&gt;-100&lt;/type&gt;&lt;subtype&gt;-100&lt;/subtype&gt;&lt;uuid&gt;E4846533-FE6D-447A-9B35-DC03D8A778D2&lt;/uuid&gt;&lt;/publication&gt;&lt;/bundle&gt;&lt;authors&gt;&lt;author&gt;&lt;firstName&gt;Camilla&lt;/firstName&gt;&lt;middleNames&gt;S&lt;/middleNames&gt;&lt;lastName&gt;Christensen&lt;/lastName&gt;&lt;/author&gt;&lt;author&gt;&lt;firstName&gt;Bente&lt;/firstName&gt;&lt;middleNames&gt;K&lt;/middleNames&gt;&lt;lastName&gt;Pedersen&lt;/lastName&gt;&lt;/author&gt;&lt;author&gt;&lt;firstName&gt;Thomas&lt;/firstName&gt;&lt;middleNames&gt;P J&lt;/middleNames&gt;&lt;lastName&gt;Solomon&lt;/lastName&gt;&lt;/author&gt;&lt;/authors&gt;&lt;/publication&gt;&lt;/publications&gt;&lt;cites&gt;&lt;/cites&gt;&lt;/citation&gt;</w:instrText>
      </w:r>
      <w:r w:rsidR="0083390D" w:rsidRPr="00E56E79">
        <w:rPr>
          <w:rFonts w:ascii="Arial" w:hAnsi="Arial" w:cs="Arial"/>
          <w:color w:val="000000" w:themeColor="text1"/>
          <w:sz w:val="22"/>
          <w:szCs w:val="22"/>
        </w:rPr>
        <w:fldChar w:fldCharType="separate"/>
      </w:r>
      <w:r w:rsidR="00580132">
        <w:rPr>
          <w:rFonts w:ascii="Arial" w:hAnsi="Arial" w:cs="Arial"/>
          <w:sz w:val="22"/>
          <w:szCs w:val="22"/>
        </w:rPr>
        <w:t>(1-3, 14, 16)</w:t>
      </w:r>
      <w:r w:rsidR="0083390D" w:rsidRPr="00E56E79">
        <w:rPr>
          <w:rFonts w:ascii="Arial" w:hAnsi="Arial" w:cs="Arial"/>
          <w:color w:val="000000" w:themeColor="text1"/>
          <w:sz w:val="22"/>
          <w:szCs w:val="22"/>
        </w:rPr>
        <w:fldChar w:fldCharType="end"/>
      </w:r>
      <w:r w:rsidRPr="000506FC">
        <w:rPr>
          <w:rFonts w:ascii="Arial" w:hAnsi="Arial"/>
          <w:sz w:val="22"/>
          <w:szCs w:val="22"/>
        </w:rPr>
        <w:t xml:space="preserve">. </w:t>
      </w:r>
      <w:r>
        <w:rPr>
          <w:rFonts w:ascii="Arial" w:hAnsi="Arial"/>
          <w:sz w:val="22"/>
          <w:szCs w:val="22"/>
        </w:rPr>
        <w:t xml:space="preserve">Importantly, HIIT </w:t>
      </w:r>
      <w:r w:rsidRPr="000506FC">
        <w:rPr>
          <w:rFonts w:ascii="Arial" w:hAnsi="Arial"/>
          <w:sz w:val="22"/>
          <w:szCs w:val="22"/>
        </w:rPr>
        <w:t xml:space="preserve">has </w:t>
      </w:r>
      <w:r w:rsidRPr="00141B9A">
        <w:rPr>
          <w:rFonts w:ascii="Arial" w:hAnsi="Arial"/>
          <w:sz w:val="22"/>
          <w:szCs w:val="22"/>
        </w:rPr>
        <w:t>been found to be safe and well tolerated in obese and type 2 diabetic patients</w:t>
      </w:r>
      <w:r>
        <w:rPr>
          <w:rFonts w:ascii="Arial" w:hAnsi="Arial"/>
          <w:sz w:val="22"/>
          <w:szCs w:val="22"/>
        </w:rPr>
        <w:t xml:space="preserve"> </w:t>
      </w:r>
      <w:r w:rsidR="0083390D">
        <w:rPr>
          <w:rFonts w:ascii="Arial" w:hAnsi="Arial"/>
          <w:sz w:val="22"/>
          <w:szCs w:val="22"/>
        </w:rPr>
        <w:fldChar w:fldCharType="begin"/>
      </w:r>
      <w:r w:rsidR="00580132">
        <w:rPr>
          <w:rFonts w:ascii="Arial" w:hAnsi="Arial"/>
          <w:sz w:val="22"/>
          <w:szCs w:val="22"/>
        </w:rPr>
        <w:instrText xml:space="preserve"> ADDIN PAPERS2_CITATIONS &lt;citation&gt;&lt;uuid&gt;AF6BBC0E-50B1-4D8D-A97B-497522352516&lt;/uuid&gt;&lt;priority&gt;0&lt;/priority&gt;&lt;publications&gt;&lt;publication&gt;&lt;uuid&gt;E93E974C-B971-4F2B-BE06-08B9D583F169&lt;/uuid&gt;&lt;volume&gt;588&lt;/volume&gt;&lt;doi&gt;10.1113/jphysiol.2009.181743&lt;/doi&gt;&lt;startpage&gt;1011&lt;/startpage&gt;&lt;publication_date&gt;99201003151200000000222000&lt;/publication_date&gt;&lt;url&gt;http://jp.physoc.org/cgi/content/abstract/588/6/1011&lt;/url&gt;&lt;citekey&gt;Little:2010p429&lt;/citekey&gt;&lt;type&gt;400&lt;/type&gt;&lt;title&gt;A practical model of low-volume high-intensity interval training induces mitochondrial biogenesis in human skeletal muscle: potential mechanisms.&lt;/title&gt;&lt;location&gt;200,5,43.2579610,-79.9189920&lt;/location&gt;&lt;institution&gt;Exercise Metabolism Research Group, Department of Kinesiology, McMaster University, Hamilton, Ontario, Canada L8S 4K1.&lt;/institution&gt;&lt;number&gt;Pt 6&lt;/number&gt;&lt;subtype&gt;400&lt;/subtype&gt;&lt;endpage&gt;1022&lt;/endpage&gt;&lt;bundle&gt;&lt;publication&gt;&lt;publisher&gt;Wiley-Blackwell&lt;/publisher&gt;&lt;title&gt;The Journal of Physiology&lt;/title&gt;&lt;type&gt;-100&lt;/type&gt;&lt;subtype&gt;-100&lt;/subtype&gt;&lt;uuid&gt;84A10C7E-5898-4003-844F-4CBB1A5A554B&lt;/uuid&gt;&lt;/publication&gt;&lt;/bundle&gt;&lt;authors&gt;&lt;author&gt;&lt;firstName&gt;Jonathan&lt;/firstName&gt;&lt;middleNames&gt;P&lt;/middleNames&gt;&lt;lastName&gt;Little&lt;/lastName&gt;&lt;/author&gt;&lt;author&gt;&lt;firstName&gt;Adeel&lt;/firstName&gt;&lt;lastName&gt;Safdar&lt;/lastName&gt;&lt;/author&gt;&lt;author&gt;&lt;firstName&gt;Geoffrey&lt;/firstName&gt;&lt;middleNames&gt;P&lt;/middleNames&gt;&lt;lastName&gt;Wilkin&lt;/lastName&gt;&lt;/author&gt;&lt;author&gt;&lt;firstName&gt;Mark&lt;/firstName&gt;&lt;middleNames&gt;A&lt;/middleNames&gt;&lt;lastName&gt;Tarnopolsky&lt;/lastName&gt;&lt;/author&gt;&lt;author&gt;&lt;firstName&gt;Martin&lt;/firstName&gt;&lt;middleNames&gt;J&lt;/middleNames&gt;&lt;lastName&gt;Gibala&lt;/lastName&gt;&lt;/author&gt;&lt;/authors&gt;&lt;/publication&gt;&lt;publication&gt;&lt;uuid&gt;BDAB96B8-8D35-4891-88BF-3AAC667F7734&lt;/uuid&gt;&lt;volume&gt;39&lt;/volume&gt;&lt;doi&gt;10.1139/apnm-2013-0512&lt;/doi&gt;&lt;startpage&gt;835&lt;/startpage&gt;&lt;publication_date&gt;99201407001200000000220000&lt;/publication_date&gt;&lt;url&gt;http://eutils.ncbi.nlm.nih.gov/entrez/eutils/elink.fcgi?dbfrom=pubmed&amp;amp;id=24773254&amp;amp;retmode=ref&amp;amp;cmd=prlinks&lt;/url&gt;&lt;type&gt;400&lt;/type&gt;&lt;title&gt;Effects of high-intensity interval exercise versus continuous moderate-intensity exercise on postprandial glycemic control assessed by continuous glucose monitoring in obese adults.&lt;/title&gt;&lt;institution&gt;a School of Health and Exercise Sciences, Faculty of Health and Social Development, University of British Columbia Okanagan, Kelowna, BC V1V 1V7, Canada.&lt;/institution&gt;&lt;number&gt;7&lt;/number&gt;&lt;subtype&gt;400&lt;/subtype&gt;&lt;endpage&gt;841&lt;/endpage&gt;&lt;bundle&gt;&lt;marked_edited&gt;0&lt;/marked_edited&gt;&lt;created_at&gt;2011-03-08 18:17:58 +0000&lt;/created_at&gt;&lt;marked_deleted&gt;0&lt;/marked_deleted&gt;&lt;quality&gt;0&lt;/quality&gt;&lt;open_access&gt;0&lt;/open_access&gt;&lt;marked_duplicate&gt;0&lt;/marked_duplicate&gt;&lt;author_year_string&gt;Anon.&lt;/author_year_string&gt;&lt;abbreviation&gt;Appl Physiol Nutr Metab&lt;/abbreviation&gt;&lt;update_count&gt;0&lt;/update_count&gt;&lt;label&gt;0&lt;/label&gt;&lt;matched&gt;0&lt;/matched&gt;&lt;type&gt;-100&lt;/type&gt;&lt;uuid&gt;D51A6038-34D0-4A4E-87AE-05144E9516B4&lt;/uuid&gt;&lt;factor&gt;0&lt;/factor&gt;&lt;citekey_base&gt;ApplPhysiolNutrMetab&lt;/citekey_base&gt;&lt;searchresult&gt;0&lt;/searchresult&gt;&lt;attributed_title&gt;Applied physiology, nutrition, and metabolism = Physiologie appliquée, nutrition et métabolisme&lt;/attributed_title&gt;&lt;manuscript&gt;0&lt;/manuscript&gt;&lt;times_cited&gt;0&lt;/times_cited&gt;&lt;initial&gt;A&lt;/initial&gt;&lt;newly_added&gt;0&lt;/newly_added&gt;&lt;canonical_title&gt;applied physiology nutrition and metabolism physiologie appliquee nutrition et metabolisme&lt;/canonical_title&gt;&lt;read_status&gt;0&lt;/read_status&gt;&lt;updated_at&gt;2015-02-13 22:41:54 +0000&lt;/updated_at&gt;&lt;flagged&gt;0&lt;/flagged&gt;&lt;privacy_level&gt;0&lt;/privacy_level&gt;&lt;publication_count&gt;37&lt;/publication_count&gt;&lt;draft&gt;0&lt;/draft&gt;&lt;title&gt;Applied physiology, nutrition, and metabolism = Physiologie appliquée, nutrition et métabolisme&lt;/title&gt;&lt;language&gt;English&lt;/language&gt;&lt;rating&gt;0&lt;/rating&gt;&lt;imported_date&gt;2011-03-08 18:17:58 +0000&lt;/imported_date&gt;&lt;subtype&gt;-100&lt;/subtype&gt;&lt;times_read&gt;0&lt;/times_read&gt;&lt;/bundle&gt;&lt;authors&gt;&lt;author&gt;&lt;firstName&gt;Jonathan&lt;/firstName&gt;&lt;middleNames&gt;P&lt;/middleNames&gt;&lt;lastName&gt;Little&lt;/lastName&gt;&lt;/author&gt;&lt;author&gt;&lt;firstName&gt;Mary&lt;/firstName&gt;&lt;middleNames&gt;E&lt;/middleNames&gt;&lt;lastName&gt;Jung&lt;/lastName&gt;&lt;/author&gt;&lt;author&gt;&lt;firstName&gt;Amy&lt;/firstName&gt;&lt;middleNames&gt;E&lt;/middleNames&gt;&lt;lastName&gt;Wright&lt;/lastName&gt;&lt;/author&gt;&lt;author&gt;&lt;firstName&gt;Wendi&lt;/firstName&gt;&lt;lastName&gt;Wright&lt;/lastName&gt;&lt;/author&gt;&lt;author&gt;&lt;firstName&gt;Ralph&lt;/firstName&gt;&lt;middleNames&gt;J F&lt;/middleNames&gt;&lt;lastName&gt;Manders&lt;/lastName&gt;&lt;/author&gt;&lt;/authors&gt;&lt;/publication&gt;&lt;publication&gt;&lt;uuid&gt;80C0C0D6-8966-4BC2-8F76-75FF6AB74AED&lt;/uuid&gt;&lt;volume&gt;14&lt;/volume&gt;&lt;doi&gt;10.1111/j.1463-1326.2012.01564.x&lt;/doi&gt;&lt;startpage&gt;575&lt;/startpage&gt;&lt;publication_date&gt;99201206001200000000220000&lt;/publication_date&gt;&lt;url&gt;http://onlinelibrary.wiley.com/doi/10.1111/j.1463-1326.2012.01564.x/full&lt;/url&gt;&lt;citekey&gt;Gillen:2012hm&lt;/citekey&gt;&lt;type&gt;400&lt;/type&gt;&lt;title&gt;Acute high-intensity interval exercise reduces the postprandial glucose response and prevalence of hyperglycaemia in patients with type 2 diabetes.&lt;/title&gt;&lt;publisher&gt;Blackwell Publishing Ltd&lt;/publisher&gt;&lt;number&gt;6&lt;/number&gt;&lt;subtype&gt;400&lt;/subtype&gt;&lt;endpage&gt;577&lt;/endpage&gt;&lt;bundle&gt;&lt;publication&gt;&lt;title&gt;Diabetes Obes Metab&lt;/title&gt;&lt;type&gt;-100&lt;/type&gt;&lt;subtype&gt;-100&lt;/subtype&gt;&lt;uuid&gt;30A9E1D9-8C6C-4C34-AEA7-8E1C273C2D42&lt;/uuid&gt;&lt;/publication&gt;&lt;/bundle&gt;&lt;authors&gt;&lt;author&gt;&lt;firstName&gt;J&lt;/firstName&gt;&lt;middleNames&gt;B&lt;/middleNames&gt;&lt;lastName&gt;Gillen&lt;/lastName&gt;&lt;/author&gt;&lt;author&gt;&lt;firstName&gt;J&lt;/firstName&gt;&lt;middleNames&gt;P&lt;/middleNames&gt;&lt;lastName&gt;Little&lt;/lastName&gt;&lt;/author&gt;&lt;author&gt;&lt;firstName&gt;Z&lt;/firstName&gt;&lt;lastName&gt;Punthakee&lt;/lastName&gt;&lt;/author&gt;&lt;author&gt;&lt;firstName&gt;M&lt;/firstName&gt;&lt;middleNames&gt;A&lt;/middleNames&gt;&lt;lastName&gt;Tarnopolsky&lt;/lastName&gt;&lt;/author&gt;&lt;author&gt;&lt;firstName&gt;M&lt;/firstName&gt;&lt;middleNames&gt;C&lt;/middleNames&gt;&lt;lastName&gt;Riddell&lt;/lastName&gt;&lt;/author&gt;&lt;author&gt;&lt;firstName&gt;M&lt;/firstName&gt;&lt;middleNames&gt;J&lt;/middleNames&gt;&lt;lastName&gt;Gibala&lt;/lastName&gt;&lt;/author&gt;&lt;/authors&gt;&lt;/publication&gt;&lt;/publications&gt;&lt;cites&gt;&lt;/cites&gt;&lt;/citation&gt;</w:instrText>
      </w:r>
      <w:r w:rsidR="0083390D">
        <w:rPr>
          <w:rFonts w:ascii="Arial" w:hAnsi="Arial"/>
          <w:sz w:val="22"/>
          <w:szCs w:val="22"/>
        </w:rPr>
        <w:fldChar w:fldCharType="separate"/>
      </w:r>
      <w:r w:rsidR="00580132">
        <w:rPr>
          <w:rFonts w:ascii="Arial" w:hAnsi="Arial" w:cs="Arial"/>
          <w:sz w:val="22"/>
          <w:szCs w:val="22"/>
        </w:rPr>
        <w:t>(6, 9, 10)</w:t>
      </w:r>
      <w:r w:rsidR="0083390D">
        <w:rPr>
          <w:rFonts w:ascii="Arial" w:hAnsi="Arial"/>
          <w:sz w:val="22"/>
          <w:szCs w:val="22"/>
        </w:rPr>
        <w:fldChar w:fldCharType="end"/>
      </w:r>
      <w:r w:rsidRPr="00141B9A">
        <w:rPr>
          <w:rFonts w:ascii="Arial" w:hAnsi="Arial"/>
          <w:sz w:val="22"/>
          <w:szCs w:val="22"/>
        </w:rPr>
        <w:t xml:space="preserve">. </w:t>
      </w:r>
      <w:r w:rsidR="00EA0146">
        <w:rPr>
          <w:rFonts w:ascii="Arial" w:hAnsi="Arial"/>
          <w:sz w:val="22"/>
          <w:szCs w:val="22"/>
        </w:rPr>
        <w:t xml:space="preserve">However, the </w:t>
      </w:r>
      <w:r w:rsidRPr="00141B9A">
        <w:rPr>
          <w:rFonts w:ascii="Arial" w:hAnsi="Arial"/>
          <w:b/>
          <w:i/>
          <w:sz w:val="22"/>
          <w:szCs w:val="22"/>
          <w:u w:val="single"/>
        </w:rPr>
        <w:t>mechanisms</w:t>
      </w:r>
      <w:r w:rsidRPr="00141B9A">
        <w:rPr>
          <w:rFonts w:ascii="Arial" w:hAnsi="Arial"/>
          <w:sz w:val="22"/>
          <w:szCs w:val="22"/>
        </w:rPr>
        <w:t xml:space="preserve"> underlying HIIT-induced improvements in metabolic health remain poorly understood.  A </w:t>
      </w:r>
      <w:r>
        <w:rPr>
          <w:rFonts w:ascii="Arial" w:hAnsi="Arial"/>
          <w:sz w:val="22"/>
          <w:szCs w:val="22"/>
        </w:rPr>
        <w:t>comprehensive</w:t>
      </w:r>
      <w:r w:rsidRPr="00141B9A">
        <w:rPr>
          <w:rFonts w:ascii="Arial" w:hAnsi="Arial"/>
          <w:sz w:val="22"/>
          <w:szCs w:val="22"/>
          <w:lang w:val="en-CA"/>
        </w:rPr>
        <w:t xml:space="preserve"> assessment of the mechanisms responsible for the cardio-metabolic health benefits of HIIT is essential for optimizing the most</w:t>
      </w:r>
      <w:r>
        <w:rPr>
          <w:rFonts w:ascii="Arial" w:hAnsi="Arial"/>
          <w:sz w:val="22"/>
          <w:szCs w:val="22"/>
          <w:lang w:val="en-CA"/>
        </w:rPr>
        <w:t xml:space="preserve"> effective exercise therapies</w:t>
      </w:r>
      <w:r w:rsidRPr="00141B9A">
        <w:rPr>
          <w:rFonts w:ascii="Arial" w:hAnsi="Arial"/>
          <w:sz w:val="22"/>
          <w:szCs w:val="22"/>
          <w:lang w:val="en-CA"/>
        </w:rPr>
        <w:t>.</w:t>
      </w:r>
      <w:r w:rsidRPr="00141B9A">
        <w:rPr>
          <w:rFonts w:ascii="Arial" w:hAnsi="Arial"/>
          <w:sz w:val="22"/>
          <w:szCs w:val="22"/>
        </w:rPr>
        <w:t xml:space="preserve"> </w:t>
      </w:r>
      <w:r>
        <w:rPr>
          <w:rFonts w:ascii="Arial" w:hAnsi="Arial"/>
          <w:sz w:val="22"/>
          <w:szCs w:val="22"/>
        </w:rPr>
        <w:t>In addition</w:t>
      </w:r>
      <w:r w:rsidRPr="000506FC">
        <w:rPr>
          <w:rFonts w:ascii="Arial" w:hAnsi="Arial"/>
          <w:sz w:val="22"/>
          <w:szCs w:val="22"/>
        </w:rPr>
        <w:t xml:space="preserve">, </w:t>
      </w:r>
      <w:r>
        <w:rPr>
          <w:rFonts w:ascii="Arial" w:hAnsi="Arial"/>
          <w:sz w:val="22"/>
          <w:szCs w:val="22"/>
        </w:rPr>
        <w:t>variations in key components of HIIT (</w:t>
      </w:r>
      <w:r w:rsidRPr="000506FC">
        <w:rPr>
          <w:rFonts w:ascii="Arial" w:hAnsi="Arial"/>
          <w:sz w:val="22"/>
          <w:szCs w:val="22"/>
        </w:rPr>
        <w:t xml:space="preserve"># of intervals, exercise time, </w:t>
      </w:r>
      <w:r>
        <w:rPr>
          <w:rFonts w:ascii="Arial" w:hAnsi="Arial"/>
          <w:sz w:val="22"/>
          <w:szCs w:val="22"/>
        </w:rPr>
        <w:t>energy expended</w:t>
      </w:r>
      <w:r w:rsidRPr="000506FC">
        <w:rPr>
          <w:rFonts w:ascii="Arial" w:hAnsi="Arial"/>
          <w:sz w:val="22"/>
          <w:szCs w:val="22"/>
        </w:rPr>
        <w:t>)</w:t>
      </w:r>
      <w:r>
        <w:rPr>
          <w:rFonts w:ascii="Arial" w:hAnsi="Arial"/>
          <w:sz w:val="22"/>
          <w:szCs w:val="22"/>
        </w:rPr>
        <w:t xml:space="preserve"> may induce different metabolic outcomes, yet </w:t>
      </w:r>
      <w:r w:rsidRPr="000506FC">
        <w:rPr>
          <w:rFonts w:ascii="Arial" w:hAnsi="Arial"/>
          <w:sz w:val="22"/>
          <w:szCs w:val="22"/>
        </w:rPr>
        <w:t xml:space="preserve">a systematic assessment </w:t>
      </w:r>
      <w:r>
        <w:rPr>
          <w:rFonts w:ascii="Arial" w:hAnsi="Arial"/>
          <w:sz w:val="22"/>
          <w:szCs w:val="22"/>
        </w:rPr>
        <w:t xml:space="preserve">of variations in these parameters </w:t>
      </w:r>
      <w:r w:rsidRPr="000506FC">
        <w:rPr>
          <w:rFonts w:ascii="Arial" w:hAnsi="Arial"/>
          <w:sz w:val="22"/>
          <w:szCs w:val="22"/>
        </w:rPr>
        <w:t xml:space="preserve">has not been conducted. </w:t>
      </w:r>
      <w:r>
        <w:rPr>
          <w:rFonts w:ascii="Arial" w:hAnsi="Arial"/>
          <w:sz w:val="22"/>
          <w:szCs w:val="22"/>
        </w:rPr>
        <w:t xml:space="preserve">Furthermore, while available evidence clearly demonstrates HIIT can induce impressive health benefits after a few to several weeks of training, the ability/willingness of obese adults to adhere to a long-term HIIT program is not known.  </w:t>
      </w:r>
      <w:r w:rsidRPr="000506FC">
        <w:rPr>
          <w:rFonts w:ascii="Arial" w:hAnsi="Arial"/>
          <w:b/>
          <w:sz w:val="22"/>
          <w:szCs w:val="22"/>
          <w:u w:val="single"/>
        </w:rPr>
        <w:t>Our overall objectives</w:t>
      </w:r>
      <w:r w:rsidRPr="000506FC">
        <w:rPr>
          <w:rFonts w:ascii="Arial" w:hAnsi="Arial"/>
          <w:sz w:val="22"/>
          <w:szCs w:val="22"/>
          <w:u w:val="single"/>
        </w:rPr>
        <w:t xml:space="preserve"> are to: 1) </w:t>
      </w:r>
      <w:r>
        <w:rPr>
          <w:rFonts w:ascii="Arial" w:hAnsi="Arial"/>
          <w:sz w:val="22"/>
          <w:szCs w:val="22"/>
          <w:u w:val="single"/>
        </w:rPr>
        <w:t>thoroughly a</w:t>
      </w:r>
      <w:r w:rsidRPr="000506FC">
        <w:rPr>
          <w:rFonts w:ascii="Arial" w:hAnsi="Arial"/>
          <w:sz w:val="22"/>
          <w:szCs w:val="22"/>
          <w:u w:val="single"/>
        </w:rPr>
        <w:t xml:space="preserve">ssess putative mechanisms underlying HIIT-induced improvements in insulin resistance at the whole-body, tissue, and cellular levels, 2) systematically compare different HIIT regimens to help identify effective “doses” of HIIT </w:t>
      </w:r>
      <w:r>
        <w:rPr>
          <w:rFonts w:ascii="Arial" w:hAnsi="Arial"/>
          <w:sz w:val="22"/>
          <w:szCs w:val="22"/>
          <w:u w:val="single"/>
        </w:rPr>
        <w:t xml:space="preserve">that may be optimal </w:t>
      </w:r>
      <w:r w:rsidRPr="000506FC">
        <w:rPr>
          <w:rFonts w:ascii="Arial" w:hAnsi="Arial"/>
          <w:sz w:val="22"/>
          <w:szCs w:val="22"/>
          <w:u w:val="single"/>
        </w:rPr>
        <w:t>for improving metabolic health in</w:t>
      </w:r>
      <w:r>
        <w:rPr>
          <w:rFonts w:ascii="Arial" w:hAnsi="Arial"/>
          <w:sz w:val="22"/>
          <w:szCs w:val="22"/>
          <w:u w:val="single"/>
        </w:rPr>
        <w:t xml:space="preserve"> obese </w:t>
      </w:r>
      <w:r w:rsidRPr="000506FC">
        <w:rPr>
          <w:rFonts w:ascii="Arial" w:hAnsi="Arial"/>
          <w:sz w:val="22"/>
          <w:szCs w:val="22"/>
          <w:u w:val="single"/>
        </w:rPr>
        <w:t>adults</w:t>
      </w:r>
      <w:r>
        <w:rPr>
          <w:rFonts w:ascii="Arial" w:hAnsi="Arial"/>
          <w:sz w:val="22"/>
          <w:szCs w:val="22"/>
          <w:u w:val="single"/>
        </w:rPr>
        <w:t>, and 3) assess the ability/willingness of obese subjects to adhere to a long-term HIIT program</w:t>
      </w:r>
      <w:r w:rsidRPr="000506FC">
        <w:rPr>
          <w:rFonts w:ascii="Arial" w:hAnsi="Arial"/>
          <w:sz w:val="22"/>
          <w:szCs w:val="22"/>
          <w:u w:val="single"/>
        </w:rPr>
        <w:t>.</w:t>
      </w:r>
      <w:r w:rsidRPr="009F1126">
        <w:rPr>
          <w:rFonts w:ascii="Arial" w:hAnsi="Arial"/>
          <w:sz w:val="22"/>
          <w:szCs w:val="22"/>
        </w:rPr>
        <w:t xml:space="preserve"> </w:t>
      </w:r>
      <w:r w:rsidRPr="000506FC">
        <w:rPr>
          <w:rFonts w:ascii="Arial" w:hAnsi="Arial"/>
          <w:sz w:val="22"/>
          <w:szCs w:val="22"/>
        </w:rPr>
        <w:t>Findings</w:t>
      </w:r>
      <w:r w:rsidRPr="0085625E">
        <w:rPr>
          <w:rFonts w:ascii="Helvetica" w:hAnsi="Helvetica"/>
          <w:sz w:val="22"/>
          <w:szCs w:val="22"/>
        </w:rPr>
        <w:t xml:space="preserve"> from these studies will </w:t>
      </w:r>
      <w:r>
        <w:rPr>
          <w:rFonts w:ascii="Helvetica" w:hAnsi="Helvetica"/>
          <w:sz w:val="22"/>
          <w:szCs w:val="22"/>
        </w:rPr>
        <w:t>greatly expand</w:t>
      </w:r>
      <w:r w:rsidRPr="0085625E">
        <w:rPr>
          <w:rFonts w:ascii="Helvetica" w:hAnsi="Helvetica"/>
          <w:sz w:val="22"/>
          <w:szCs w:val="22"/>
        </w:rPr>
        <w:t xml:space="preserve"> our understanding about the </w:t>
      </w:r>
      <w:r>
        <w:rPr>
          <w:rFonts w:ascii="Helvetica" w:hAnsi="Helvetica"/>
          <w:sz w:val="22"/>
          <w:szCs w:val="22"/>
        </w:rPr>
        <w:t xml:space="preserve">effects of HIIT on metabolic health, and </w:t>
      </w:r>
      <w:r w:rsidRPr="0085625E">
        <w:rPr>
          <w:rFonts w:ascii="Helvetica" w:hAnsi="Helvetica"/>
          <w:sz w:val="22"/>
          <w:szCs w:val="22"/>
        </w:rPr>
        <w:t xml:space="preserve">will provide </w:t>
      </w:r>
      <w:r>
        <w:rPr>
          <w:rFonts w:ascii="Helvetica" w:hAnsi="Helvetica"/>
          <w:sz w:val="22"/>
          <w:szCs w:val="22"/>
        </w:rPr>
        <w:t>valuable</w:t>
      </w:r>
      <w:r w:rsidRPr="0085625E">
        <w:rPr>
          <w:rFonts w:ascii="Helvetica" w:hAnsi="Helvetica"/>
          <w:sz w:val="22"/>
          <w:szCs w:val="22"/>
        </w:rPr>
        <w:t xml:space="preserve"> informat</w:t>
      </w:r>
      <w:r>
        <w:rPr>
          <w:rFonts w:ascii="Helvetica" w:hAnsi="Helvetica"/>
          <w:sz w:val="22"/>
          <w:szCs w:val="22"/>
        </w:rPr>
        <w:t>ion for development of</w:t>
      </w:r>
      <w:r w:rsidRPr="0085625E">
        <w:rPr>
          <w:rFonts w:ascii="Helvetica" w:hAnsi="Helvetica"/>
          <w:sz w:val="22"/>
          <w:szCs w:val="22"/>
        </w:rPr>
        <w:t xml:space="preserve"> programs aimed at maximizing key metabolic benefits of </w:t>
      </w:r>
      <w:r w:rsidRPr="00224C9C">
        <w:rPr>
          <w:rFonts w:ascii="Helvetica" w:hAnsi="Helvetica"/>
          <w:sz w:val="22"/>
          <w:szCs w:val="22"/>
        </w:rPr>
        <w:t>exercise.</w:t>
      </w:r>
    </w:p>
    <w:p w:rsidR="00EE5DBE" w:rsidRPr="000A1480" w:rsidRDefault="003557E2" w:rsidP="00EA0146">
      <w:pPr>
        <w:spacing w:after="60" w:line="250" w:lineRule="exact"/>
        <w:jc w:val="both"/>
        <w:rPr>
          <w:rFonts w:ascii="Arial" w:hAnsi="Arial" w:cs="Arial"/>
          <w:i/>
          <w:sz w:val="22"/>
          <w:szCs w:val="22"/>
        </w:rPr>
      </w:pPr>
      <w:r w:rsidRPr="003C08A8">
        <w:rPr>
          <w:rFonts w:ascii="Arial" w:hAnsi="Arial" w:cs="Arial"/>
          <w:b/>
          <w:sz w:val="22"/>
          <w:szCs w:val="22"/>
          <w:u w:val="single"/>
        </w:rPr>
        <w:t>SPECIFIC AIM #1</w:t>
      </w:r>
      <w:r w:rsidRPr="003C08A8">
        <w:rPr>
          <w:rFonts w:ascii="Arial" w:hAnsi="Arial" w:cs="Arial"/>
          <w:sz w:val="22"/>
          <w:szCs w:val="22"/>
        </w:rPr>
        <w:t xml:space="preserve">: </w:t>
      </w:r>
      <w:r w:rsidR="00EE5DBE">
        <w:rPr>
          <w:rFonts w:ascii="Arial" w:hAnsi="Arial" w:cs="Arial"/>
          <w:i/>
          <w:sz w:val="22"/>
          <w:szCs w:val="22"/>
        </w:rPr>
        <w:t>Determine</w:t>
      </w:r>
      <w:r w:rsidR="00EE5DBE" w:rsidRPr="007D7989">
        <w:rPr>
          <w:rFonts w:ascii="Arial" w:hAnsi="Arial" w:cs="Arial"/>
          <w:i/>
          <w:sz w:val="22"/>
          <w:szCs w:val="22"/>
        </w:rPr>
        <w:t xml:space="preserve"> the effects of 3</w:t>
      </w:r>
      <w:r w:rsidR="00EE5DBE">
        <w:rPr>
          <w:rFonts w:ascii="Arial" w:hAnsi="Arial" w:cs="Arial"/>
          <w:i/>
          <w:sz w:val="22"/>
          <w:szCs w:val="22"/>
        </w:rPr>
        <w:t xml:space="preserve"> </w:t>
      </w:r>
      <w:r w:rsidR="00EE5DBE" w:rsidRPr="000A1480">
        <w:rPr>
          <w:rFonts w:ascii="Arial" w:hAnsi="Arial" w:cs="Arial"/>
          <w:i/>
          <w:sz w:val="22"/>
          <w:szCs w:val="22"/>
        </w:rPr>
        <w:t xml:space="preserve">months of </w:t>
      </w:r>
      <w:r w:rsidR="003504A7">
        <w:rPr>
          <w:rFonts w:ascii="Arial" w:hAnsi="Arial" w:cs="Arial"/>
          <w:i/>
          <w:sz w:val="22"/>
          <w:szCs w:val="22"/>
        </w:rPr>
        <w:t>High Intensity Interval T</w:t>
      </w:r>
      <w:r w:rsidR="00EE5DBE">
        <w:rPr>
          <w:rFonts w:ascii="Arial" w:hAnsi="Arial" w:cs="Arial"/>
          <w:i/>
          <w:sz w:val="22"/>
          <w:szCs w:val="22"/>
        </w:rPr>
        <w:t>raining [</w:t>
      </w:r>
      <w:r w:rsidR="00EE5DBE" w:rsidRPr="000A1480">
        <w:rPr>
          <w:rFonts w:ascii="Arial" w:hAnsi="Arial" w:cs="Arial"/>
          <w:i/>
          <w:sz w:val="22"/>
          <w:szCs w:val="22"/>
        </w:rPr>
        <w:t>HIIT</w:t>
      </w:r>
      <w:r w:rsidR="00EE5DBE">
        <w:rPr>
          <w:rFonts w:ascii="Arial" w:hAnsi="Arial" w:cs="Arial"/>
          <w:i/>
          <w:sz w:val="22"/>
          <w:szCs w:val="22"/>
        </w:rPr>
        <w:t>]</w:t>
      </w:r>
      <w:r w:rsidR="00EE5DBE" w:rsidRPr="000A1480">
        <w:rPr>
          <w:rFonts w:ascii="Arial" w:hAnsi="Arial" w:cs="Arial"/>
          <w:i/>
          <w:sz w:val="22"/>
          <w:szCs w:val="22"/>
        </w:rPr>
        <w:t xml:space="preserve"> (10 x 1min at ~90%maximal heart rate [HRmax]</w:t>
      </w:r>
      <w:r w:rsidR="00EE5DBE">
        <w:rPr>
          <w:rFonts w:ascii="Arial" w:hAnsi="Arial" w:cs="Arial"/>
          <w:i/>
          <w:sz w:val="22"/>
          <w:szCs w:val="22"/>
        </w:rPr>
        <w:t xml:space="preserve">; </w:t>
      </w:r>
      <w:r w:rsidR="00EE5DBE" w:rsidRPr="000A1480">
        <w:rPr>
          <w:rFonts w:ascii="Arial" w:hAnsi="Arial" w:cs="Arial"/>
          <w:i/>
          <w:sz w:val="22"/>
          <w:szCs w:val="22"/>
        </w:rPr>
        <w:t>4</w:t>
      </w:r>
      <w:r w:rsidR="00EE5DBE">
        <w:rPr>
          <w:rFonts w:ascii="Arial" w:hAnsi="Arial" w:cs="Arial"/>
          <w:i/>
          <w:sz w:val="22"/>
          <w:szCs w:val="22"/>
        </w:rPr>
        <w:t>days/week</w:t>
      </w:r>
      <w:r w:rsidR="00EE5DBE" w:rsidRPr="000A1480">
        <w:rPr>
          <w:rFonts w:ascii="Arial" w:hAnsi="Arial" w:cs="Arial"/>
          <w:i/>
          <w:sz w:val="22"/>
          <w:szCs w:val="22"/>
        </w:rPr>
        <w:t xml:space="preserve">) on </w:t>
      </w:r>
      <w:r w:rsidR="003504A7">
        <w:rPr>
          <w:rFonts w:ascii="Arial" w:hAnsi="Arial" w:cs="Arial"/>
          <w:i/>
          <w:sz w:val="22"/>
          <w:szCs w:val="22"/>
        </w:rPr>
        <w:t xml:space="preserve">insulin resistance and factors mediating insulin resistance </w:t>
      </w:r>
      <w:r w:rsidR="00EE5DBE" w:rsidRPr="000A1480">
        <w:rPr>
          <w:rFonts w:ascii="Arial" w:hAnsi="Arial" w:cs="Arial"/>
          <w:i/>
          <w:sz w:val="22"/>
          <w:szCs w:val="22"/>
        </w:rPr>
        <w:t xml:space="preserve"> in obese adults with impaired glucose tolerance.</w:t>
      </w:r>
    </w:p>
    <w:p w:rsidR="003504A7" w:rsidRPr="00EA0146" w:rsidRDefault="003557E2" w:rsidP="00EA0146">
      <w:pPr>
        <w:spacing w:after="60" w:line="250" w:lineRule="exact"/>
        <w:jc w:val="both"/>
        <w:rPr>
          <w:rFonts w:ascii="Arial" w:hAnsi="Arial" w:cs="Arial"/>
          <w:sz w:val="22"/>
          <w:szCs w:val="22"/>
        </w:rPr>
      </w:pPr>
      <w:r w:rsidRPr="000A1480">
        <w:rPr>
          <w:rFonts w:ascii="Arial" w:hAnsi="Arial" w:cs="Arial"/>
          <w:b/>
          <w:sz w:val="22"/>
          <w:szCs w:val="22"/>
        </w:rPr>
        <w:t>Hypothesis 1A</w:t>
      </w:r>
      <w:r w:rsidRPr="000A1480">
        <w:rPr>
          <w:rFonts w:ascii="Arial" w:hAnsi="Arial" w:cs="Arial"/>
          <w:sz w:val="22"/>
          <w:szCs w:val="22"/>
        </w:rPr>
        <w:t>: Compared with before training, 3 months of HIIT will: a) reduce peripheral insulin resistance, b) reduce hepatic insulin resistance, c) improve 24h glucose control, d) lower hepatic lipid accumulation, and e) improve blood lipid profile</w:t>
      </w:r>
      <w:r w:rsidR="00EA0146">
        <w:rPr>
          <w:rFonts w:ascii="Arial" w:hAnsi="Arial" w:cs="Arial"/>
          <w:sz w:val="22"/>
          <w:szCs w:val="22"/>
        </w:rPr>
        <w:t>, f</w:t>
      </w:r>
      <w:r w:rsidR="003504A7" w:rsidRPr="003C08A8">
        <w:rPr>
          <w:rFonts w:ascii="Arial" w:hAnsi="Arial" w:cs="Arial"/>
          <w:sz w:val="22"/>
          <w:szCs w:val="22"/>
        </w:rPr>
        <w:t xml:space="preserve">) </w:t>
      </w:r>
      <w:r w:rsidR="00EA0146">
        <w:rPr>
          <w:rFonts w:ascii="Arial" w:hAnsi="Arial" w:cs="Arial"/>
          <w:sz w:val="22"/>
          <w:szCs w:val="22"/>
        </w:rPr>
        <w:t>reduce macrophage infiltration,</w:t>
      </w:r>
      <w:r w:rsidR="003504A7">
        <w:rPr>
          <w:rFonts w:ascii="Arial" w:hAnsi="Arial" w:cs="Arial"/>
          <w:sz w:val="22"/>
          <w:szCs w:val="22"/>
        </w:rPr>
        <w:t xml:space="preserve"> and </w:t>
      </w:r>
      <w:r w:rsidR="00EA0146">
        <w:rPr>
          <w:rFonts w:ascii="Arial" w:hAnsi="Arial" w:cs="Arial"/>
          <w:sz w:val="22"/>
          <w:szCs w:val="22"/>
        </w:rPr>
        <w:t>g</w:t>
      </w:r>
      <w:r w:rsidR="003504A7">
        <w:rPr>
          <w:rFonts w:ascii="Arial" w:hAnsi="Arial" w:cs="Arial"/>
          <w:sz w:val="22"/>
          <w:szCs w:val="22"/>
        </w:rPr>
        <w:t xml:space="preserve">) </w:t>
      </w:r>
      <w:r w:rsidR="003504A7" w:rsidRPr="00503552">
        <w:rPr>
          <w:rFonts w:ascii="Arial" w:hAnsi="Arial" w:cs="Arial"/>
          <w:color w:val="000000" w:themeColor="text1"/>
          <w:sz w:val="22"/>
          <w:szCs w:val="22"/>
        </w:rPr>
        <w:t>lower other key markers of inflammation within skeletal muscle, adipose tissue, and systemic circulation.</w:t>
      </w:r>
    </w:p>
    <w:p w:rsidR="003557E2" w:rsidRPr="000A1480" w:rsidRDefault="003557E2" w:rsidP="00EA0146">
      <w:pPr>
        <w:spacing w:after="240" w:line="250" w:lineRule="exact"/>
        <w:jc w:val="both"/>
        <w:rPr>
          <w:rFonts w:ascii="Arial" w:hAnsi="Arial" w:cs="Arial"/>
          <w:sz w:val="22"/>
          <w:szCs w:val="22"/>
        </w:rPr>
      </w:pPr>
      <w:r w:rsidRPr="000A1480">
        <w:rPr>
          <w:rFonts w:ascii="Arial" w:hAnsi="Arial" w:cs="Arial"/>
          <w:b/>
          <w:sz w:val="22"/>
          <w:szCs w:val="22"/>
        </w:rPr>
        <w:t>Hypothesis 1</w:t>
      </w:r>
      <w:r w:rsidR="003504A7">
        <w:rPr>
          <w:rFonts w:ascii="Arial" w:hAnsi="Arial" w:cs="Arial"/>
          <w:b/>
          <w:sz w:val="22"/>
          <w:szCs w:val="22"/>
        </w:rPr>
        <w:t>C</w:t>
      </w:r>
      <w:r w:rsidRPr="000A1480">
        <w:rPr>
          <w:rFonts w:ascii="Arial" w:hAnsi="Arial" w:cs="Arial"/>
          <w:sz w:val="22"/>
          <w:szCs w:val="22"/>
        </w:rPr>
        <w:t>: HIIT will induce superior improvements in insulin resistance compared with a “conventional” exercise training program commonly prescribed for health and fitness (45 min of steady-state exercise at 60-70%HRmax</w:t>
      </w:r>
      <w:r>
        <w:rPr>
          <w:rFonts w:ascii="Arial" w:hAnsi="Arial" w:cs="Arial"/>
          <w:sz w:val="22"/>
          <w:szCs w:val="22"/>
        </w:rPr>
        <w:t>; 4days/week</w:t>
      </w:r>
      <w:r w:rsidRPr="000A1480">
        <w:rPr>
          <w:rFonts w:ascii="Arial" w:hAnsi="Arial" w:cs="Arial"/>
          <w:sz w:val="22"/>
          <w:szCs w:val="22"/>
        </w:rPr>
        <w:t xml:space="preserve">) - despite ~45% lower energy expenditure and time requirements for HIIT </w:t>
      </w:r>
      <w:r w:rsidRPr="000A1480">
        <w:rPr>
          <w:rFonts w:ascii="Arial" w:hAnsi="Arial" w:cs="Arial"/>
          <w:i/>
          <w:sz w:val="22"/>
          <w:szCs w:val="22"/>
        </w:rPr>
        <w:t>vs.</w:t>
      </w:r>
      <w:r w:rsidRPr="000A1480">
        <w:rPr>
          <w:rFonts w:ascii="Arial" w:hAnsi="Arial" w:cs="Arial"/>
          <w:sz w:val="22"/>
          <w:szCs w:val="22"/>
        </w:rPr>
        <w:t xml:space="preserve"> the conventional exercise program.</w:t>
      </w:r>
    </w:p>
    <w:p w:rsidR="003557E2" w:rsidRPr="00503552" w:rsidRDefault="003557E2" w:rsidP="00EA0146">
      <w:pPr>
        <w:pStyle w:val="Normal1"/>
        <w:spacing w:after="60" w:line="250" w:lineRule="exact"/>
        <w:jc w:val="both"/>
        <w:rPr>
          <w:rFonts w:eastAsiaTheme="minorEastAsia"/>
          <w:i/>
          <w:color w:val="000000" w:themeColor="text1"/>
          <w:szCs w:val="22"/>
          <w:lang w:eastAsia="en-US"/>
        </w:rPr>
      </w:pPr>
      <w:r w:rsidRPr="00503552">
        <w:rPr>
          <w:rFonts w:eastAsiaTheme="minorEastAsia"/>
          <w:b/>
          <w:color w:val="000000" w:themeColor="text1"/>
          <w:szCs w:val="22"/>
          <w:u w:val="single"/>
          <w:lang w:eastAsia="en-US"/>
        </w:rPr>
        <w:t>SPECIFIC AIM #</w:t>
      </w:r>
      <w:r w:rsidR="003504A7">
        <w:rPr>
          <w:rFonts w:eastAsiaTheme="minorEastAsia"/>
          <w:b/>
          <w:color w:val="000000" w:themeColor="text1"/>
          <w:szCs w:val="22"/>
          <w:u w:val="single"/>
          <w:lang w:eastAsia="en-US"/>
        </w:rPr>
        <w:t>2</w:t>
      </w:r>
      <w:r w:rsidRPr="00503552">
        <w:rPr>
          <w:rFonts w:eastAsiaTheme="minorEastAsia"/>
          <w:color w:val="000000" w:themeColor="text1"/>
          <w:szCs w:val="22"/>
          <w:lang w:eastAsia="en-US"/>
        </w:rPr>
        <w:t xml:space="preserve">: </w:t>
      </w:r>
      <w:r w:rsidRPr="00503552">
        <w:rPr>
          <w:rFonts w:eastAsiaTheme="minorEastAsia"/>
          <w:i/>
          <w:color w:val="000000" w:themeColor="text1"/>
          <w:szCs w:val="22"/>
          <w:lang w:eastAsia="en-US"/>
        </w:rPr>
        <w:t xml:space="preserve">Determine the impact of the </w:t>
      </w:r>
      <w:r w:rsidRPr="00503552">
        <w:rPr>
          <w:rFonts w:eastAsiaTheme="minorEastAsia"/>
          <w:i/>
          <w:color w:val="000000" w:themeColor="text1"/>
          <w:szCs w:val="22"/>
          <w:u w:val="single"/>
          <w:lang w:eastAsia="en-US"/>
        </w:rPr>
        <w:t>number of intervals</w:t>
      </w:r>
      <w:r w:rsidRPr="00503552">
        <w:rPr>
          <w:rFonts w:eastAsiaTheme="minorEastAsia"/>
          <w:i/>
          <w:color w:val="000000" w:themeColor="text1"/>
          <w:szCs w:val="22"/>
          <w:lang w:eastAsia="en-US"/>
        </w:rPr>
        <w:t xml:space="preserve">, </w:t>
      </w:r>
      <w:r w:rsidRPr="00503552">
        <w:rPr>
          <w:rFonts w:eastAsiaTheme="minorEastAsia"/>
          <w:i/>
          <w:color w:val="000000" w:themeColor="text1"/>
          <w:szCs w:val="22"/>
          <w:u w:val="single"/>
          <w:lang w:eastAsia="en-US"/>
        </w:rPr>
        <w:t>exercise time</w:t>
      </w:r>
      <w:r w:rsidRPr="00503552">
        <w:rPr>
          <w:rFonts w:eastAsiaTheme="minorEastAsia"/>
          <w:i/>
          <w:color w:val="000000" w:themeColor="text1"/>
          <w:szCs w:val="22"/>
          <w:lang w:eastAsia="en-US"/>
        </w:rPr>
        <w:t xml:space="preserve">, and </w:t>
      </w:r>
      <w:r w:rsidRPr="00503552">
        <w:rPr>
          <w:rFonts w:eastAsiaTheme="minorEastAsia"/>
          <w:i/>
          <w:color w:val="000000" w:themeColor="text1"/>
          <w:szCs w:val="22"/>
          <w:u w:val="single"/>
          <w:lang w:eastAsia="en-US"/>
        </w:rPr>
        <w:t>energy expended</w:t>
      </w:r>
      <w:r w:rsidRPr="00503552">
        <w:rPr>
          <w:rFonts w:eastAsiaTheme="minorEastAsia"/>
          <w:i/>
          <w:color w:val="000000" w:themeColor="text1"/>
          <w:szCs w:val="22"/>
          <w:lang w:eastAsia="en-US"/>
        </w:rPr>
        <w:t xml:space="preserve"> during HIIT on insulin resistance after 3 months of training, and on exercise adherence throughout the next 9 months (i.e., one year after initiating the program) in obese adults with impaired glucose tolerance. </w:t>
      </w:r>
    </w:p>
    <w:p w:rsidR="003557E2" w:rsidRPr="00503552" w:rsidRDefault="003557E2" w:rsidP="00EA0146">
      <w:pPr>
        <w:pStyle w:val="Normal1"/>
        <w:spacing w:before="120" w:line="250" w:lineRule="exact"/>
        <w:jc w:val="both"/>
        <w:rPr>
          <w:rFonts w:eastAsiaTheme="minorEastAsia"/>
          <w:color w:val="000000" w:themeColor="text1"/>
          <w:szCs w:val="22"/>
          <w:lang w:eastAsia="en-US"/>
        </w:rPr>
      </w:pPr>
      <w:r w:rsidRPr="00503552">
        <w:rPr>
          <w:rFonts w:eastAsiaTheme="minorEastAsia"/>
          <w:color w:val="000000" w:themeColor="text1"/>
          <w:szCs w:val="22"/>
          <w:lang w:eastAsia="en-US"/>
        </w:rPr>
        <w:t xml:space="preserve">This will be accomplished by comparing changes in insulin resistance in response to 3 different HIIT regimens: </w:t>
      </w:r>
    </w:p>
    <w:p w:rsidR="003557E2" w:rsidRPr="00503552" w:rsidRDefault="003557E2" w:rsidP="00EA0146">
      <w:pPr>
        <w:pStyle w:val="Normal1"/>
        <w:numPr>
          <w:ilvl w:val="0"/>
          <w:numId w:val="43"/>
        </w:numPr>
        <w:spacing w:line="250" w:lineRule="exact"/>
        <w:ind w:left="360" w:hanging="180"/>
        <w:jc w:val="both"/>
        <w:rPr>
          <w:color w:val="000000" w:themeColor="text1"/>
          <w:szCs w:val="22"/>
        </w:rPr>
      </w:pPr>
      <w:r w:rsidRPr="00503552">
        <w:rPr>
          <w:rFonts w:eastAsiaTheme="minorEastAsia"/>
          <w:b/>
          <w:color w:val="000000" w:themeColor="text1"/>
          <w:szCs w:val="22"/>
          <w:lang w:eastAsia="en-US"/>
        </w:rPr>
        <w:t>HIIT#1</w:t>
      </w:r>
      <w:r w:rsidRPr="00503552">
        <w:rPr>
          <w:rFonts w:eastAsiaTheme="minorEastAsia"/>
          <w:color w:val="000000" w:themeColor="text1"/>
          <w:szCs w:val="22"/>
          <w:lang w:eastAsia="en-US"/>
        </w:rPr>
        <w:t>=</w:t>
      </w:r>
      <w:r w:rsidRPr="00503552">
        <w:rPr>
          <w:color w:val="000000" w:themeColor="text1"/>
          <w:szCs w:val="22"/>
        </w:rPr>
        <w:t xml:space="preserve">10 x 1min at ~90%HRmax [25min (with warm-up and recovery); ~150kcals], </w:t>
      </w:r>
    </w:p>
    <w:p w:rsidR="003557E2" w:rsidRPr="00503552" w:rsidRDefault="003557E2" w:rsidP="00EA0146">
      <w:pPr>
        <w:pStyle w:val="Normal1"/>
        <w:numPr>
          <w:ilvl w:val="0"/>
          <w:numId w:val="43"/>
        </w:numPr>
        <w:spacing w:line="250" w:lineRule="exact"/>
        <w:ind w:left="360" w:hanging="180"/>
        <w:jc w:val="both"/>
        <w:rPr>
          <w:color w:val="000000" w:themeColor="text1"/>
          <w:szCs w:val="22"/>
        </w:rPr>
      </w:pPr>
      <w:r w:rsidRPr="00503552">
        <w:rPr>
          <w:b/>
          <w:color w:val="000000" w:themeColor="text1"/>
          <w:szCs w:val="22"/>
        </w:rPr>
        <w:t>HIIT#2</w:t>
      </w:r>
      <w:r w:rsidRPr="00503552">
        <w:rPr>
          <w:color w:val="000000" w:themeColor="text1"/>
          <w:szCs w:val="22"/>
        </w:rPr>
        <w:t>=5 x 1min at ~90%HRmax + 10min of continuous exercise at 70%HRmax [25min; ~150kcals]</w:t>
      </w:r>
    </w:p>
    <w:p w:rsidR="003557E2" w:rsidRPr="001C3175" w:rsidRDefault="003557E2" w:rsidP="00EA0146">
      <w:pPr>
        <w:pStyle w:val="Normal1"/>
        <w:numPr>
          <w:ilvl w:val="0"/>
          <w:numId w:val="43"/>
        </w:numPr>
        <w:spacing w:line="250" w:lineRule="exact"/>
        <w:ind w:left="360" w:hanging="180"/>
        <w:jc w:val="both"/>
        <w:rPr>
          <w:color w:val="000000" w:themeColor="text1"/>
          <w:szCs w:val="22"/>
          <w:lang w:val="da-DK"/>
        </w:rPr>
      </w:pPr>
      <w:r w:rsidRPr="001C3175">
        <w:rPr>
          <w:b/>
          <w:color w:val="000000" w:themeColor="text1"/>
          <w:szCs w:val="22"/>
          <w:lang w:val="da-DK"/>
        </w:rPr>
        <w:t>HIIT#3</w:t>
      </w:r>
      <w:r w:rsidRPr="001C3175">
        <w:rPr>
          <w:color w:val="000000" w:themeColor="text1"/>
          <w:szCs w:val="22"/>
          <w:lang w:val="da-DK"/>
        </w:rPr>
        <w:t>=5 x 1min at ~90%HRmax [15min; ~90kcals].</w:t>
      </w:r>
    </w:p>
    <w:p w:rsidR="003557E2" w:rsidRPr="00503552" w:rsidRDefault="003557E2" w:rsidP="00EA0146">
      <w:pPr>
        <w:pStyle w:val="Normal1"/>
        <w:spacing w:before="60" w:line="250" w:lineRule="exact"/>
        <w:jc w:val="both"/>
        <w:rPr>
          <w:rFonts w:eastAsiaTheme="minorEastAsia"/>
          <w:color w:val="000000" w:themeColor="text1"/>
          <w:szCs w:val="22"/>
          <w:lang w:eastAsia="en-US"/>
        </w:rPr>
      </w:pPr>
      <w:r w:rsidRPr="00503552">
        <w:rPr>
          <w:color w:val="000000" w:themeColor="text1"/>
          <w:szCs w:val="22"/>
        </w:rPr>
        <w:t xml:space="preserve">After 3 months of supervised training, subjects will continue their prescribed exercise regimen on their own – We will track adherence to the different HIIT regimens and to “conventional” exercise over the next 9 months. </w:t>
      </w:r>
    </w:p>
    <w:p w:rsidR="003557E2" w:rsidRPr="00503552" w:rsidRDefault="003557E2" w:rsidP="00EA0146">
      <w:pPr>
        <w:spacing w:before="120" w:after="60" w:line="250" w:lineRule="exact"/>
        <w:jc w:val="both"/>
        <w:rPr>
          <w:rFonts w:ascii="Arial" w:hAnsi="Arial" w:cs="Arial"/>
          <w:color w:val="000000" w:themeColor="text1"/>
          <w:sz w:val="22"/>
          <w:szCs w:val="22"/>
        </w:rPr>
      </w:pPr>
      <w:r w:rsidRPr="00503552">
        <w:rPr>
          <w:rFonts w:ascii="Arial" w:hAnsi="Arial" w:cs="Arial"/>
          <w:b/>
          <w:color w:val="000000" w:themeColor="text1"/>
          <w:sz w:val="22"/>
          <w:szCs w:val="22"/>
        </w:rPr>
        <w:t xml:space="preserve">Hypothesis </w:t>
      </w:r>
      <w:r w:rsidR="003504A7">
        <w:rPr>
          <w:rFonts w:ascii="Arial" w:hAnsi="Arial" w:cs="Arial"/>
          <w:b/>
          <w:color w:val="000000" w:themeColor="text1"/>
          <w:sz w:val="22"/>
          <w:szCs w:val="22"/>
        </w:rPr>
        <w:t>2</w:t>
      </w:r>
      <w:r w:rsidRPr="00503552">
        <w:rPr>
          <w:rFonts w:ascii="Arial" w:hAnsi="Arial" w:cs="Arial"/>
          <w:b/>
          <w:color w:val="000000" w:themeColor="text1"/>
          <w:sz w:val="22"/>
          <w:szCs w:val="22"/>
        </w:rPr>
        <w:t>A</w:t>
      </w:r>
      <w:r w:rsidRPr="00503552">
        <w:rPr>
          <w:rFonts w:ascii="Arial" w:hAnsi="Arial" w:cs="Arial"/>
          <w:color w:val="000000" w:themeColor="text1"/>
          <w:sz w:val="22"/>
          <w:szCs w:val="22"/>
        </w:rPr>
        <w:t xml:space="preserve">: The improvement in insulin resistance after 3 months of </w:t>
      </w:r>
      <w:r w:rsidRPr="00503552">
        <w:rPr>
          <w:rFonts w:ascii="Arial" w:hAnsi="Arial" w:cs="Arial"/>
          <w:b/>
          <w:color w:val="000000" w:themeColor="text1"/>
          <w:sz w:val="22"/>
          <w:szCs w:val="22"/>
        </w:rPr>
        <w:t xml:space="preserve">HIIT#1 </w:t>
      </w:r>
      <w:r w:rsidRPr="00503552">
        <w:rPr>
          <w:rFonts w:ascii="Arial" w:hAnsi="Arial" w:cs="Arial"/>
          <w:color w:val="000000" w:themeColor="text1"/>
          <w:sz w:val="22"/>
          <w:szCs w:val="22"/>
        </w:rPr>
        <w:t xml:space="preserve">will be greater than that found after </w:t>
      </w:r>
      <w:r w:rsidRPr="00503552">
        <w:rPr>
          <w:rFonts w:ascii="Arial" w:hAnsi="Arial" w:cs="Arial"/>
          <w:b/>
          <w:color w:val="000000" w:themeColor="text1"/>
          <w:sz w:val="22"/>
          <w:szCs w:val="22"/>
        </w:rPr>
        <w:t>HIIT#2</w:t>
      </w:r>
      <w:r w:rsidRPr="00503552">
        <w:rPr>
          <w:rFonts w:ascii="Arial" w:hAnsi="Arial" w:cs="Arial"/>
          <w:color w:val="000000" w:themeColor="text1"/>
          <w:sz w:val="22"/>
          <w:szCs w:val="22"/>
        </w:rPr>
        <w:t>, despite being matched for total exercise time and energy expenditure.</w:t>
      </w:r>
    </w:p>
    <w:p w:rsidR="003557E2" w:rsidRPr="00503552" w:rsidRDefault="003504A7" w:rsidP="00EA0146">
      <w:pPr>
        <w:spacing w:after="60" w:line="250" w:lineRule="exact"/>
        <w:jc w:val="both"/>
        <w:rPr>
          <w:rFonts w:ascii="Arial" w:hAnsi="Arial" w:cs="Arial"/>
          <w:b/>
          <w:color w:val="000000" w:themeColor="text1"/>
          <w:sz w:val="22"/>
          <w:szCs w:val="22"/>
        </w:rPr>
      </w:pPr>
      <w:r>
        <w:rPr>
          <w:rFonts w:ascii="Arial" w:hAnsi="Arial" w:cs="Arial"/>
          <w:b/>
          <w:color w:val="000000" w:themeColor="text1"/>
          <w:sz w:val="22"/>
          <w:szCs w:val="22"/>
        </w:rPr>
        <w:t>Hypothesis 2</w:t>
      </w:r>
      <w:r w:rsidR="003557E2" w:rsidRPr="00503552">
        <w:rPr>
          <w:rFonts w:ascii="Arial" w:hAnsi="Arial" w:cs="Arial"/>
          <w:b/>
          <w:color w:val="000000" w:themeColor="text1"/>
          <w:sz w:val="22"/>
          <w:szCs w:val="22"/>
        </w:rPr>
        <w:t>B</w:t>
      </w:r>
      <w:r w:rsidR="003557E2" w:rsidRPr="00503552">
        <w:rPr>
          <w:rFonts w:ascii="Arial" w:hAnsi="Arial" w:cs="Arial"/>
          <w:color w:val="000000" w:themeColor="text1"/>
          <w:sz w:val="22"/>
          <w:szCs w:val="22"/>
        </w:rPr>
        <w:t xml:space="preserve">: Improvement in insulin resistance after 3 months of </w:t>
      </w:r>
      <w:r w:rsidR="003557E2" w:rsidRPr="00503552">
        <w:rPr>
          <w:rFonts w:ascii="Arial" w:hAnsi="Arial" w:cs="Arial"/>
          <w:b/>
          <w:color w:val="000000" w:themeColor="text1"/>
          <w:sz w:val="22"/>
          <w:szCs w:val="22"/>
        </w:rPr>
        <w:t>HIIT#3</w:t>
      </w:r>
      <w:r w:rsidR="003557E2" w:rsidRPr="00503552">
        <w:rPr>
          <w:rFonts w:ascii="Arial" w:hAnsi="Arial" w:cs="Arial"/>
          <w:color w:val="000000" w:themeColor="text1"/>
          <w:sz w:val="22"/>
          <w:szCs w:val="22"/>
        </w:rPr>
        <w:t xml:space="preserve"> will be similar to </w:t>
      </w:r>
      <w:r w:rsidR="003557E2" w:rsidRPr="00503552">
        <w:rPr>
          <w:rFonts w:ascii="Arial" w:hAnsi="Arial" w:cs="Arial"/>
          <w:b/>
          <w:color w:val="000000" w:themeColor="text1"/>
          <w:sz w:val="22"/>
          <w:szCs w:val="22"/>
        </w:rPr>
        <w:t>HIIT#2</w:t>
      </w:r>
      <w:r w:rsidR="003557E2" w:rsidRPr="00503552">
        <w:rPr>
          <w:rFonts w:ascii="Arial" w:hAnsi="Arial" w:cs="Arial"/>
          <w:color w:val="000000" w:themeColor="text1"/>
          <w:sz w:val="22"/>
          <w:szCs w:val="22"/>
        </w:rPr>
        <w:t xml:space="preserve">, despite ~40% less exercise time and ~40% lower energy expenditure per session in </w:t>
      </w:r>
      <w:r w:rsidR="003557E2" w:rsidRPr="00503552">
        <w:rPr>
          <w:rFonts w:ascii="Arial" w:hAnsi="Arial" w:cs="Arial"/>
          <w:b/>
          <w:color w:val="000000" w:themeColor="text1"/>
          <w:sz w:val="22"/>
          <w:szCs w:val="22"/>
        </w:rPr>
        <w:t xml:space="preserve">HIIT#3 </w:t>
      </w:r>
      <w:r w:rsidR="003557E2" w:rsidRPr="00503552">
        <w:rPr>
          <w:rFonts w:ascii="Arial" w:hAnsi="Arial" w:cs="Arial"/>
          <w:color w:val="000000" w:themeColor="text1"/>
          <w:sz w:val="22"/>
          <w:szCs w:val="22"/>
        </w:rPr>
        <w:t>vs.</w:t>
      </w:r>
      <w:r w:rsidR="003557E2" w:rsidRPr="00503552">
        <w:rPr>
          <w:rFonts w:ascii="Arial" w:hAnsi="Arial" w:cs="Arial"/>
          <w:b/>
          <w:color w:val="000000" w:themeColor="text1"/>
          <w:sz w:val="22"/>
          <w:szCs w:val="22"/>
        </w:rPr>
        <w:t xml:space="preserve"> HIIT#2.</w:t>
      </w:r>
    </w:p>
    <w:p w:rsidR="003557E2" w:rsidRPr="00503552" w:rsidRDefault="003504A7" w:rsidP="00EA0146">
      <w:pPr>
        <w:spacing w:line="250" w:lineRule="exact"/>
        <w:jc w:val="both"/>
        <w:rPr>
          <w:rFonts w:ascii="Arial" w:hAnsi="Arial" w:cs="Arial"/>
          <w:color w:val="000000" w:themeColor="text1"/>
          <w:sz w:val="22"/>
          <w:szCs w:val="22"/>
        </w:rPr>
      </w:pPr>
      <w:r>
        <w:rPr>
          <w:rFonts w:ascii="Arial" w:hAnsi="Arial" w:cs="Arial"/>
          <w:b/>
          <w:color w:val="000000" w:themeColor="text1"/>
          <w:sz w:val="22"/>
          <w:szCs w:val="22"/>
        </w:rPr>
        <w:t>Hypothesis 2</w:t>
      </w:r>
      <w:r w:rsidR="003557E2" w:rsidRPr="00503552">
        <w:rPr>
          <w:rFonts w:ascii="Arial" w:hAnsi="Arial" w:cs="Arial"/>
          <w:b/>
          <w:color w:val="000000" w:themeColor="text1"/>
          <w:sz w:val="22"/>
          <w:szCs w:val="22"/>
        </w:rPr>
        <w:t>C</w:t>
      </w:r>
      <w:r w:rsidR="003557E2" w:rsidRPr="00503552">
        <w:rPr>
          <w:rFonts w:ascii="Arial" w:hAnsi="Arial" w:cs="Arial"/>
          <w:color w:val="000000" w:themeColor="text1"/>
          <w:sz w:val="22"/>
          <w:szCs w:val="22"/>
        </w:rPr>
        <w:t xml:space="preserve">: One year after initiating the exercise programs: a) adherence to HIIT requiring only 15min of exercise per session will be superior to all others, and b) adherence to all HIIT regimens will be </w:t>
      </w:r>
      <w:r w:rsidR="003557E2">
        <w:rPr>
          <w:rFonts w:ascii="Arial" w:hAnsi="Arial" w:cs="Arial"/>
          <w:color w:val="000000" w:themeColor="text1"/>
          <w:sz w:val="22"/>
          <w:szCs w:val="22"/>
        </w:rPr>
        <w:t>greater than</w:t>
      </w:r>
      <w:r w:rsidR="003557E2" w:rsidRPr="00503552">
        <w:rPr>
          <w:rFonts w:ascii="Arial" w:hAnsi="Arial" w:cs="Arial"/>
          <w:color w:val="000000" w:themeColor="text1"/>
          <w:sz w:val="22"/>
          <w:szCs w:val="22"/>
        </w:rPr>
        <w:t xml:space="preserve"> </w:t>
      </w:r>
      <w:r w:rsidR="003557E2">
        <w:rPr>
          <w:rFonts w:ascii="Arial" w:hAnsi="Arial" w:cs="Arial"/>
          <w:color w:val="000000" w:themeColor="text1"/>
          <w:sz w:val="22"/>
          <w:szCs w:val="22"/>
        </w:rPr>
        <w:t>adherence to</w:t>
      </w:r>
      <w:r w:rsidR="003557E2" w:rsidRPr="00503552">
        <w:rPr>
          <w:rFonts w:ascii="Arial" w:hAnsi="Arial" w:cs="Arial"/>
          <w:color w:val="000000" w:themeColor="text1"/>
          <w:sz w:val="22"/>
          <w:szCs w:val="22"/>
        </w:rPr>
        <w:t xml:space="preserve"> “conventional” exercise training (45 min of steady-state exercise at 60-70%HRmax). </w:t>
      </w:r>
    </w:p>
    <w:p w:rsidR="00580132" w:rsidRDefault="00580132">
      <w:pPr>
        <w:autoSpaceDE/>
        <w:autoSpaceDN/>
        <w:rPr>
          <w:rFonts w:ascii="Arial Bold" w:eastAsia="Arial" w:hAnsi="Arial" w:cs="Arial"/>
          <w:color w:val="000000"/>
          <w:sz w:val="22"/>
          <w:u w:val="single"/>
          <w:lang w:eastAsia="ja-JP"/>
        </w:rPr>
      </w:pPr>
      <w:r>
        <w:rPr>
          <w:rFonts w:ascii="Arial Bold"/>
          <w:u w:val="single"/>
        </w:rPr>
        <w:br w:type="page"/>
      </w:r>
    </w:p>
    <w:p w:rsidR="00E66910" w:rsidRDefault="00E66910" w:rsidP="00E66910">
      <w:pPr>
        <w:pStyle w:val="Normal1"/>
        <w:spacing w:after="60" w:line="248" w:lineRule="exact"/>
        <w:jc w:val="both"/>
        <w:rPr>
          <w:rFonts w:ascii="Arial Bold"/>
          <w:u w:val="single"/>
        </w:rPr>
      </w:pPr>
      <w:r>
        <w:rPr>
          <w:rFonts w:ascii="Arial Bold"/>
          <w:u w:val="single"/>
        </w:rPr>
        <w:lastRenderedPageBreak/>
        <w:t xml:space="preserve">OVERALL </w:t>
      </w:r>
      <w:r w:rsidR="00D670CB">
        <w:rPr>
          <w:rFonts w:ascii="Arial Bold"/>
          <w:u w:val="single"/>
        </w:rPr>
        <w:t xml:space="preserve">RESEARCH </w:t>
      </w:r>
      <w:r>
        <w:rPr>
          <w:rFonts w:ascii="Arial Bold"/>
          <w:u w:val="single"/>
        </w:rPr>
        <w:t>STRATEGY</w:t>
      </w:r>
    </w:p>
    <w:p w:rsidR="00E66910" w:rsidRPr="00E56E79" w:rsidRDefault="00E66910" w:rsidP="00E66910">
      <w:pPr>
        <w:pStyle w:val="ListParagraph"/>
        <w:numPr>
          <w:ilvl w:val="0"/>
          <w:numId w:val="45"/>
        </w:numPr>
        <w:pBdr>
          <w:top w:val="nil"/>
          <w:left w:val="nil"/>
          <w:bottom w:val="nil"/>
          <w:right w:val="nil"/>
          <w:between w:val="nil"/>
          <w:bar w:val="nil"/>
        </w:pBdr>
        <w:autoSpaceDE/>
        <w:autoSpaceDN/>
        <w:spacing w:after="40"/>
        <w:ind w:left="204" w:hanging="204"/>
        <w:contextualSpacing w:val="0"/>
        <w:jc w:val="both"/>
        <w:rPr>
          <w:rFonts w:ascii="Arial" w:eastAsia="Arial" w:hAnsi="Arial" w:cs="Arial"/>
          <w:color w:val="000000" w:themeColor="text1"/>
        </w:rPr>
      </w:pPr>
      <w:r w:rsidRPr="00E56E79">
        <w:rPr>
          <w:rFonts w:ascii="Arial" w:hAnsi="Arial" w:cs="Arial"/>
          <w:color w:val="000000" w:themeColor="text1"/>
          <w:sz w:val="22"/>
          <w:szCs w:val="22"/>
        </w:rPr>
        <w:t xml:space="preserve">Obese adults with impaired glucose tolerance will be randomized into one of </w:t>
      </w:r>
      <w:r>
        <w:rPr>
          <w:rFonts w:ascii="Arial" w:hAnsi="Arial" w:cs="Arial"/>
          <w:color w:val="000000" w:themeColor="text1"/>
          <w:sz w:val="22"/>
          <w:szCs w:val="22"/>
        </w:rPr>
        <w:t>four</w:t>
      </w:r>
      <w:r w:rsidRPr="00E56E79">
        <w:rPr>
          <w:rFonts w:ascii="Arial" w:hAnsi="Arial" w:cs="Arial"/>
          <w:color w:val="000000" w:themeColor="text1"/>
          <w:sz w:val="22"/>
          <w:szCs w:val="22"/>
        </w:rPr>
        <w:t xml:space="preserve"> different exercise training groups for a 3 month exercise intervention (4 days/wk)</w:t>
      </w:r>
    </w:p>
    <w:p w:rsidR="00E66910" w:rsidRPr="00E66910" w:rsidRDefault="00E66910" w:rsidP="00E66910">
      <w:pPr>
        <w:pStyle w:val="ListParagraph"/>
        <w:numPr>
          <w:ilvl w:val="0"/>
          <w:numId w:val="48"/>
        </w:numPr>
        <w:spacing w:before="120" w:after="40"/>
        <w:jc w:val="both"/>
        <w:rPr>
          <w:rFonts w:ascii="Arial" w:eastAsia="Arial" w:hAnsi="Arial" w:cs="Arial"/>
        </w:rPr>
      </w:pPr>
      <w:r w:rsidRPr="00E66910">
        <w:rPr>
          <w:rFonts w:ascii="Arial" w:eastAsia="Arial Bold" w:hAnsi="Arial" w:cs="Arial"/>
          <w:b/>
          <w:sz w:val="22"/>
          <w:szCs w:val="22"/>
        </w:rPr>
        <w:t>High intensity interval training (HIIT</w:t>
      </w:r>
      <w:r>
        <w:rPr>
          <w:rFonts w:ascii="Arial" w:eastAsia="Arial Bold" w:hAnsi="Arial" w:cs="Arial"/>
          <w:b/>
          <w:sz w:val="22"/>
          <w:szCs w:val="22"/>
        </w:rPr>
        <w:t>#1</w:t>
      </w:r>
      <w:r w:rsidRPr="00E66910">
        <w:rPr>
          <w:rFonts w:ascii="Arial" w:eastAsia="Arial Bold" w:hAnsi="Arial" w:cs="Arial"/>
          <w:b/>
          <w:sz w:val="22"/>
          <w:szCs w:val="22"/>
        </w:rPr>
        <w:t>)</w:t>
      </w:r>
      <w:r w:rsidRPr="00E66910">
        <w:rPr>
          <w:rFonts w:ascii="Arial" w:eastAsia="Arial Bold" w:hAnsi="Arial" w:cs="Arial"/>
          <w:sz w:val="22"/>
          <w:szCs w:val="22"/>
        </w:rPr>
        <w:t xml:space="preserve"> [10 x 1min at ~90%HRmax - with low intensity warm-up, recovery, and cool-down - total of 25 min/session</w:t>
      </w:r>
      <w:r w:rsidR="00876E7B">
        <w:rPr>
          <w:rFonts w:ascii="Arial" w:eastAsia="Arial Bold" w:hAnsi="Arial" w:cs="Arial"/>
          <w:sz w:val="22"/>
          <w:szCs w:val="22"/>
        </w:rPr>
        <w:t>]</w:t>
      </w:r>
    </w:p>
    <w:p w:rsidR="00E66910" w:rsidRPr="00E66910" w:rsidRDefault="00E66910" w:rsidP="00E66910">
      <w:pPr>
        <w:pStyle w:val="ListParagraph"/>
        <w:numPr>
          <w:ilvl w:val="0"/>
          <w:numId w:val="48"/>
        </w:numPr>
        <w:spacing w:before="120" w:after="40"/>
        <w:jc w:val="both"/>
        <w:rPr>
          <w:rFonts w:ascii="Arial" w:eastAsia="Arial" w:hAnsi="Arial" w:cs="Arial"/>
        </w:rPr>
      </w:pPr>
      <w:r w:rsidRPr="00E66910">
        <w:rPr>
          <w:rFonts w:ascii="Arial" w:eastAsia="Arial Bold" w:hAnsi="Arial" w:cs="Arial"/>
          <w:b/>
          <w:sz w:val="22"/>
          <w:szCs w:val="22"/>
        </w:rPr>
        <w:t>Moderate-intensity continuous training (MICT)</w:t>
      </w:r>
      <w:r w:rsidR="00876E7B">
        <w:rPr>
          <w:rFonts w:ascii="Arial" w:eastAsia="Arial Bold" w:hAnsi="Arial" w:cs="Arial"/>
          <w:sz w:val="22"/>
          <w:szCs w:val="22"/>
        </w:rPr>
        <w:t xml:space="preserve"> = </w:t>
      </w:r>
      <w:r w:rsidRPr="00E66910">
        <w:rPr>
          <w:rFonts w:ascii="Arial" w:eastAsia="Arial Bold" w:hAnsi="Arial" w:cs="Arial"/>
          <w:sz w:val="22"/>
          <w:szCs w:val="22"/>
        </w:rPr>
        <w:t>steady-state exercise at 60-70%HRmax for 45min] - representing a commonly prescribed exercise program</w:t>
      </w:r>
      <w:r w:rsidR="00876E7B">
        <w:rPr>
          <w:rFonts w:ascii="Arial" w:eastAsia="Arial Bold" w:hAnsi="Arial" w:cs="Arial"/>
          <w:sz w:val="22"/>
          <w:szCs w:val="22"/>
        </w:rPr>
        <w:t>]</w:t>
      </w:r>
    </w:p>
    <w:p w:rsidR="00E66910" w:rsidRPr="00E66910" w:rsidRDefault="00E66910" w:rsidP="00E66910">
      <w:pPr>
        <w:pStyle w:val="ListParagraph"/>
        <w:numPr>
          <w:ilvl w:val="0"/>
          <w:numId w:val="48"/>
        </w:numPr>
        <w:spacing w:before="120" w:after="40"/>
        <w:jc w:val="both"/>
        <w:rPr>
          <w:rFonts w:ascii="Arial" w:eastAsia="Arial" w:hAnsi="Arial" w:cs="Arial"/>
        </w:rPr>
      </w:pPr>
      <w:r w:rsidRPr="00E66910">
        <w:rPr>
          <w:rFonts w:ascii="Arial" w:hAnsi="Arial" w:cs="Arial"/>
          <w:b/>
          <w:sz w:val="22"/>
          <w:szCs w:val="22"/>
        </w:rPr>
        <w:t>HIIT#2</w:t>
      </w:r>
      <w:r w:rsidR="00876E7B">
        <w:rPr>
          <w:rFonts w:ascii="Arial" w:hAnsi="Arial" w:cs="Arial"/>
          <w:sz w:val="22"/>
          <w:szCs w:val="22"/>
        </w:rPr>
        <w:t>=</w:t>
      </w:r>
      <w:r w:rsidRPr="00E66910">
        <w:rPr>
          <w:rFonts w:ascii="Arial" w:hAnsi="Arial" w:cs="Arial"/>
          <w:sz w:val="22"/>
          <w:szCs w:val="22"/>
        </w:rPr>
        <w:t>5 x 1min at 90%HRmax + 10min steady-state exercise at 70%HRmax [25min; ~150kcals; 4d/wk]</w:t>
      </w:r>
    </w:p>
    <w:p w:rsidR="00E66910" w:rsidRPr="001C3175" w:rsidRDefault="00E66910" w:rsidP="00E66910">
      <w:pPr>
        <w:pStyle w:val="ListParagraph"/>
        <w:numPr>
          <w:ilvl w:val="0"/>
          <w:numId w:val="48"/>
        </w:numPr>
        <w:spacing w:before="120" w:after="40"/>
        <w:jc w:val="both"/>
        <w:rPr>
          <w:rFonts w:ascii="Arial" w:eastAsia="Arial" w:hAnsi="Arial" w:cs="Arial"/>
          <w:lang w:val="da-DK"/>
        </w:rPr>
      </w:pPr>
      <w:r w:rsidRPr="001C3175">
        <w:rPr>
          <w:rFonts w:ascii="Arial" w:hAnsi="Arial" w:cs="Arial"/>
          <w:b/>
          <w:sz w:val="22"/>
          <w:szCs w:val="22"/>
          <w:lang w:val="da-DK"/>
        </w:rPr>
        <w:t>HIIT#3</w:t>
      </w:r>
      <w:r w:rsidR="00876E7B" w:rsidRPr="001C3175">
        <w:rPr>
          <w:rFonts w:ascii="Arial" w:hAnsi="Arial" w:cs="Arial"/>
          <w:b/>
          <w:sz w:val="22"/>
          <w:szCs w:val="22"/>
          <w:lang w:val="da-DK"/>
        </w:rPr>
        <w:t xml:space="preserve"> </w:t>
      </w:r>
      <w:r w:rsidRPr="001C3175">
        <w:rPr>
          <w:rFonts w:ascii="Arial" w:hAnsi="Arial" w:cs="Arial"/>
          <w:sz w:val="22"/>
          <w:szCs w:val="22"/>
          <w:lang w:val="da-DK"/>
        </w:rPr>
        <w:t>=</w:t>
      </w:r>
      <w:r w:rsidR="00876E7B" w:rsidRPr="001C3175">
        <w:rPr>
          <w:rFonts w:ascii="Arial" w:hAnsi="Arial" w:cs="Arial"/>
          <w:sz w:val="22"/>
          <w:szCs w:val="22"/>
          <w:lang w:val="da-DK"/>
        </w:rPr>
        <w:t xml:space="preserve"> </w:t>
      </w:r>
      <w:r w:rsidRPr="001C3175">
        <w:rPr>
          <w:rFonts w:ascii="Arial" w:hAnsi="Arial" w:cs="Arial"/>
          <w:sz w:val="22"/>
          <w:szCs w:val="22"/>
          <w:lang w:val="da-DK"/>
        </w:rPr>
        <w:t>5 x 1min at 90%HRmax [15min; ~90kcals; 4d/wk]</w:t>
      </w:r>
    </w:p>
    <w:p w:rsidR="00E66910" w:rsidRPr="00876E7B" w:rsidRDefault="00E66910" w:rsidP="00E66910">
      <w:pPr>
        <w:pStyle w:val="ListParagraph"/>
        <w:numPr>
          <w:ilvl w:val="0"/>
          <w:numId w:val="46"/>
        </w:numPr>
        <w:pBdr>
          <w:top w:val="nil"/>
          <w:left w:val="nil"/>
          <w:bottom w:val="nil"/>
          <w:right w:val="nil"/>
          <w:between w:val="nil"/>
          <w:bar w:val="nil"/>
        </w:pBdr>
        <w:autoSpaceDE/>
        <w:autoSpaceDN/>
        <w:spacing w:after="40"/>
        <w:ind w:left="204" w:hanging="204"/>
        <w:contextualSpacing w:val="0"/>
        <w:jc w:val="both"/>
        <w:rPr>
          <w:rFonts w:ascii="Arial" w:eastAsia="Arial" w:hAnsi="Arial" w:cs="Arial"/>
          <w:i/>
        </w:rPr>
      </w:pPr>
      <w:r w:rsidRPr="00876E7B">
        <w:rPr>
          <w:rFonts w:ascii="Arial" w:hAnsi="Arial" w:cs="Arial"/>
          <w:b/>
          <w:i/>
          <w:sz w:val="22"/>
          <w:szCs w:val="22"/>
        </w:rPr>
        <w:t>HIIT#1</w:t>
      </w:r>
      <w:r w:rsidRPr="00876E7B">
        <w:rPr>
          <w:rFonts w:ascii="Arial" w:hAnsi="Arial" w:cs="Arial"/>
          <w:i/>
          <w:sz w:val="22"/>
          <w:szCs w:val="22"/>
        </w:rPr>
        <w:t xml:space="preserve"> and </w:t>
      </w:r>
      <w:r w:rsidRPr="00876E7B">
        <w:rPr>
          <w:rFonts w:ascii="Arial" w:hAnsi="Arial" w:cs="Arial"/>
          <w:b/>
          <w:i/>
          <w:sz w:val="22"/>
          <w:szCs w:val="22"/>
        </w:rPr>
        <w:t>M</w:t>
      </w:r>
      <w:r w:rsidR="00621645">
        <w:rPr>
          <w:rFonts w:ascii="Arial" w:hAnsi="Arial" w:cs="Arial"/>
          <w:b/>
          <w:i/>
          <w:sz w:val="22"/>
          <w:szCs w:val="22"/>
        </w:rPr>
        <w:t>IC</w:t>
      </w:r>
      <w:r w:rsidRPr="00876E7B">
        <w:rPr>
          <w:rFonts w:ascii="Arial" w:hAnsi="Arial" w:cs="Arial"/>
          <w:b/>
          <w:i/>
          <w:sz w:val="22"/>
          <w:szCs w:val="22"/>
        </w:rPr>
        <w:t>T</w:t>
      </w:r>
      <w:r w:rsidRPr="00876E7B">
        <w:rPr>
          <w:rFonts w:ascii="Arial" w:hAnsi="Arial" w:cs="Arial"/>
          <w:i/>
          <w:sz w:val="22"/>
          <w:szCs w:val="22"/>
        </w:rPr>
        <w:t xml:space="preserve"> training regimens will be used to address </w:t>
      </w:r>
      <w:r w:rsidRPr="00876E7B">
        <w:rPr>
          <w:rFonts w:ascii="Arial" w:hAnsi="Arial" w:cs="Arial"/>
          <w:i/>
          <w:sz w:val="22"/>
          <w:szCs w:val="22"/>
          <w:u w:val="single"/>
        </w:rPr>
        <w:t>Specific Aim #1</w:t>
      </w:r>
      <w:r w:rsidRPr="00876E7B">
        <w:rPr>
          <w:rFonts w:ascii="Arial" w:hAnsi="Arial" w:cs="Arial"/>
          <w:i/>
          <w:sz w:val="22"/>
          <w:szCs w:val="22"/>
        </w:rPr>
        <w:t xml:space="preserve"> and all four training regimens will be used to address </w:t>
      </w:r>
      <w:r w:rsidRPr="00876E7B">
        <w:rPr>
          <w:rFonts w:ascii="Arial" w:hAnsi="Arial" w:cs="Arial"/>
          <w:i/>
          <w:sz w:val="22"/>
          <w:szCs w:val="22"/>
          <w:u w:val="single"/>
        </w:rPr>
        <w:t>Specific Aim #2</w:t>
      </w:r>
    </w:p>
    <w:p w:rsidR="00E66910" w:rsidRPr="000B34B9" w:rsidRDefault="00E66910" w:rsidP="00E66910">
      <w:pPr>
        <w:pStyle w:val="ListParagraph"/>
        <w:numPr>
          <w:ilvl w:val="0"/>
          <w:numId w:val="46"/>
        </w:numPr>
        <w:pBdr>
          <w:top w:val="nil"/>
          <w:left w:val="nil"/>
          <w:bottom w:val="nil"/>
          <w:right w:val="nil"/>
          <w:between w:val="nil"/>
          <w:bar w:val="nil"/>
        </w:pBdr>
        <w:autoSpaceDE/>
        <w:autoSpaceDN/>
        <w:spacing w:after="40"/>
        <w:ind w:left="204" w:hanging="204"/>
        <w:contextualSpacing w:val="0"/>
        <w:jc w:val="both"/>
        <w:rPr>
          <w:rFonts w:ascii="Arial" w:eastAsia="Arial" w:hAnsi="Arial" w:cs="Arial"/>
        </w:rPr>
      </w:pPr>
      <w:r>
        <w:rPr>
          <w:rFonts w:ascii="Arial" w:hAnsi="Arial" w:cs="Arial"/>
          <w:sz w:val="22"/>
          <w:szCs w:val="22"/>
        </w:rPr>
        <w:t>Before and after the interventions, subjects will participate in a “clinical study” in which we will perform a battery of metabolic tests (e.g., hyperinsulinemic-euglycemic clamps, tracer infusions to measure substrate kinetics) and we will also collect skeletal muscle and adipose tissue biopsy samples.</w:t>
      </w:r>
    </w:p>
    <w:p w:rsidR="00E66910" w:rsidRPr="00130D5F" w:rsidRDefault="000B0FE5" w:rsidP="00E66910">
      <w:pPr>
        <w:pStyle w:val="ListParagraph"/>
        <w:numPr>
          <w:ilvl w:val="0"/>
          <w:numId w:val="47"/>
        </w:numPr>
        <w:pBdr>
          <w:top w:val="nil"/>
          <w:left w:val="nil"/>
          <w:bottom w:val="nil"/>
          <w:right w:val="nil"/>
          <w:between w:val="nil"/>
          <w:bar w:val="nil"/>
        </w:pBdr>
        <w:autoSpaceDE/>
        <w:autoSpaceDN/>
        <w:spacing w:after="40"/>
        <w:ind w:left="204" w:hanging="204"/>
        <w:contextualSpacing w:val="0"/>
        <w:jc w:val="both"/>
        <w:rPr>
          <w:rFonts w:ascii="Arial" w:eastAsia="Arial" w:hAnsi="Arial" w:cs="Arial"/>
        </w:rPr>
      </w:pPr>
      <w:r>
        <w:rPr>
          <w:rFonts w:ascii="Arial"/>
          <w:noProof/>
          <w:sz w:val="22"/>
          <w:szCs w:val="22"/>
        </w:rPr>
        <mc:AlternateContent>
          <mc:Choice Requires="wpg">
            <w:drawing>
              <wp:anchor distT="0" distB="0" distL="114300" distR="114300" simplePos="0" relativeHeight="251671040" behindDoc="0" locked="0" layoutInCell="1" allowOverlap="1">
                <wp:simplePos x="0" y="0"/>
                <wp:positionH relativeFrom="column">
                  <wp:posOffset>3037205</wp:posOffset>
                </wp:positionH>
                <wp:positionV relativeFrom="paragraph">
                  <wp:posOffset>431165</wp:posOffset>
                </wp:positionV>
                <wp:extent cx="3876675" cy="1225550"/>
                <wp:effectExtent l="0" t="3175" r="1270" b="0"/>
                <wp:wrapSquare wrapText="bothSides"/>
                <wp:docPr id="1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6675" cy="1225550"/>
                          <a:chOff x="0" y="0"/>
                          <a:chExt cx="38766" cy="12318"/>
                        </a:xfrm>
                      </wpg:grpSpPr>
                      <pic:pic xmlns:pic="http://schemas.openxmlformats.org/drawingml/2006/picture">
                        <pic:nvPicPr>
                          <pic:cNvPr id="123"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 cy="10242"/>
                          </a:xfrm>
                          <a:prstGeom prst="rect">
                            <a:avLst/>
                          </a:prstGeom>
                          <a:noFill/>
                          <a:extLst>
                            <a:ext uri="{909E8E84-426E-40DD-AFC4-6F175D3DCCD1}">
                              <a14:hiddenFill xmlns:a14="http://schemas.microsoft.com/office/drawing/2010/main">
                                <a:solidFill>
                                  <a:srgbClr val="FFFFFF"/>
                                </a:solidFill>
                              </a14:hiddenFill>
                            </a:ext>
                          </a:extLst>
                        </pic:spPr>
                      </pic:pic>
                      <wps:wsp>
                        <wps:cNvPr id="124" name="Text Box 7"/>
                        <wps:cNvSpPr txBox="1">
                          <a:spLocks noChangeArrowheads="1"/>
                        </wps:cNvSpPr>
                        <wps:spPr bwMode="auto">
                          <a:xfrm>
                            <a:off x="1753" y="9829"/>
                            <a:ext cx="33267" cy="2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9074E" w:rsidRPr="00F864D4" w:rsidRDefault="0079074E" w:rsidP="00E66910">
                              <w:pPr>
                                <w:rPr>
                                  <w:rFonts w:ascii="Arial" w:hAnsi="Arial" w:cs="Arial"/>
                                  <w:b/>
                                  <w:sz w:val="20"/>
                                  <w:szCs w:val="20"/>
                                </w:rPr>
                              </w:pPr>
                              <w:r>
                                <w:rPr>
                                  <w:rFonts w:ascii="Arial" w:hAnsi="Arial" w:cs="Arial"/>
                                  <w:b/>
                                  <w:sz w:val="20"/>
                                  <w:szCs w:val="20"/>
                                </w:rPr>
                                <w:t xml:space="preserve">Figure 1 – Overall timeline of the training intervention </w:t>
                              </w:r>
                            </w:p>
                          </w:txbxContent>
                        </wps:txbx>
                        <wps:bodyPr rot="0" vert="horz" wrap="none" lIns="50800" tIns="50800" rIns="50800" bIns="508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39.15pt;margin-top:33.95pt;width:305.25pt;height:96.5pt;z-index:251671040" coordsize="38766,123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8766;height:10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L/WPCAAAA3AAAAA8AAABkcnMvZG93bnJldi54bWxET0uLwjAQvgv7H8IseNN0K4hWo4ggu6Ae&#10;fPQ+NmNbt5nUJmr995sFwdt8fM+ZzltTiTs1rrSs4KsfgSDOrC45V3A8rHojEM4ja6wsk4InOZjP&#10;PjpTTLR98I7ue5+LEMIuQQWF93UipcsKMuj6tiYO3Nk2Bn2ATS51g48QbioZR9FQGiw5NBRY07Kg&#10;7Hd/Mwq2bnS9nRdxuTr5zTqtL+P0O98q1f1sFxMQnlr/Fr/cPzrMjwfw/0y4Q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S/1jwgAAANw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left:1753;top:9829;width:33267;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vasAA&#10;AADcAAAADwAAAGRycy9kb3ducmV2LnhtbERP22oCMRB9L/gPYQRfimYrrchqFBUFnwrV/YBhM3vB&#10;ZLIkqe7+vREKfZvDuc5621sj7uRD61jBxywDQVw63XKtoLiepksQISJrNI5JwUABtpvR2xpz7R78&#10;Q/dLrEUK4ZCjgibGLpcylA1ZDDPXESeuct5iTNDXUnt8pHBr5DzLFtJiy6mhwY4ODZW3y69VUBXH&#10;oajI7v3u/P1uzPLLFkOn1GTc71YgIvXxX/znPus0f/4Jr2fS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FvasAAAADcAAAADwAAAAAAAAAAAAAAAACYAgAAZHJzL2Rvd25y&#10;ZXYueG1sUEsFBgAAAAAEAAQA9QAAAIUDAAAAAA==&#10;" filled="f" stroked="f" strokeweight=".5pt">
                  <v:textbox style="mso-fit-shape-to-text:t" inset="4pt,4pt,4pt,4pt">
                    <w:txbxContent>
                      <w:p w:rsidR="0079074E" w:rsidRPr="00F864D4" w:rsidRDefault="0079074E" w:rsidP="00E66910">
                        <w:pPr>
                          <w:rPr>
                            <w:rFonts w:ascii="Arial" w:hAnsi="Arial" w:cs="Arial"/>
                            <w:b/>
                            <w:sz w:val="20"/>
                            <w:szCs w:val="20"/>
                          </w:rPr>
                        </w:pPr>
                        <w:r>
                          <w:rPr>
                            <w:rFonts w:ascii="Arial" w:hAnsi="Arial" w:cs="Arial"/>
                            <w:b/>
                            <w:sz w:val="20"/>
                            <w:szCs w:val="20"/>
                          </w:rPr>
                          <w:t xml:space="preserve">Figure 1 – Overall timeline of the training intervention </w:t>
                        </w:r>
                      </w:p>
                    </w:txbxContent>
                  </v:textbox>
                </v:shape>
                <w10:wrap type="square"/>
              </v:group>
            </w:pict>
          </mc:Fallback>
        </mc:AlternateContent>
      </w:r>
      <w:r w:rsidR="00E66910">
        <w:rPr>
          <w:rFonts w:ascii="Arial" w:hAnsi="Arial" w:cs="Arial"/>
          <w:sz w:val="22"/>
          <w:szCs w:val="22"/>
        </w:rPr>
        <w:t xml:space="preserve">Subjects will participate in one overnight “clinical study” before the 3-month training program, and two </w:t>
      </w:r>
      <w:r w:rsidR="009B2D78">
        <w:rPr>
          <w:rFonts w:ascii="Arial" w:hAnsi="Arial" w:cs="Arial"/>
          <w:sz w:val="22"/>
          <w:szCs w:val="22"/>
        </w:rPr>
        <w:t xml:space="preserve">similar </w:t>
      </w:r>
      <w:r w:rsidR="00E66910">
        <w:rPr>
          <w:rFonts w:ascii="Arial" w:hAnsi="Arial" w:cs="Arial"/>
          <w:sz w:val="22"/>
          <w:szCs w:val="22"/>
        </w:rPr>
        <w:t xml:space="preserve">clinical studies after training. </w:t>
      </w:r>
      <w:r w:rsidR="00E66910" w:rsidRPr="00C462EA">
        <w:rPr>
          <w:rFonts w:ascii="Arial"/>
          <w:sz w:val="22"/>
          <w:szCs w:val="22"/>
        </w:rPr>
        <w:t xml:space="preserve">The first post-training </w:t>
      </w:r>
      <w:r w:rsidR="00E66910">
        <w:rPr>
          <w:rFonts w:ascii="Arial"/>
          <w:sz w:val="22"/>
          <w:szCs w:val="22"/>
        </w:rPr>
        <w:t>clinical study</w:t>
      </w:r>
      <w:r w:rsidR="00E66910" w:rsidRPr="00C462EA">
        <w:rPr>
          <w:rFonts w:ascii="Arial"/>
          <w:sz w:val="22"/>
          <w:szCs w:val="22"/>
        </w:rPr>
        <w:t xml:space="preserve"> will </w:t>
      </w:r>
      <w:r w:rsidR="009B2D78">
        <w:rPr>
          <w:rFonts w:ascii="Arial"/>
          <w:sz w:val="22"/>
          <w:szCs w:val="22"/>
        </w:rPr>
        <w:t xml:space="preserve">include a supervised exercise session upon admittance </w:t>
      </w:r>
      <w:r w:rsidR="00E66910" w:rsidRPr="00C462EA">
        <w:rPr>
          <w:rFonts w:ascii="Arial"/>
          <w:sz w:val="22"/>
          <w:szCs w:val="22"/>
        </w:rPr>
        <w:t>–</w:t>
      </w:r>
      <w:r w:rsidR="00E66910" w:rsidRPr="00C462EA">
        <w:rPr>
          <w:rFonts w:ascii="Arial"/>
          <w:sz w:val="22"/>
          <w:szCs w:val="22"/>
        </w:rPr>
        <w:t xml:space="preserve"> the second post-training </w:t>
      </w:r>
      <w:r w:rsidR="00E66910">
        <w:rPr>
          <w:rFonts w:ascii="Arial"/>
          <w:sz w:val="22"/>
          <w:szCs w:val="22"/>
        </w:rPr>
        <w:t>clinical study</w:t>
      </w:r>
      <w:r w:rsidR="00E66910" w:rsidRPr="00C462EA">
        <w:rPr>
          <w:rFonts w:ascii="Arial"/>
          <w:sz w:val="22"/>
          <w:szCs w:val="22"/>
        </w:rPr>
        <w:t xml:space="preserve"> will be performed exactly 3 days later, to "washout" the effects of the most recent session of exercise</w:t>
      </w:r>
      <w:r w:rsidR="00E66910">
        <w:rPr>
          <w:rFonts w:ascii="Arial"/>
          <w:sz w:val="22"/>
          <w:szCs w:val="22"/>
        </w:rPr>
        <w:t>.</w:t>
      </w:r>
      <w:r w:rsidR="00E66910" w:rsidRPr="00C462EA">
        <w:rPr>
          <w:rFonts w:ascii="Arial"/>
          <w:sz w:val="22"/>
          <w:szCs w:val="22"/>
        </w:rPr>
        <w:t xml:space="preserve"> </w:t>
      </w:r>
      <w:r w:rsidR="00E66910">
        <w:rPr>
          <w:rFonts w:ascii="Arial"/>
          <w:sz w:val="22"/>
          <w:szCs w:val="22"/>
        </w:rPr>
        <w:t xml:space="preserve">Performing these two clinical studies after training will allow us to make the very important distinction between </w:t>
      </w:r>
      <w:r w:rsidR="00E66910" w:rsidRPr="00C462EA">
        <w:rPr>
          <w:rFonts w:ascii="Arial"/>
          <w:sz w:val="22"/>
          <w:szCs w:val="22"/>
        </w:rPr>
        <w:t xml:space="preserve">the </w:t>
      </w:r>
      <w:r w:rsidR="00E66910" w:rsidRPr="00C462EA">
        <w:rPr>
          <w:rFonts w:ascii="Arial"/>
          <w:b/>
          <w:i/>
          <w:sz w:val="22"/>
          <w:szCs w:val="22"/>
          <w:u w:val="single"/>
        </w:rPr>
        <w:t>acute</w:t>
      </w:r>
      <w:r w:rsidR="00E66910" w:rsidRPr="00C462EA">
        <w:rPr>
          <w:rFonts w:ascii="Arial"/>
          <w:sz w:val="22"/>
          <w:szCs w:val="22"/>
        </w:rPr>
        <w:t xml:space="preserve"> effects of </w:t>
      </w:r>
      <w:r w:rsidR="00E66910">
        <w:rPr>
          <w:rFonts w:ascii="Arial"/>
          <w:sz w:val="22"/>
          <w:szCs w:val="22"/>
        </w:rPr>
        <w:t xml:space="preserve">the most recent session of </w:t>
      </w:r>
      <w:r w:rsidR="00E66910" w:rsidRPr="00C462EA">
        <w:rPr>
          <w:rFonts w:ascii="Arial"/>
          <w:sz w:val="22"/>
          <w:szCs w:val="22"/>
        </w:rPr>
        <w:t xml:space="preserve">exercise </w:t>
      </w:r>
      <w:r w:rsidR="00E66910">
        <w:rPr>
          <w:rFonts w:ascii="Arial"/>
          <w:sz w:val="22"/>
          <w:szCs w:val="22"/>
        </w:rPr>
        <w:t>and</w:t>
      </w:r>
      <w:r w:rsidR="00E66910" w:rsidRPr="00C462EA">
        <w:rPr>
          <w:rFonts w:ascii="Arial"/>
          <w:sz w:val="22"/>
          <w:szCs w:val="22"/>
        </w:rPr>
        <w:t xml:space="preserve"> </w:t>
      </w:r>
      <w:r w:rsidR="00E66910">
        <w:rPr>
          <w:rFonts w:ascii="Arial"/>
          <w:sz w:val="22"/>
          <w:szCs w:val="22"/>
        </w:rPr>
        <w:t>the</w:t>
      </w:r>
      <w:r w:rsidR="00E66910" w:rsidRPr="00C462EA">
        <w:rPr>
          <w:rFonts w:ascii="Arial"/>
          <w:sz w:val="22"/>
          <w:szCs w:val="22"/>
        </w:rPr>
        <w:t xml:space="preserve"> </w:t>
      </w:r>
      <w:r w:rsidR="00E66910" w:rsidRPr="00C462EA">
        <w:rPr>
          <w:rFonts w:ascii="Arial"/>
          <w:b/>
          <w:i/>
          <w:sz w:val="22"/>
          <w:szCs w:val="22"/>
          <w:u w:val="single"/>
        </w:rPr>
        <w:t>chronic adaptations</w:t>
      </w:r>
      <w:r w:rsidR="00E66910" w:rsidRPr="00C462EA">
        <w:rPr>
          <w:rFonts w:ascii="Arial"/>
          <w:sz w:val="22"/>
          <w:szCs w:val="22"/>
        </w:rPr>
        <w:t xml:space="preserve"> in response to the exercise training. </w:t>
      </w:r>
    </w:p>
    <w:p w:rsidR="00E66910" w:rsidRPr="00C462EA" w:rsidRDefault="00E66910" w:rsidP="00F00092">
      <w:pPr>
        <w:pStyle w:val="ListParagraph"/>
        <w:numPr>
          <w:ilvl w:val="0"/>
          <w:numId w:val="47"/>
        </w:numPr>
        <w:pBdr>
          <w:top w:val="nil"/>
          <w:left w:val="nil"/>
          <w:bottom w:val="nil"/>
          <w:right w:val="nil"/>
          <w:between w:val="nil"/>
          <w:bar w:val="nil"/>
        </w:pBdr>
        <w:autoSpaceDE/>
        <w:autoSpaceDN/>
        <w:spacing w:after="40"/>
        <w:ind w:left="202" w:hanging="202"/>
        <w:contextualSpacing w:val="0"/>
        <w:jc w:val="both"/>
        <w:rPr>
          <w:rFonts w:ascii="Arial" w:eastAsia="Arial" w:hAnsi="Arial" w:cs="Arial"/>
        </w:rPr>
      </w:pPr>
      <w:r>
        <w:rPr>
          <w:rFonts w:ascii="Arial"/>
          <w:sz w:val="22"/>
          <w:szCs w:val="22"/>
        </w:rPr>
        <w:t xml:space="preserve">In addition to measuring insulin sensitivity using a hyperinsulinemic-euglycemic clamp, we will also assess </w:t>
      </w:r>
      <w:r>
        <w:rPr>
          <w:rFonts w:ascii="Arial"/>
          <w:sz w:val="22"/>
          <w:szCs w:val="22"/>
        </w:rPr>
        <w:t>“</w:t>
      </w:r>
      <w:r>
        <w:rPr>
          <w:rFonts w:ascii="Arial"/>
          <w:sz w:val="22"/>
          <w:szCs w:val="22"/>
        </w:rPr>
        <w:t>free-living</w:t>
      </w:r>
      <w:r>
        <w:rPr>
          <w:rFonts w:ascii="Arial"/>
          <w:sz w:val="22"/>
          <w:szCs w:val="22"/>
        </w:rPr>
        <w:t>”</w:t>
      </w:r>
      <w:r>
        <w:rPr>
          <w:rFonts w:ascii="Arial"/>
          <w:sz w:val="22"/>
          <w:szCs w:val="22"/>
        </w:rPr>
        <w:t xml:space="preserve"> 24h glucose control using a continuous glucose monitor (CGM), as well as several other relevant clinical markers (e.g., </w:t>
      </w:r>
      <w:r w:rsidRPr="00C462EA">
        <w:rPr>
          <w:rFonts w:ascii="Arial"/>
          <w:sz w:val="22"/>
          <w:szCs w:val="22"/>
        </w:rPr>
        <w:t>subcutaneous and visceral adiposity</w:t>
      </w:r>
      <w:r>
        <w:rPr>
          <w:rFonts w:ascii="Arial"/>
          <w:sz w:val="22"/>
          <w:szCs w:val="22"/>
        </w:rPr>
        <w:t xml:space="preserve">, hepatic lipid accumulation </w:t>
      </w:r>
      <w:r w:rsidR="005C7D01">
        <w:rPr>
          <w:rFonts w:ascii="Arial"/>
          <w:sz w:val="22"/>
          <w:szCs w:val="22"/>
        </w:rPr>
        <w:t xml:space="preserve">accumulation and degree of hepatic fibrosis </w:t>
      </w:r>
      <w:r>
        <w:rPr>
          <w:rFonts w:ascii="Arial"/>
          <w:sz w:val="22"/>
          <w:szCs w:val="22"/>
        </w:rPr>
        <w:t>[MRI analysis]</w:t>
      </w:r>
      <w:r w:rsidRPr="00C462EA">
        <w:rPr>
          <w:rFonts w:ascii="Arial"/>
          <w:sz w:val="22"/>
          <w:szCs w:val="22"/>
        </w:rPr>
        <w:t>, blood lipid profile</w:t>
      </w:r>
      <w:r>
        <w:rPr>
          <w:rFonts w:ascii="Arial"/>
          <w:sz w:val="22"/>
          <w:szCs w:val="22"/>
        </w:rPr>
        <w:t>, resting metabolic rate, HbA1c</w:t>
      </w:r>
      <w:r w:rsidRPr="00C462EA">
        <w:rPr>
          <w:rFonts w:ascii="Arial"/>
          <w:sz w:val="22"/>
          <w:szCs w:val="22"/>
        </w:rPr>
        <w:t>)</w:t>
      </w:r>
      <w:r>
        <w:rPr>
          <w:rFonts w:ascii="Arial"/>
          <w:noProof/>
          <w:sz w:val="22"/>
          <w:szCs w:val="22"/>
        </w:rPr>
        <w:t>.</w:t>
      </w:r>
    </w:p>
    <w:p w:rsidR="00E66910" w:rsidRPr="00E56E79" w:rsidRDefault="00E66910" w:rsidP="00E66910">
      <w:pPr>
        <w:pStyle w:val="ListParagraph"/>
        <w:numPr>
          <w:ilvl w:val="0"/>
          <w:numId w:val="45"/>
        </w:numPr>
        <w:pBdr>
          <w:top w:val="nil"/>
          <w:left w:val="nil"/>
          <w:bottom w:val="nil"/>
          <w:right w:val="nil"/>
          <w:between w:val="nil"/>
          <w:bar w:val="nil"/>
        </w:pBdr>
        <w:autoSpaceDE/>
        <w:autoSpaceDN/>
        <w:spacing w:after="40"/>
        <w:contextualSpacing w:val="0"/>
        <w:jc w:val="both"/>
        <w:rPr>
          <w:rFonts w:ascii="Arial" w:hAnsi="Arial" w:cs="Arial"/>
          <w:b/>
          <w:color w:val="000000" w:themeColor="text1"/>
          <w:sz w:val="22"/>
          <w:szCs w:val="22"/>
        </w:rPr>
      </w:pPr>
      <w:r w:rsidRPr="00E56E79">
        <w:rPr>
          <w:rFonts w:ascii="Arial" w:hAnsi="Arial" w:cs="Arial"/>
          <w:color w:val="000000" w:themeColor="text1"/>
          <w:sz w:val="22"/>
          <w:szCs w:val="22"/>
        </w:rPr>
        <w:t>Exercise training will be supervised during the first 3 months of the program.  Then, participants in all groups (</w:t>
      </w:r>
      <w:r w:rsidRPr="00D670CB">
        <w:rPr>
          <w:rFonts w:ascii="Arial" w:hAnsi="Arial" w:cs="Arial"/>
          <w:b/>
          <w:color w:val="000000" w:themeColor="text1"/>
          <w:sz w:val="22"/>
          <w:szCs w:val="22"/>
        </w:rPr>
        <w:t xml:space="preserve">HIIT#1, </w:t>
      </w:r>
      <w:r w:rsidR="00D670CB" w:rsidRPr="00D670CB">
        <w:rPr>
          <w:rFonts w:ascii="Arial" w:hAnsi="Arial" w:cs="Arial"/>
          <w:b/>
          <w:color w:val="000000" w:themeColor="text1"/>
          <w:sz w:val="22"/>
          <w:szCs w:val="22"/>
        </w:rPr>
        <w:t xml:space="preserve">MICT, </w:t>
      </w:r>
      <w:r w:rsidRPr="00D670CB">
        <w:rPr>
          <w:rFonts w:ascii="Arial" w:hAnsi="Arial" w:cs="Arial"/>
          <w:b/>
          <w:color w:val="000000" w:themeColor="text1"/>
          <w:sz w:val="22"/>
          <w:szCs w:val="22"/>
        </w:rPr>
        <w:t xml:space="preserve">HIIT#2, </w:t>
      </w:r>
      <w:r w:rsidR="00D670CB" w:rsidRPr="00D670CB">
        <w:rPr>
          <w:rFonts w:ascii="Arial" w:hAnsi="Arial" w:cs="Arial"/>
          <w:b/>
          <w:color w:val="000000" w:themeColor="text1"/>
          <w:sz w:val="22"/>
          <w:szCs w:val="22"/>
        </w:rPr>
        <w:t xml:space="preserve">and </w:t>
      </w:r>
      <w:r w:rsidRPr="00D670CB">
        <w:rPr>
          <w:rFonts w:ascii="Arial" w:hAnsi="Arial" w:cs="Arial"/>
          <w:b/>
          <w:color w:val="000000" w:themeColor="text1"/>
          <w:sz w:val="22"/>
          <w:szCs w:val="22"/>
        </w:rPr>
        <w:t>HIIT#3</w:t>
      </w:r>
      <w:r w:rsidRPr="00E56E79">
        <w:rPr>
          <w:rFonts w:ascii="Arial" w:hAnsi="Arial" w:cs="Arial"/>
          <w:color w:val="000000" w:themeColor="text1"/>
          <w:sz w:val="22"/>
          <w:szCs w:val="22"/>
        </w:rPr>
        <w:t>) will be asked to continue their prescribed training program on their own. Adherence to their assigned training program will be tracked for 9 months after completion of the initial 3 month</w:t>
      </w:r>
      <w:r>
        <w:rPr>
          <w:rFonts w:ascii="Arial" w:hAnsi="Arial" w:cs="Arial"/>
          <w:color w:val="000000" w:themeColor="text1"/>
          <w:sz w:val="22"/>
          <w:szCs w:val="22"/>
        </w:rPr>
        <w:t>s</w:t>
      </w:r>
      <w:r w:rsidRPr="00E56E79">
        <w:rPr>
          <w:rFonts w:ascii="Arial" w:hAnsi="Arial" w:cs="Arial"/>
          <w:color w:val="000000" w:themeColor="text1"/>
          <w:sz w:val="22"/>
          <w:szCs w:val="22"/>
        </w:rPr>
        <w:t xml:space="preserve"> supervised training program (1 year total).</w:t>
      </w:r>
    </w:p>
    <w:p w:rsidR="00E66910" w:rsidRPr="00E56E79" w:rsidRDefault="00E66910" w:rsidP="00E66910">
      <w:pPr>
        <w:pStyle w:val="ListParagraph"/>
        <w:numPr>
          <w:ilvl w:val="0"/>
          <w:numId w:val="45"/>
        </w:numPr>
        <w:pBdr>
          <w:top w:val="nil"/>
          <w:left w:val="nil"/>
          <w:bottom w:val="nil"/>
          <w:right w:val="nil"/>
          <w:between w:val="nil"/>
          <w:bar w:val="nil"/>
        </w:pBdr>
        <w:autoSpaceDE/>
        <w:autoSpaceDN/>
        <w:spacing w:after="40"/>
        <w:contextualSpacing w:val="0"/>
        <w:jc w:val="both"/>
        <w:rPr>
          <w:rFonts w:ascii="Arial" w:hAnsi="Arial" w:cs="Arial"/>
          <w:b/>
          <w:color w:val="000000" w:themeColor="text1"/>
          <w:sz w:val="22"/>
          <w:szCs w:val="22"/>
        </w:rPr>
      </w:pPr>
      <w:r w:rsidRPr="00E56E79">
        <w:rPr>
          <w:rFonts w:ascii="Arial" w:hAnsi="Arial" w:cs="Arial"/>
          <w:color w:val="000000" w:themeColor="text1"/>
          <w:sz w:val="22"/>
          <w:szCs w:val="22"/>
        </w:rPr>
        <w:t>One year after initiating their training program, subjects will return to the clinic for a quick battery of standard clinical assessments (e.g., body weight, body composition, HbA1c, blood lipid profile, blood pressure).</w:t>
      </w:r>
    </w:p>
    <w:p w:rsidR="00205ACB" w:rsidRDefault="00205ACB" w:rsidP="002F1D88">
      <w:pPr>
        <w:autoSpaceDE/>
        <w:autoSpaceDN/>
        <w:spacing w:after="120"/>
        <w:rPr>
          <w:rFonts w:ascii="Arial" w:hAnsi="Arial" w:cs="Arial"/>
          <w:b/>
          <w:sz w:val="22"/>
          <w:szCs w:val="22"/>
          <w:u w:val="single"/>
        </w:rPr>
      </w:pPr>
    </w:p>
    <w:p w:rsidR="00294684" w:rsidRPr="002F1D88" w:rsidRDefault="00294684" w:rsidP="002F1D88">
      <w:pPr>
        <w:autoSpaceDE/>
        <w:autoSpaceDN/>
        <w:spacing w:after="120"/>
        <w:rPr>
          <w:rFonts w:ascii="Arial" w:hAnsi="Arial" w:cs="Arial"/>
          <w:b/>
          <w:sz w:val="22"/>
          <w:szCs w:val="22"/>
          <w:u w:val="single"/>
        </w:rPr>
      </w:pPr>
      <w:r w:rsidRPr="00666378">
        <w:rPr>
          <w:rFonts w:ascii="Arial" w:hAnsi="Arial" w:cs="Arial"/>
          <w:b/>
          <w:sz w:val="22"/>
          <w:szCs w:val="22"/>
          <w:u w:val="single"/>
        </w:rPr>
        <w:t>RESEARCH DESIGN AND METHODS</w:t>
      </w:r>
    </w:p>
    <w:p w:rsidR="00294684" w:rsidRPr="00374CFE" w:rsidRDefault="00FA1637" w:rsidP="002F1D88">
      <w:pPr>
        <w:rPr>
          <w:rFonts w:ascii="Arial" w:hAnsi="Arial" w:cs="Arial"/>
          <w:b/>
          <w:sz w:val="22"/>
          <w:szCs w:val="22"/>
          <w:u w:val="single"/>
        </w:rPr>
      </w:pPr>
      <w:r w:rsidRPr="00374CFE">
        <w:rPr>
          <w:rFonts w:ascii="Arial" w:hAnsi="Arial" w:cs="Arial"/>
          <w:b/>
          <w:sz w:val="22"/>
          <w:szCs w:val="22"/>
          <w:u w:val="single"/>
        </w:rPr>
        <w:t>Subjects</w:t>
      </w:r>
    </w:p>
    <w:p w:rsidR="001D7D89" w:rsidRPr="00AA6470" w:rsidRDefault="00AA6470" w:rsidP="00AA6470">
      <w:pPr>
        <w:pStyle w:val="Body"/>
        <w:spacing w:after="240"/>
        <w:jc w:val="both"/>
        <w:rPr>
          <w:rFonts w:ascii="Arial" w:eastAsia="Arial" w:hAnsi="Arial" w:cs="Arial"/>
        </w:rPr>
      </w:pPr>
      <w:r>
        <w:rPr>
          <w:rFonts w:ascii="Arial"/>
        </w:rPr>
        <w:t xml:space="preserve">A total of </w:t>
      </w:r>
      <w:r w:rsidR="00E244F4">
        <w:rPr>
          <w:rFonts w:ascii="Arial"/>
        </w:rPr>
        <w:t xml:space="preserve">150 </w:t>
      </w:r>
      <w:r>
        <w:rPr>
          <w:rFonts w:ascii="Arial"/>
        </w:rPr>
        <w:t>obese, pre-diabetic women [n=</w:t>
      </w:r>
      <w:r w:rsidR="00E244F4">
        <w:rPr>
          <w:rFonts w:ascii="Arial"/>
        </w:rPr>
        <w:t>75</w:t>
      </w:r>
      <w:r>
        <w:rPr>
          <w:rFonts w:ascii="Arial"/>
        </w:rPr>
        <w:t>] and men [n=</w:t>
      </w:r>
      <w:r w:rsidR="00E244F4">
        <w:rPr>
          <w:rFonts w:ascii="Arial"/>
        </w:rPr>
        <w:t>75</w:t>
      </w:r>
      <w:r>
        <w:rPr>
          <w:rFonts w:ascii="Arial"/>
        </w:rPr>
        <w:t xml:space="preserve">] will be recruited for this study </w:t>
      </w:r>
      <w:r w:rsidR="00876E7B">
        <w:rPr>
          <w:rFonts w:ascii="Arial"/>
        </w:rPr>
        <w:t>- s</w:t>
      </w:r>
      <w:r>
        <w:rPr>
          <w:rFonts w:ascii="Arial"/>
        </w:rPr>
        <w:t>ee inclusion and exclusion criteria, below.  All subjects must be weight stable (</w:t>
      </w:r>
      <w:r>
        <w:t>±</w:t>
      </w:r>
      <w:r w:rsidRPr="001C3175">
        <w:rPr>
          <w:rFonts w:ascii="Arial"/>
          <w:color w:val="000000" w:themeColor="text1"/>
        </w:rPr>
        <w:t xml:space="preserve">3kg for </w:t>
      </w:r>
      <w:r w:rsidRPr="00E56E79">
        <w:rPr>
          <w:color w:val="000000" w:themeColor="text1"/>
        </w:rPr>
        <w:t>≥</w:t>
      </w:r>
      <w:r w:rsidRPr="00E56E79">
        <w:rPr>
          <w:color w:val="000000" w:themeColor="text1"/>
        </w:rPr>
        <w:t xml:space="preserve"> </w:t>
      </w:r>
      <w:r w:rsidRPr="00E56E79">
        <w:rPr>
          <w:rFonts w:ascii="Arial"/>
          <w:color w:val="000000" w:themeColor="text1"/>
        </w:rPr>
        <w:t>6 months) and they will be screened with a detailed history and physical examination, routine blood tests, an exercise stress-test (VO</w:t>
      </w:r>
      <w:r w:rsidRPr="00E56E79">
        <w:rPr>
          <w:rFonts w:ascii="Arial"/>
          <w:color w:val="000000" w:themeColor="text1"/>
          <w:vertAlign w:val="subscript"/>
        </w:rPr>
        <w:t>2</w:t>
      </w:r>
      <w:r w:rsidR="00876E7B">
        <w:rPr>
          <w:rFonts w:ascii="Arial"/>
          <w:color w:val="000000" w:themeColor="text1"/>
        </w:rPr>
        <w:t xml:space="preserve">max test), </w:t>
      </w:r>
      <w:r w:rsidRPr="00E56E79">
        <w:rPr>
          <w:rFonts w:ascii="Arial"/>
          <w:color w:val="000000" w:themeColor="text1"/>
        </w:rPr>
        <w:t>and body composition assessment (DEXA). Subjects will not be taking medications known to affect lipid or glucose metabolism. Anyone with evidence and/or history of cardiovascular disease and type 2 diabetes will be excluded.  All women will be pre-menopausal and will</w:t>
      </w:r>
      <w:r>
        <w:rPr>
          <w:rFonts w:ascii="Arial"/>
        </w:rPr>
        <w:t xml:space="preserve"> have regularly occurring menses. To avoid potential confounding hormonal effects, all women will be studied in the early follicular phase of their menstrual cycle.</w:t>
      </w:r>
    </w:p>
    <w:p w:rsidR="001361BE" w:rsidRPr="00C51CF3" w:rsidRDefault="001361BE" w:rsidP="004D5DE4">
      <w:pPr>
        <w:jc w:val="both"/>
        <w:rPr>
          <w:rFonts w:ascii="Arial" w:hAnsi="Arial" w:cs="Arial"/>
          <w:sz w:val="22"/>
          <w:szCs w:val="22"/>
          <w:u w:val="single"/>
        </w:rPr>
      </w:pPr>
      <w:r w:rsidRPr="001361BE">
        <w:rPr>
          <w:rFonts w:ascii="Arial" w:hAnsi="Arial" w:cs="Arial"/>
          <w:sz w:val="22"/>
          <w:szCs w:val="22"/>
          <w:u w:val="single"/>
        </w:rPr>
        <w:t>Inclusion criteria</w:t>
      </w:r>
    </w:p>
    <w:p w:rsidR="001361BE" w:rsidRPr="00AA6470" w:rsidRDefault="00AA6470" w:rsidP="00307213">
      <w:pPr>
        <w:pStyle w:val="ListParagraph"/>
        <w:numPr>
          <w:ilvl w:val="0"/>
          <w:numId w:val="40"/>
        </w:numPr>
        <w:ind w:left="180" w:hanging="180"/>
        <w:jc w:val="both"/>
        <w:rPr>
          <w:rFonts w:ascii="Arial" w:hAnsi="Arial" w:cs="Arial"/>
          <w:sz w:val="22"/>
          <w:szCs w:val="22"/>
        </w:rPr>
      </w:pPr>
      <w:r>
        <w:rPr>
          <w:rFonts w:ascii="Arial" w:hAnsi="Arial" w:cs="Arial"/>
          <w:sz w:val="22"/>
          <w:szCs w:val="22"/>
        </w:rPr>
        <w:t>Age: 18</w:t>
      </w:r>
      <w:r w:rsidR="001361BE" w:rsidRPr="00307213">
        <w:rPr>
          <w:rFonts w:ascii="Arial" w:hAnsi="Arial" w:cs="Arial"/>
          <w:sz w:val="22"/>
          <w:szCs w:val="22"/>
        </w:rPr>
        <w:t>-</w:t>
      </w:r>
      <w:r w:rsidR="001361BE" w:rsidRPr="00AA6470">
        <w:rPr>
          <w:rFonts w:ascii="Arial" w:hAnsi="Arial" w:cs="Arial"/>
          <w:sz w:val="22"/>
          <w:szCs w:val="22"/>
        </w:rPr>
        <w:t>40</w:t>
      </w:r>
    </w:p>
    <w:p w:rsidR="001361BE" w:rsidRPr="00AA6470" w:rsidRDefault="001361BE" w:rsidP="00307213">
      <w:pPr>
        <w:pStyle w:val="ListParagraph"/>
        <w:numPr>
          <w:ilvl w:val="0"/>
          <w:numId w:val="40"/>
        </w:numPr>
        <w:ind w:left="180" w:hanging="180"/>
        <w:jc w:val="both"/>
        <w:rPr>
          <w:rFonts w:ascii="Arial" w:hAnsi="Arial" w:cs="Arial"/>
          <w:sz w:val="22"/>
          <w:szCs w:val="22"/>
        </w:rPr>
      </w:pPr>
      <w:r w:rsidRPr="00AA6470">
        <w:rPr>
          <w:rFonts w:ascii="Arial" w:hAnsi="Arial" w:cs="Arial"/>
          <w:sz w:val="22"/>
          <w:szCs w:val="22"/>
        </w:rPr>
        <w:t xml:space="preserve">Body Mass Index: </w:t>
      </w:r>
      <w:r w:rsidR="00AA6470" w:rsidRPr="00AA6470">
        <w:rPr>
          <w:rFonts w:ascii="Arial" w:hAnsi="Arial" w:cs="Arial"/>
          <w:sz w:val="22"/>
          <w:szCs w:val="22"/>
        </w:rPr>
        <w:t>30-40</w:t>
      </w:r>
      <w:r w:rsidRPr="00AA6470">
        <w:rPr>
          <w:rFonts w:ascii="Arial" w:hAnsi="Arial" w:cs="Arial"/>
          <w:sz w:val="22"/>
          <w:szCs w:val="22"/>
        </w:rPr>
        <w:t xml:space="preserve"> kg/m</w:t>
      </w:r>
      <w:r w:rsidRPr="00AA6470">
        <w:rPr>
          <w:rFonts w:ascii="Arial" w:hAnsi="Arial" w:cs="Arial"/>
          <w:sz w:val="22"/>
          <w:szCs w:val="22"/>
          <w:vertAlign w:val="superscript"/>
        </w:rPr>
        <w:t>2</w:t>
      </w:r>
    </w:p>
    <w:p w:rsidR="00AA6470" w:rsidRPr="00AA6470" w:rsidRDefault="00AA6470" w:rsidP="00307213">
      <w:pPr>
        <w:pStyle w:val="ListParagraph"/>
        <w:numPr>
          <w:ilvl w:val="0"/>
          <w:numId w:val="40"/>
        </w:numPr>
        <w:ind w:left="180" w:hanging="180"/>
        <w:jc w:val="both"/>
        <w:rPr>
          <w:rFonts w:ascii="Arial" w:hAnsi="Arial" w:cs="Arial"/>
          <w:sz w:val="22"/>
          <w:szCs w:val="22"/>
        </w:rPr>
      </w:pPr>
      <w:r>
        <w:rPr>
          <w:rFonts w:ascii="Arial"/>
          <w:sz w:val="22"/>
          <w:szCs w:val="22"/>
        </w:rPr>
        <w:t>W</w:t>
      </w:r>
      <w:r w:rsidRPr="00AA6470">
        <w:rPr>
          <w:rFonts w:ascii="Arial"/>
          <w:sz w:val="22"/>
          <w:szCs w:val="22"/>
        </w:rPr>
        <w:t>aist circumference: 88-98cm for women and 100-110cm for men</w:t>
      </w:r>
    </w:p>
    <w:p w:rsidR="001361BE" w:rsidRPr="00472ADD" w:rsidRDefault="00AA6470" w:rsidP="00B048F5">
      <w:pPr>
        <w:pStyle w:val="ListParagraph"/>
        <w:numPr>
          <w:ilvl w:val="0"/>
          <w:numId w:val="40"/>
        </w:numPr>
        <w:ind w:left="180" w:hanging="180"/>
        <w:jc w:val="both"/>
        <w:rPr>
          <w:rFonts w:ascii="Arial" w:hAnsi="Arial" w:cs="Arial"/>
          <w:sz w:val="22"/>
          <w:szCs w:val="22"/>
        </w:rPr>
      </w:pPr>
      <w:r w:rsidRPr="00B048F5">
        <w:rPr>
          <w:rFonts w:ascii="Arial" w:hAnsi="Arial" w:cs="Arial"/>
          <w:sz w:val="22"/>
          <w:szCs w:val="22"/>
        </w:rPr>
        <w:lastRenderedPageBreak/>
        <w:t>N</w:t>
      </w:r>
      <w:r w:rsidR="001361BE" w:rsidRPr="00B048F5">
        <w:rPr>
          <w:rFonts w:ascii="Arial" w:hAnsi="Arial" w:cs="Arial"/>
          <w:sz w:val="22"/>
          <w:szCs w:val="22"/>
        </w:rPr>
        <w:t>o regularly planned exercise/physical activity</w:t>
      </w:r>
    </w:p>
    <w:p w:rsidR="001361BE" w:rsidRPr="00307213" w:rsidRDefault="00232CBA" w:rsidP="00307213">
      <w:pPr>
        <w:pStyle w:val="ListParagraph"/>
        <w:numPr>
          <w:ilvl w:val="0"/>
          <w:numId w:val="40"/>
        </w:numPr>
        <w:ind w:left="180" w:hanging="180"/>
        <w:jc w:val="both"/>
        <w:rPr>
          <w:rFonts w:ascii="Arial" w:hAnsi="Arial" w:cs="Arial"/>
          <w:sz w:val="22"/>
          <w:szCs w:val="22"/>
        </w:rPr>
      </w:pPr>
      <w:r w:rsidRPr="00307213">
        <w:rPr>
          <w:rFonts w:ascii="Arial" w:hAnsi="Arial" w:cs="Arial"/>
          <w:sz w:val="22"/>
          <w:szCs w:val="22"/>
        </w:rPr>
        <w:t xml:space="preserve">Women must have regularly occurring menses and must be </w:t>
      </w:r>
      <w:r w:rsidR="001361BE" w:rsidRPr="00307213">
        <w:rPr>
          <w:rFonts w:ascii="Arial" w:hAnsi="Arial" w:cs="Arial"/>
          <w:sz w:val="22"/>
          <w:szCs w:val="22"/>
        </w:rPr>
        <w:t>premenopausal</w:t>
      </w:r>
    </w:p>
    <w:p w:rsidR="00353EAF" w:rsidRDefault="00353EAF" w:rsidP="004D5DE4">
      <w:pPr>
        <w:jc w:val="both"/>
        <w:rPr>
          <w:rFonts w:ascii="Arial" w:hAnsi="Arial" w:cs="Arial"/>
          <w:sz w:val="22"/>
          <w:szCs w:val="22"/>
          <w:u w:val="single"/>
        </w:rPr>
      </w:pPr>
    </w:p>
    <w:p w:rsidR="001361BE" w:rsidRPr="001361BE" w:rsidRDefault="001361BE" w:rsidP="004D5DE4">
      <w:pPr>
        <w:jc w:val="both"/>
        <w:rPr>
          <w:rFonts w:ascii="Arial" w:hAnsi="Arial" w:cs="Arial"/>
          <w:sz w:val="22"/>
          <w:szCs w:val="22"/>
          <w:u w:val="single"/>
        </w:rPr>
      </w:pPr>
      <w:r w:rsidRPr="001361BE">
        <w:rPr>
          <w:rFonts w:ascii="Arial" w:hAnsi="Arial" w:cs="Arial"/>
          <w:sz w:val="22"/>
          <w:szCs w:val="22"/>
          <w:u w:val="single"/>
        </w:rPr>
        <w:t>Exclusion criteria</w:t>
      </w:r>
    </w:p>
    <w:p w:rsidR="003D2644" w:rsidRDefault="003D2644" w:rsidP="00307213">
      <w:pPr>
        <w:pStyle w:val="ListParagraph"/>
        <w:numPr>
          <w:ilvl w:val="0"/>
          <w:numId w:val="41"/>
        </w:numPr>
        <w:ind w:left="180" w:hanging="180"/>
        <w:jc w:val="both"/>
        <w:rPr>
          <w:rFonts w:ascii="Arial" w:hAnsi="Arial" w:cs="Arial"/>
          <w:sz w:val="22"/>
          <w:szCs w:val="22"/>
        </w:rPr>
      </w:pPr>
      <w:r>
        <w:rPr>
          <w:rFonts w:ascii="Arial" w:hAnsi="Arial" w:cs="Arial"/>
          <w:sz w:val="22"/>
          <w:szCs w:val="22"/>
        </w:rPr>
        <w:t>EKG abnormalities as</w:t>
      </w:r>
      <w:r w:rsidR="00F00092">
        <w:rPr>
          <w:rFonts w:ascii="Arial" w:hAnsi="Arial" w:cs="Arial"/>
          <w:sz w:val="22"/>
          <w:szCs w:val="22"/>
        </w:rPr>
        <w:t xml:space="preserve"> assessed by the c</w:t>
      </w:r>
      <w:r>
        <w:rPr>
          <w:rFonts w:ascii="Arial" w:hAnsi="Arial" w:cs="Arial"/>
          <w:sz w:val="22"/>
          <w:szCs w:val="22"/>
        </w:rPr>
        <w:t>ardiologist on the research team (Dr. Hummel)</w:t>
      </w:r>
    </w:p>
    <w:p w:rsidR="001361BE" w:rsidRPr="00307213" w:rsidRDefault="001361BE" w:rsidP="00307213">
      <w:pPr>
        <w:pStyle w:val="ListParagraph"/>
        <w:numPr>
          <w:ilvl w:val="0"/>
          <w:numId w:val="41"/>
        </w:numPr>
        <w:ind w:left="180" w:hanging="180"/>
        <w:jc w:val="both"/>
        <w:rPr>
          <w:rFonts w:ascii="Arial" w:hAnsi="Arial" w:cs="Arial"/>
          <w:sz w:val="22"/>
          <w:szCs w:val="22"/>
        </w:rPr>
      </w:pPr>
      <w:r w:rsidRPr="00307213">
        <w:rPr>
          <w:rFonts w:ascii="Arial" w:hAnsi="Arial" w:cs="Arial"/>
          <w:sz w:val="22"/>
          <w:szCs w:val="22"/>
        </w:rPr>
        <w:t>Evidence/history of cardiovascular or metabolic disease</w:t>
      </w:r>
    </w:p>
    <w:p w:rsidR="001361BE" w:rsidRDefault="001361BE" w:rsidP="00307213">
      <w:pPr>
        <w:pStyle w:val="ListParagraph"/>
        <w:numPr>
          <w:ilvl w:val="0"/>
          <w:numId w:val="41"/>
        </w:numPr>
        <w:ind w:left="180" w:hanging="180"/>
        <w:jc w:val="both"/>
        <w:rPr>
          <w:rFonts w:ascii="Arial" w:hAnsi="Arial" w:cs="Arial"/>
          <w:sz w:val="22"/>
          <w:szCs w:val="22"/>
        </w:rPr>
      </w:pPr>
      <w:r w:rsidRPr="00307213">
        <w:rPr>
          <w:rFonts w:ascii="Arial" w:hAnsi="Arial" w:cs="Arial"/>
          <w:sz w:val="22"/>
          <w:szCs w:val="22"/>
        </w:rPr>
        <w:t>Medications known to affect lipid or glucose metabolism</w:t>
      </w:r>
    </w:p>
    <w:p w:rsidR="003D2644" w:rsidRDefault="003D2644" w:rsidP="003D2644">
      <w:pPr>
        <w:pStyle w:val="ListParagraph"/>
        <w:numPr>
          <w:ilvl w:val="0"/>
          <w:numId w:val="41"/>
        </w:numPr>
        <w:ind w:left="180" w:hanging="180"/>
        <w:jc w:val="both"/>
        <w:rPr>
          <w:rFonts w:ascii="Arial" w:hAnsi="Arial" w:cs="Arial"/>
          <w:sz w:val="22"/>
          <w:szCs w:val="22"/>
        </w:rPr>
      </w:pPr>
      <w:r w:rsidRPr="00307213">
        <w:rPr>
          <w:rFonts w:ascii="Arial" w:hAnsi="Arial" w:cs="Arial"/>
          <w:sz w:val="22"/>
          <w:szCs w:val="22"/>
        </w:rPr>
        <w:t>Pregnant or lactating</w:t>
      </w:r>
    </w:p>
    <w:p w:rsidR="00C33FC4" w:rsidRPr="003D2644" w:rsidRDefault="00C33FC4" w:rsidP="003D2644">
      <w:pPr>
        <w:pStyle w:val="ListParagraph"/>
        <w:numPr>
          <w:ilvl w:val="0"/>
          <w:numId w:val="41"/>
        </w:numPr>
        <w:ind w:left="180" w:hanging="180"/>
        <w:jc w:val="both"/>
        <w:rPr>
          <w:rFonts w:ascii="Arial" w:hAnsi="Arial" w:cs="Arial"/>
          <w:sz w:val="22"/>
          <w:szCs w:val="22"/>
        </w:rPr>
      </w:pPr>
      <w:r>
        <w:rPr>
          <w:rFonts w:ascii="Arial" w:hAnsi="Arial" w:cs="Arial"/>
          <w:sz w:val="22"/>
          <w:szCs w:val="22"/>
        </w:rPr>
        <w:t>Tobacco or e-cigarette use</w:t>
      </w:r>
    </w:p>
    <w:p w:rsidR="000A06B6" w:rsidRPr="00374CFE" w:rsidRDefault="00726B86" w:rsidP="00D54808">
      <w:pPr>
        <w:spacing w:before="200"/>
        <w:rPr>
          <w:rFonts w:ascii="Arial" w:hAnsi="Arial" w:cs="Arial"/>
          <w:b/>
          <w:sz w:val="22"/>
          <w:szCs w:val="22"/>
          <w:u w:val="single"/>
        </w:rPr>
      </w:pPr>
      <w:r w:rsidRPr="00374CFE">
        <w:rPr>
          <w:rFonts w:ascii="Arial" w:hAnsi="Arial" w:cs="Arial"/>
          <w:b/>
          <w:sz w:val="22"/>
          <w:szCs w:val="22"/>
          <w:u w:val="single"/>
        </w:rPr>
        <w:t>Preliminary testing</w:t>
      </w:r>
    </w:p>
    <w:p w:rsidR="003D2644" w:rsidRDefault="00726B86" w:rsidP="003D2644">
      <w:pPr>
        <w:autoSpaceDE/>
        <w:autoSpaceDN/>
        <w:rPr>
          <w:rFonts w:ascii="Arial" w:hAnsi="Arial" w:cs="Arial"/>
          <w:sz w:val="22"/>
          <w:szCs w:val="22"/>
        </w:rPr>
      </w:pPr>
      <w:bookmarkStart w:id="0" w:name="OLE_LINK1"/>
      <w:bookmarkStart w:id="1" w:name="OLE_LINK2"/>
      <w:r w:rsidRPr="003D2644">
        <w:rPr>
          <w:rFonts w:ascii="Arial" w:hAnsi="Arial" w:cs="Arial"/>
          <w:sz w:val="22"/>
          <w:szCs w:val="22"/>
        </w:rPr>
        <w:t>Before partici</w:t>
      </w:r>
      <w:r w:rsidR="003D2644" w:rsidRPr="003D2644">
        <w:rPr>
          <w:rFonts w:ascii="Arial" w:hAnsi="Arial" w:cs="Arial"/>
          <w:sz w:val="22"/>
          <w:szCs w:val="22"/>
        </w:rPr>
        <w:t>pating in the experiment</w:t>
      </w:r>
      <w:r w:rsidRPr="003D2644">
        <w:rPr>
          <w:rFonts w:ascii="Arial" w:hAnsi="Arial" w:cs="Arial"/>
          <w:sz w:val="22"/>
          <w:szCs w:val="22"/>
        </w:rPr>
        <w:t xml:space="preserve">, </w:t>
      </w:r>
      <w:r w:rsidR="003D2644" w:rsidRPr="003D2644">
        <w:rPr>
          <w:rFonts w:ascii="Arial" w:hAnsi="Arial" w:cs="Arial"/>
          <w:sz w:val="22"/>
          <w:szCs w:val="22"/>
        </w:rPr>
        <w:t>eligible participant</w:t>
      </w:r>
      <w:r w:rsidR="003D2644">
        <w:rPr>
          <w:rFonts w:ascii="Arial" w:hAnsi="Arial" w:cs="Arial"/>
          <w:sz w:val="22"/>
          <w:szCs w:val="22"/>
        </w:rPr>
        <w:t>s</w:t>
      </w:r>
      <w:r w:rsidR="003D2644" w:rsidRPr="003D2644">
        <w:rPr>
          <w:rFonts w:ascii="Arial" w:hAnsi="Arial" w:cs="Arial"/>
          <w:sz w:val="22"/>
          <w:szCs w:val="22"/>
        </w:rPr>
        <w:t xml:space="preserve"> will undergo </w:t>
      </w:r>
      <w:r w:rsidR="003D2644">
        <w:rPr>
          <w:rFonts w:ascii="Arial" w:hAnsi="Arial" w:cs="Arial"/>
          <w:sz w:val="22"/>
          <w:szCs w:val="22"/>
        </w:rPr>
        <w:t xml:space="preserve">the following preliminary </w:t>
      </w:r>
      <w:r w:rsidR="00876E7B">
        <w:rPr>
          <w:rFonts w:ascii="Arial" w:hAnsi="Arial" w:cs="Arial"/>
          <w:sz w:val="22"/>
          <w:szCs w:val="22"/>
        </w:rPr>
        <w:t>procedures</w:t>
      </w:r>
      <w:r w:rsidR="003D2644">
        <w:rPr>
          <w:rFonts w:ascii="Arial" w:hAnsi="Arial" w:cs="Arial"/>
          <w:sz w:val="22"/>
          <w:szCs w:val="22"/>
        </w:rPr>
        <w:t xml:space="preserve">: </w:t>
      </w:r>
    </w:p>
    <w:p w:rsidR="00E379AB" w:rsidRDefault="003D2644" w:rsidP="00EE31A8">
      <w:pPr>
        <w:pStyle w:val="ListParagraph"/>
        <w:autoSpaceDE/>
        <w:autoSpaceDN/>
        <w:ind w:left="630"/>
        <w:jc w:val="both"/>
        <w:rPr>
          <w:rFonts w:ascii="Arial" w:hAnsi="Arial" w:cs="Arial"/>
          <w:sz w:val="22"/>
          <w:szCs w:val="22"/>
        </w:rPr>
      </w:pPr>
      <w:r w:rsidRPr="003D2644">
        <w:rPr>
          <w:rFonts w:ascii="Arial" w:hAnsi="Arial" w:cs="Arial"/>
          <w:sz w:val="22"/>
          <w:szCs w:val="22"/>
        </w:rPr>
        <w:t xml:space="preserve">Subjects will complete a food frequency and physical activity questionnaire.  </w:t>
      </w:r>
    </w:p>
    <w:p w:rsidR="00E379AB" w:rsidRDefault="00E379AB" w:rsidP="00EE31A8">
      <w:pPr>
        <w:pStyle w:val="ListParagraph"/>
        <w:numPr>
          <w:ilvl w:val="1"/>
          <w:numId w:val="17"/>
        </w:numPr>
        <w:tabs>
          <w:tab w:val="clear" w:pos="1440"/>
          <w:tab w:val="left" w:pos="720"/>
        </w:tabs>
        <w:autoSpaceDE/>
        <w:autoSpaceDN/>
        <w:ind w:left="630"/>
        <w:jc w:val="both"/>
        <w:rPr>
          <w:rFonts w:ascii="Arial" w:hAnsi="Arial" w:cs="Arial"/>
          <w:sz w:val="22"/>
          <w:szCs w:val="22"/>
        </w:rPr>
      </w:pPr>
      <w:r>
        <w:rPr>
          <w:rFonts w:ascii="Arial" w:hAnsi="Arial" w:cs="Arial"/>
          <w:sz w:val="22"/>
          <w:szCs w:val="22"/>
        </w:rPr>
        <w:t>Subjects will be screened with a</w:t>
      </w:r>
      <w:r w:rsidRPr="00EE31A8">
        <w:rPr>
          <w:rFonts w:ascii="Arial" w:hAnsi="Arial" w:cs="Arial"/>
          <w:sz w:val="22"/>
          <w:szCs w:val="22"/>
        </w:rPr>
        <w:t xml:space="preserve"> detailed </w:t>
      </w:r>
      <w:r w:rsidR="00943165">
        <w:rPr>
          <w:rFonts w:ascii="Arial" w:hAnsi="Arial" w:cs="Arial"/>
          <w:sz w:val="22"/>
          <w:szCs w:val="22"/>
        </w:rPr>
        <w:t xml:space="preserve">medical </w:t>
      </w:r>
      <w:r w:rsidRPr="00EE31A8">
        <w:rPr>
          <w:rFonts w:ascii="Arial" w:hAnsi="Arial" w:cs="Arial"/>
          <w:sz w:val="22"/>
          <w:szCs w:val="22"/>
        </w:rPr>
        <w:t xml:space="preserve">history </w:t>
      </w:r>
      <w:r w:rsidR="00943165">
        <w:rPr>
          <w:rFonts w:ascii="Arial" w:hAnsi="Arial" w:cs="Arial"/>
          <w:sz w:val="22"/>
          <w:szCs w:val="22"/>
        </w:rPr>
        <w:t>survey</w:t>
      </w:r>
      <w:r w:rsidRPr="00EE31A8">
        <w:rPr>
          <w:rFonts w:ascii="Arial" w:hAnsi="Arial" w:cs="Arial"/>
          <w:sz w:val="22"/>
          <w:szCs w:val="22"/>
        </w:rPr>
        <w:t xml:space="preserve"> </w:t>
      </w:r>
    </w:p>
    <w:p w:rsidR="000A06B6" w:rsidRPr="00EE31A8" w:rsidRDefault="000A06B6" w:rsidP="00EE31A8">
      <w:pPr>
        <w:pStyle w:val="ListParagraph"/>
        <w:numPr>
          <w:ilvl w:val="1"/>
          <w:numId w:val="17"/>
        </w:numPr>
        <w:tabs>
          <w:tab w:val="clear" w:pos="1440"/>
          <w:tab w:val="left" w:pos="720"/>
        </w:tabs>
        <w:autoSpaceDE/>
        <w:autoSpaceDN/>
        <w:ind w:left="630"/>
        <w:jc w:val="both"/>
        <w:rPr>
          <w:rFonts w:ascii="Arial" w:hAnsi="Arial" w:cs="Arial"/>
          <w:sz w:val="22"/>
          <w:szCs w:val="22"/>
        </w:rPr>
      </w:pPr>
      <w:r w:rsidRPr="00EE31A8">
        <w:rPr>
          <w:rFonts w:ascii="Arial" w:hAnsi="Arial" w:cs="Arial"/>
          <w:sz w:val="22"/>
          <w:szCs w:val="22"/>
        </w:rPr>
        <w:t>Subjects will complete a resting EKG</w:t>
      </w:r>
    </w:p>
    <w:p w:rsidR="00E379AB" w:rsidRPr="00EE31A8" w:rsidRDefault="00FF63FD" w:rsidP="00EE31A8">
      <w:pPr>
        <w:pStyle w:val="ListParagraph"/>
        <w:numPr>
          <w:ilvl w:val="1"/>
          <w:numId w:val="17"/>
        </w:numPr>
        <w:tabs>
          <w:tab w:val="clear" w:pos="1440"/>
          <w:tab w:val="left" w:pos="720"/>
        </w:tabs>
        <w:autoSpaceDE/>
        <w:autoSpaceDN/>
        <w:spacing w:before="200"/>
        <w:ind w:left="630"/>
        <w:jc w:val="both"/>
        <w:rPr>
          <w:rFonts w:ascii="Arial" w:hAnsi="Arial" w:cs="Arial"/>
          <w:b/>
          <w:sz w:val="22"/>
          <w:szCs w:val="22"/>
        </w:rPr>
      </w:pPr>
      <w:r w:rsidRPr="003D2644">
        <w:rPr>
          <w:rFonts w:ascii="Arial" w:hAnsi="Arial" w:cs="Arial"/>
          <w:sz w:val="22"/>
          <w:szCs w:val="22"/>
        </w:rPr>
        <w:t>S</w:t>
      </w:r>
      <w:r w:rsidR="009D42F0" w:rsidRPr="003D2644">
        <w:rPr>
          <w:rFonts w:ascii="Arial" w:hAnsi="Arial" w:cs="Arial"/>
          <w:sz w:val="22"/>
          <w:szCs w:val="22"/>
        </w:rPr>
        <w:t xml:space="preserve">ubjects will </w:t>
      </w:r>
      <w:r w:rsidRPr="003D2644">
        <w:rPr>
          <w:rFonts w:ascii="Arial" w:hAnsi="Arial" w:cs="Arial"/>
          <w:sz w:val="22"/>
          <w:szCs w:val="22"/>
        </w:rPr>
        <w:t>complete a brief graded exercise test (bike or treadmill) to determine maximal aerobic capacity (VO</w:t>
      </w:r>
      <w:r w:rsidRPr="003D2644">
        <w:rPr>
          <w:rFonts w:ascii="Arial" w:hAnsi="Arial" w:cs="Arial"/>
          <w:sz w:val="22"/>
          <w:szCs w:val="22"/>
          <w:vertAlign w:val="subscript"/>
        </w:rPr>
        <w:t>2</w:t>
      </w:r>
      <w:r w:rsidR="00876E7B">
        <w:rPr>
          <w:rFonts w:ascii="Arial" w:hAnsi="Arial" w:cs="Arial"/>
          <w:sz w:val="22"/>
          <w:szCs w:val="22"/>
        </w:rPr>
        <w:t>max</w:t>
      </w:r>
      <w:r w:rsidRPr="003D2644">
        <w:rPr>
          <w:rFonts w:ascii="Arial" w:hAnsi="Arial" w:cs="Arial"/>
          <w:sz w:val="22"/>
          <w:szCs w:val="22"/>
        </w:rPr>
        <w:t xml:space="preserve">). This exercise test is routinely used in clinical research projects to assess aerobic fitness in lean, obese and other clinical populations.  </w:t>
      </w:r>
    </w:p>
    <w:p w:rsidR="003D6CCC" w:rsidRPr="001C3175" w:rsidRDefault="00E379AB" w:rsidP="00EE31A8">
      <w:pPr>
        <w:pStyle w:val="ListParagraph"/>
        <w:numPr>
          <w:ilvl w:val="1"/>
          <w:numId w:val="17"/>
        </w:numPr>
        <w:tabs>
          <w:tab w:val="clear" w:pos="1440"/>
          <w:tab w:val="left" w:pos="720"/>
        </w:tabs>
        <w:autoSpaceDE/>
        <w:autoSpaceDN/>
        <w:spacing w:before="200"/>
        <w:ind w:left="630"/>
        <w:jc w:val="both"/>
        <w:rPr>
          <w:rFonts w:ascii="Arial" w:hAnsi="Arial" w:cs="Arial"/>
          <w:b/>
          <w:sz w:val="22"/>
          <w:szCs w:val="22"/>
        </w:rPr>
      </w:pPr>
      <w:r>
        <w:rPr>
          <w:rFonts w:ascii="Arial" w:hAnsi="Arial" w:cs="Arial"/>
          <w:sz w:val="22"/>
          <w:szCs w:val="22"/>
        </w:rPr>
        <w:t>S</w:t>
      </w:r>
      <w:r w:rsidRPr="00EE31A8">
        <w:rPr>
          <w:rFonts w:ascii="Arial" w:hAnsi="Arial" w:cs="Arial"/>
          <w:sz w:val="22"/>
          <w:szCs w:val="22"/>
        </w:rPr>
        <w:t>ubjects will be asked to complete an AHA/ACSM Health/Fitness Facility Preparticipation Screening Questionnaire</w:t>
      </w:r>
      <w:r>
        <w:rPr>
          <w:rFonts w:ascii="Arial" w:hAnsi="Arial" w:cs="Arial"/>
          <w:sz w:val="22"/>
          <w:szCs w:val="22"/>
        </w:rPr>
        <w:t>, which</w:t>
      </w:r>
      <w:r w:rsidRPr="00EE31A8">
        <w:rPr>
          <w:rFonts w:ascii="Arial" w:hAnsi="Arial" w:cs="Arial"/>
          <w:sz w:val="22"/>
          <w:szCs w:val="22"/>
        </w:rPr>
        <w:t xml:space="preserve"> will be used as a guideline to identify the subjects’ history of cardiovascular disease.  We will not exclude subjects who identify as being inactive or overweight as these are important inclusion criteria for our study.  In addition, we will not exclude subjects who report not knowing their blood cholesterol levels, and blood cholesterol will be measured as part of the study. We will also not exclude all subjects taking prescription medications, because exercise is not contraindicated with many medications - and there are many of these medications that would not interfere with the measurements we are making in this study.  </w:t>
      </w:r>
    </w:p>
    <w:p w:rsidR="00E379AB" w:rsidRPr="00EE31A8" w:rsidRDefault="00E379AB" w:rsidP="00EE31A8">
      <w:pPr>
        <w:pStyle w:val="ListParagraph"/>
        <w:numPr>
          <w:ilvl w:val="1"/>
          <w:numId w:val="17"/>
        </w:numPr>
        <w:tabs>
          <w:tab w:val="clear" w:pos="1440"/>
          <w:tab w:val="left" w:pos="720"/>
        </w:tabs>
        <w:autoSpaceDE/>
        <w:autoSpaceDN/>
        <w:spacing w:before="200"/>
        <w:ind w:left="630"/>
        <w:jc w:val="both"/>
        <w:rPr>
          <w:rFonts w:ascii="Arial" w:hAnsi="Arial" w:cs="Arial"/>
          <w:b/>
          <w:sz w:val="22"/>
          <w:szCs w:val="22"/>
        </w:rPr>
      </w:pPr>
      <w:r w:rsidRPr="00EE31A8">
        <w:rPr>
          <w:rFonts w:ascii="Arial" w:hAnsi="Arial" w:cs="Arial"/>
          <w:sz w:val="22"/>
          <w:szCs w:val="22"/>
        </w:rPr>
        <w:t>Eligibility to participate in the study will ultimately be determined on a case by case basis</w:t>
      </w:r>
      <w:r w:rsidR="003D6CCC">
        <w:rPr>
          <w:rFonts w:ascii="Arial" w:hAnsi="Arial" w:cs="Arial"/>
          <w:sz w:val="22"/>
          <w:szCs w:val="22"/>
        </w:rPr>
        <w:t xml:space="preserve">.  </w:t>
      </w:r>
      <w:r w:rsidRPr="00EE31A8">
        <w:rPr>
          <w:rFonts w:ascii="Arial" w:hAnsi="Arial" w:cs="Arial"/>
          <w:sz w:val="22"/>
          <w:szCs w:val="22"/>
        </w:rPr>
        <w:t>Dr. Charles Burant, MD</w:t>
      </w:r>
      <w:r w:rsidR="003D6CCC">
        <w:rPr>
          <w:rFonts w:ascii="Arial" w:hAnsi="Arial" w:cs="Arial"/>
          <w:sz w:val="22"/>
          <w:szCs w:val="22"/>
        </w:rPr>
        <w:t xml:space="preserve"> will be reviewing the detailed medical history survey and Dr. Scott Hummel, MD will be reviewing the resting EKG for eligibility to participate</w:t>
      </w:r>
      <w:r w:rsidRPr="00EE31A8">
        <w:rPr>
          <w:rFonts w:ascii="Arial" w:hAnsi="Arial" w:cs="Arial"/>
          <w:sz w:val="22"/>
          <w:szCs w:val="22"/>
        </w:rPr>
        <w:t>.</w:t>
      </w:r>
    </w:p>
    <w:p w:rsidR="00443BB0" w:rsidRDefault="003D2644" w:rsidP="00443BB0">
      <w:pPr>
        <w:pStyle w:val="ListParagraph"/>
        <w:tabs>
          <w:tab w:val="left" w:pos="720"/>
        </w:tabs>
        <w:autoSpaceDE/>
        <w:autoSpaceDN/>
        <w:spacing w:before="120" w:after="240"/>
        <w:ind w:left="0"/>
        <w:contextualSpacing w:val="0"/>
        <w:jc w:val="both"/>
        <w:rPr>
          <w:rFonts w:ascii="Arial" w:hAnsi="Arial" w:cs="Arial"/>
          <w:sz w:val="22"/>
          <w:szCs w:val="22"/>
        </w:rPr>
      </w:pPr>
      <w:r>
        <w:rPr>
          <w:rFonts w:ascii="Arial" w:hAnsi="Arial" w:cs="Arial"/>
          <w:sz w:val="22"/>
          <w:szCs w:val="22"/>
        </w:rPr>
        <w:t>These preliminary tests</w:t>
      </w:r>
      <w:r w:rsidR="00561AE4">
        <w:rPr>
          <w:rFonts w:ascii="Arial" w:hAnsi="Arial" w:cs="Arial"/>
          <w:sz w:val="22"/>
          <w:szCs w:val="22"/>
        </w:rPr>
        <w:t xml:space="preserve"> could be completed in one visit</w:t>
      </w:r>
      <w:r>
        <w:rPr>
          <w:rFonts w:ascii="Arial" w:hAnsi="Arial" w:cs="Arial"/>
          <w:sz w:val="22"/>
          <w:szCs w:val="22"/>
        </w:rPr>
        <w:t xml:space="preserve"> or multiple visits, depending on the schedule and convenience of the participants.</w:t>
      </w:r>
    </w:p>
    <w:p w:rsidR="00443BB0" w:rsidRDefault="00443BB0" w:rsidP="000548D5">
      <w:pPr>
        <w:pStyle w:val="Body"/>
        <w:jc w:val="both"/>
        <w:rPr>
          <w:rFonts w:ascii="Arial" w:eastAsia="Arial" w:hAnsi="Arial" w:cs="Arial"/>
        </w:rPr>
      </w:pPr>
      <w:r>
        <w:rPr>
          <w:rFonts w:ascii="Arial Bold"/>
          <w:u w:val="single"/>
        </w:rPr>
        <w:t>Clinical study procedures for Specific Aim #1</w:t>
      </w:r>
      <w:r>
        <w:rPr>
          <w:rFonts w:ascii="Arial"/>
        </w:rPr>
        <w:t xml:space="preserve">: </w:t>
      </w:r>
    </w:p>
    <w:p w:rsidR="002862D1" w:rsidRDefault="00004EF0" w:rsidP="000548D5">
      <w:pPr>
        <w:pStyle w:val="Body"/>
        <w:spacing w:after="120"/>
        <w:jc w:val="both"/>
        <w:rPr>
          <w:rFonts w:ascii="Arial"/>
        </w:rPr>
      </w:pPr>
      <w:r>
        <w:rPr>
          <w:rFonts w:ascii="Arial Bold"/>
          <w:noProof/>
          <w:u w:val="single"/>
        </w:rPr>
        <w:drawing>
          <wp:anchor distT="0" distB="0" distL="114300" distR="114300" simplePos="0" relativeHeight="251675136" behindDoc="0" locked="0" layoutInCell="1" allowOverlap="1">
            <wp:simplePos x="0" y="0"/>
            <wp:positionH relativeFrom="column">
              <wp:posOffset>3323590</wp:posOffset>
            </wp:positionH>
            <wp:positionV relativeFrom="paragraph">
              <wp:posOffset>19685</wp:posOffset>
            </wp:positionV>
            <wp:extent cx="3863975" cy="1261110"/>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REVISED HT-Study Timeline for infusion (5-25-17).png"/>
                    <pic:cNvPicPr/>
                  </pic:nvPicPr>
                  <pic:blipFill>
                    <a:blip r:embed="rId10">
                      <a:extLst>
                        <a:ext uri="{28A0092B-C50C-407E-A947-70E740481C1C}">
                          <a14:useLocalDpi xmlns:a14="http://schemas.microsoft.com/office/drawing/2010/main" val="0"/>
                        </a:ext>
                      </a:extLst>
                    </a:blip>
                    <a:stretch>
                      <a:fillRect/>
                    </a:stretch>
                  </pic:blipFill>
                  <pic:spPr>
                    <a:xfrm>
                      <a:off x="0" y="0"/>
                      <a:ext cx="3863975" cy="1261110"/>
                    </a:xfrm>
                    <a:prstGeom prst="rect">
                      <a:avLst/>
                    </a:prstGeom>
                  </pic:spPr>
                </pic:pic>
              </a:graphicData>
            </a:graphic>
          </wp:anchor>
        </w:drawing>
      </w:r>
      <w:r w:rsidR="000B0FE5">
        <w:rPr>
          <w:rFonts w:ascii="Arial"/>
          <w:noProof/>
          <w:bdr w:val="none" w:sz="0" w:space="0" w:color="auto"/>
        </w:rPr>
        <mc:AlternateContent>
          <mc:Choice Requires="wps">
            <w:drawing>
              <wp:anchor distT="0" distB="0" distL="114300" distR="114300" simplePos="0" relativeHeight="251662848" behindDoc="0" locked="0" layoutInCell="1" allowOverlap="1">
                <wp:simplePos x="0" y="0"/>
                <wp:positionH relativeFrom="column">
                  <wp:posOffset>3385820</wp:posOffset>
                </wp:positionH>
                <wp:positionV relativeFrom="paragraph">
                  <wp:posOffset>1166495</wp:posOffset>
                </wp:positionV>
                <wp:extent cx="3590925" cy="364490"/>
                <wp:effectExtent l="0" t="0" r="0" b="0"/>
                <wp:wrapSquare wrapText="bothSides"/>
                <wp:docPr id="1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0925" cy="364490"/>
                        </a:xfrm>
                        <a:prstGeom prst="rect">
                          <a:avLst/>
                        </a:prstGeom>
                        <a:noFill/>
                        <a:ln w="6350">
                          <a:noFill/>
                        </a:ln>
                        <a:effectLst/>
                        <a:extLst>
                          <a:ext uri="{C572A759-6A51-4108-AA02-DFA0A04FC94B}"/>
                        </a:extLst>
                      </wps:spPr>
                      <wps:style>
                        <a:lnRef idx="0">
                          <a:scrgbClr r="0" g="0" b="0"/>
                        </a:lnRef>
                        <a:fillRef idx="0">
                          <a:scrgbClr r="0" g="0" b="0"/>
                        </a:fillRef>
                        <a:effectRef idx="0">
                          <a:scrgbClr r="0" g="0" b="0"/>
                        </a:effectRef>
                        <a:fontRef idx="none"/>
                      </wps:style>
                      <wps:txbx>
                        <w:txbxContent>
                          <w:p w:rsidR="0079074E" w:rsidRPr="001C3175" w:rsidRDefault="0079074E" w:rsidP="00004EF0">
                            <w:pPr>
                              <w:ind w:left="2160" w:hanging="2160"/>
                              <w:rPr>
                                <w:rFonts w:ascii="Arial" w:hAnsi="Arial" w:cs="Arial"/>
                                <w:sz w:val="16"/>
                                <w:szCs w:val="16"/>
                              </w:rPr>
                            </w:pPr>
                            <w:r>
                              <w:rPr>
                                <w:rFonts w:ascii="Arial" w:hAnsi="Arial" w:cs="Arial"/>
                                <w:b/>
                                <w:sz w:val="20"/>
                                <w:szCs w:val="20"/>
                              </w:rPr>
                              <w:t>Figure 2 – Timeline of events during the “clinical study”</w:t>
                            </w:r>
                            <w:r w:rsidR="00004EF0">
                              <w:rPr>
                                <w:rFonts w:ascii="Arial" w:hAnsi="Arial" w:cs="Arial"/>
                                <w:b/>
                                <w:sz w:val="20"/>
                                <w:szCs w:val="20"/>
                              </w:rPr>
                              <w:t xml:space="preserve"> </w:t>
                            </w:r>
                            <w:r w:rsidR="00004EF0" w:rsidRPr="001C3175">
                              <w:rPr>
                                <w:rFonts w:ascii="Arial" w:hAnsi="Arial" w:cs="Arial"/>
                                <w:sz w:val="16"/>
                                <w:szCs w:val="16"/>
                              </w:rPr>
                              <w:t>(times are approximate)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266.6pt;margin-top:91.85pt;width:282.75pt;height:2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" filled="f" stroked="f" strokeweight=".5pt">
                <v:path arrowok="t"/>
                <v:textbox style="mso-fit-shape-to-text:t" inset="4pt,4pt,4pt,4pt">
                  <w:txbxContent>
                    <w:p w:rsidR="0079074E" w:rsidRPr="001C3175" w:rsidRDefault="0079074E" w:rsidP="00004EF0">
                      <w:pPr>
                        <w:ind w:left="2160" w:hanging="2160"/>
                        <w:rPr>
                          <w:rFonts w:ascii="Arial" w:hAnsi="Arial" w:cs="Arial"/>
                          <w:sz w:val="16"/>
                          <w:szCs w:val="16"/>
                        </w:rPr>
                      </w:pPr>
                      <w:r>
                        <w:rPr>
                          <w:rFonts w:ascii="Arial" w:hAnsi="Arial" w:cs="Arial"/>
                          <w:b/>
                          <w:sz w:val="20"/>
                          <w:szCs w:val="20"/>
                        </w:rPr>
                        <w:t>Figure 2 – Timeline of events during the “clinical study”</w:t>
                      </w:r>
                      <w:r w:rsidR="00004EF0">
                        <w:rPr>
                          <w:rFonts w:ascii="Arial" w:hAnsi="Arial" w:cs="Arial"/>
                          <w:b/>
                          <w:sz w:val="20"/>
                          <w:szCs w:val="20"/>
                        </w:rPr>
                        <w:t xml:space="preserve"> </w:t>
                      </w:r>
                      <w:r w:rsidR="00004EF0" w:rsidRPr="001C3175">
                        <w:rPr>
                          <w:rFonts w:ascii="Arial" w:hAnsi="Arial" w:cs="Arial"/>
                          <w:sz w:val="16"/>
                          <w:szCs w:val="16"/>
                        </w:rPr>
                        <w:t>(times are approximate)</w:t>
                      </w:r>
                    </w:p>
                  </w:txbxContent>
                </v:textbox>
                <w10:wrap type="square"/>
              </v:shape>
            </w:pict>
          </mc:Fallback>
        </mc:AlternateContent>
      </w:r>
      <w:r w:rsidR="000B0FE5">
        <w:rPr>
          <w:rFonts w:ascii="Arial"/>
          <w:noProof/>
        </w:rPr>
        <mc:AlternateContent>
          <mc:Choice Requires="wps">
            <w:drawing>
              <wp:anchor distT="0" distB="0" distL="114300" distR="114300" simplePos="0" relativeHeight="251666944" behindDoc="0" locked="0" layoutInCell="1" allowOverlap="1">
                <wp:simplePos x="0" y="0"/>
                <wp:positionH relativeFrom="column">
                  <wp:posOffset>6125845</wp:posOffset>
                </wp:positionH>
                <wp:positionV relativeFrom="paragraph">
                  <wp:posOffset>753110</wp:posOffset>
                </wp:positionV>
                <wp:extent cx="142240" cy="95250"/>
                <wp:effectExtent l="4445" t="0" r="0" b="0"/>
                <wp:wrapThrough wrapText="bothSides">
                  <wp:wrapPolygon edited="0">
                    <wp:start x="675" y="22608"/>
                    <wp:lineTo x="18032" y="22608"/>
                    <wp:lineTo x="18032" y="5328"/>
                    <wp:lineTo x="675" y="5328"/>
                    <wp:lineTo x="675" y="22608"/>
                  </wp:wrapPolygon>
                </wp:wrapThrough>
                <wp:docPr id="1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42240" cy="95250"/>
                        </a:xfrm>
                        <a:prstGeom prst="rect">
                          <a:avLst/>
                        </a:prstGeom>
                        <a:solidFill>
                          <a:schemeClr val="bg1"/>
                        </a:solidFill>
                        <a:ln w="12700" cap="flat">
                          <a:noFill/>
                          <a:miter lim="400000"/>
                        </a:ln>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CCE783A" id="Rectangle 10" o:spid="_x0000_s1026" style="position:absolute;margin-left:482.35pt;margin-top:59.3pt;width:11.2pt;height:7.5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" fillcolor="white [3212]" stroked="f" strokeweight="1pt">
                <v:stroke miterlimit="4"/>
                <v:path arrowok="t"/>
                <v:textbox style="mso-fit-shape-to-text:t" inset="4pt,4pt,4pt,4pt"/>
                <w10:wrap type="through"/>
              </v:rect>
            </w:pict>
          </mc:Fallback>
        </mc:AlternateContent>
      </w:r>
      <w:r w:rsidR="000B0FE5">
        <w:rPr>
          <w:rFonts w:ascii="Arial"/>
          <w:noProof/>
        </w:rPr>
        <mc:AlternateContent>
          <mc:Choice Requires="wps">
            <w:drawing>
              <wp:anchor distT="0" distB="0" distL="114300" distR="114300" simplePos="0" relativeHeight="251665920" behindDoc="0" locked="0" layoutInCell="1" allowOverlap="1">
                <wp:simplePos x="0" y="0"/>
                <wp:positionH relativeFrom="column">
                  <wp:posOffset>5994400</wp:posOffset>
                </wp:positionH>
                <wp:positionV relativeFrom="paragraph">
                  <wp:posOffset>880745</wp:posOffset>
                </wp:positionV>
                <wp:extent cx="396240" cy="91440"/>
                <wp:effectExtent l="0" t="0" r="3810" b="3810"/>
                <wp:wrapThrough wrapText="bothSides">
                  <wp:wrapPolygon edited="0">
                    <wp:start x="0" y="0"/>
                    <wp:lineTo x="0" y="18000"/>
                    <wp:lineTo x="20769" y="18000"/>
                    <wp:lineTo x="20769" y="0"/>
                    <wp:lineTo x="0" y="0"/>
                  </wp:wrapPolygon>
                </wp:wrapThrough>
                <wp:docPr id="1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91440"/>
                        </a:xfrm>
                        <a:prstGeom prst="rect">
                          <a:avLst/>
                        </a:prstGeom>
                        <a:solidFill>
                          <a:schemeClr val="bg1"/>
                        </a:solidFill>
                        <a:ln w="12700" cap="flat">
                          <a:noFill/>
                          <a:miter lim="400000"/>
                        </a:ln>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5E445DCE" id="Rectangle 6" o:spid="_x0000_s1026" style="position:absolute;margin-left:472pt;margin-top:69.35pt;width:31.2pt;height:7.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" fillcolor="white [3212]" stroked="f" strokeweight="1pt">
                <v:stroke miterlimit="4"/>
                <v:path arrowok="t"/>
                <v:textbox style="mso-fit-shape-to-text:t" inset="4pt,4pt,4pt,4pt"/>
                <w10:wrap type="through"/>
              </v:rect>
            </w:pict>
          </mc:Fallback>
        </mc:AlternateContent>
      </w:r>
      <w:r w:rsidR="00443BB0">
        <w:rPr>
          <w:rFonts w:ascii="Arial"/>
        </w:rPr>
        <w:t xml:space="preserve">Before the exercise intervention and twice after the intervention, subjects will participate in an overnight clinical study performed at the Michigan Clinical Research Unit (MCRU) in the University of Michigan Medical Center. The timeline of events during these clinical studies is outlined in </w:t>
      </w:r>
      <w:r w:rsidR="00443BB0" w:rsidRPr="004F4C94">
        <w:rPr>
          <w:rFonts w:ascii="Arial"/>
        </w:rPr>
        <w:t xml:space="preserve">Figure </w:t>
      </w:r>
      <w:r w:rsidR="00F00092">
        <w:rPr>
          <w:rFonts w:ascii="Arial"/>
        </w:rPr>
        <w:t>2</w:t>
      </w:r>
      <w:r w:rsidR="00443BB0" w:rsidRPr="004F4C94">
        <w:rPr>
          <w:rFonts w:ascii="Arial"/>
        </w:rPr>
        <w:t xml:space="preserve">. </w:t>
      </w:r>
      <w:r w:rsidR="00770244">
        <w:rPr>
          <w:rFonts w:ascii="Arial"/>
        </w:rPr>
        <w:t xml:space="preserve">Upon arrival for each overnight clinical study, female subjects will undergo a urine pregnancy test to confirm continued eligibility.  </w:t>
      </w:r>
      <w:r w:rsidR="00443BB0" w:rsidRPr="004F4C94">
        <w:rPr>
          <w:rFonts w:ascii="Arial"/>
        </w:rPr>
        <w:t>Briefly</w:t>
      </w:r>
      <w:r w:rsidR="00443BB0">
        <w:rPr>
          <w:rFonts w:ascii="Arial"/>
        </w:rPr>
        <w:t>, after staying overnight in the hospital, subjects will undergo stable isotope infusions of [</w:t>
      </w:r>
      <w:r w:rsidR="00443BB0">
        <w:rPr>
          <w:rFonts w:ascii="Arial"/>
          <w:vertAlign w:val="superscript"/>
        </w:rPr>
        <w:t>13</w:t>
      </w:r>
      <w:r w:rsidR="00443BB0">
        <w:rPr>
          <w:rFonts w:ascii="Arial"/>
        </w:rPr>
        <w:t>C]palmitate, [d</w:t>
      </w:r>
      <w:r w:rsidR="00443BB0">
        <w:rPr>
          <w:rFonts w:ascii="Arial"/>
          <w:vertAlign w:val="subscript"/>
        </w:rPr>
        <w:t>5</w:t>
      </w:r>
      <w:r w:rsidR="00443BB0">
        <w:rPr>
          <w:rFonts w:ascii="Arial"/>
        </w:rPr>
        <w:t>]glycerol, and [d</w:t>
      </w:r>
      <w:r w:rsidR="00443BB0">
        <w:rPr>
          <w:rFonts w:ascii="Arial"/>
          <w:vertAlign w:val="subscript"/>
        </w:rPr>
        <w:t>2</w:t>
      </w:r>
      <w:r w:rsidR="00443BB0">
        <w:rPr>
          <w:rFonts w:ascii="Arial"/>
        </w:rPr>
        <w:t>]glucose to assess the rates of fatty acid mobilization, lipolytic rate, and hepatic glucose production, respectively. Skeletal muscle (vastus lateralis) and subcutaneous abdominal adipose tissue biopsy samples will be collected in the overnight fasted state</w:t>
      </w:r>
      <w:r w:rsidR="00374CFE">
        <w:rPr>
          <w:rFonts w:ascii="Arial"/>
        </w:rPr>
        <w:t>.</w:t>
      </w:r>
      <w:r w:rsidR="00443BB0">
        <w:rPr>
          <w:rFonts w:ascii="Arial"/>
        </w:rPr>
        <w:t xml:space="preserve"> We will then begin a hyperinsulinemic-euglycemic clamp (insulin infusion rate = 40 mU/m</w:t>
      </w:r>
      <w:r w:rsidR="00443BB0">
        <w:rPr>
          <w:rFonts w:ascii="Arial"/>
          <w:vertAlign w:val="superscript"/>
        </w:rPr>
        <w:t>2</w:t>
      </w:r>
      <w:r w:rsidR="00443BB0">
        <w:rPr>
          <w:rFonts w:ascii="Arial"/>
        </w:rPr>
        <w:t>/min) to assess insulin resistance, as described previously by Defronzo, et al.</w:t>
      </w:r>
      <w:r w:rsidR="0083390D">
        <w:rPr>
          <w:rFonts w:ascii="Arial"/>
        </w:rPr>
        <w:fldChar w:fldCharType="begin"/>
      </w:r>
      <w:r w:rsidR="00580132">
        <w:rPr>
          <w:rFonts w:ascii="Arial"/>
        </w:rPr>
        <w:instrText xml:space="preserve"> ADDIN PAPERS2_CITATIONS &lt;citation&gt;&lt;uuid&gt;47C724F9-F0CF-4F26-9910-FB903FDDBE4C&lt;/uuid&gt;&lt;priority&gt;0&lt;/priority&gt;&lt;publications&gt;&lt;publication&gt;&lt;volume&gt;237&lt;/volume&gt;&lt;publication_date&gt;99197909001200000000220000&lt;/publication_date&gt;&lt;number&gt;3&lt;/number&gt;&lt;startpage&gt;E214&lt;/startpage&gt;&lt;title&gt;Glucose clamp technique: a method for quantifying insulin secretion and resistance.&lt;/title&gt;&lt;uuid&gt;E4540148-492D-402F-95A2-31C3EF471D24&lt;/uuid&gt;&lt;subtype&gt;400&lt;/subtype&gt;&lt;endpage&gt;23&lt;/endpage&gt;&lt;type&gt;400&lt;/type&gt;&lt;citekey&gt;DeForonzo:1979p1409&lt;/citekey&gt;&lt;url&gt;http://eutils.ncbi.nlm.nih.gov/entrez/eutils/elink.fcgi?dbfrom=pubmed&amp;amp;id=382871&amp;amp;retmode=ref&amp;amp;cmd=prlinks&lt;/url&gt;&lt;bundle&gt;&lt;publication&gt;&lt;title&gt;The American journal of physiology&lt;/title&gt;&lt;type&gt;-100&lt;/type&gt;&lt;subtype&gt;-100&lt;/subtype&gt;&lt;uuid&gt;ACDCBC3C-901A-439D-9C81-F19B76224F5A&lt;/uuid&gt;&lt;/publication&gt;&lt;/bundle&gt;&lt;authors&gt;&lt;author&gt;&lt;firstName&gt;R&lt;/firstName&gt;&lt;middleNames&gt;A&lt;/middleNames&gt;&lt;lastName&gt;DeFronzo&lt;/lastName&gt;&lt;/author&gt;&lt;author&gt;&lt;firstName&gt;J&lt;/firstName&gt;&lt;middleNames&gt;D&lt;/middleNames&gt;&lt;lastName&gt;Tobin&lt;/lastName&gt;&lt;/author&gt;&lt;author&gt;&lt;firstName&gt;R&lt;/firstName&gt;&lt;lastName&gt;Andres&lt;/lastName&gt;&lt;/author&gt;&lt;/authors&gt;&lt;/publication&gt;&lt;/publications&gt;&lt;cites&gt;&lt;/cites&gt;&lt;/citation&gt;</w:instrText>
      </w:r>
      <w:r w:rsidR="0083390D">
        <w:rPr>
          <w:rFonts w:ascii="Arial"/>
        </w:rPr>
        <w:fldChar w:fldCharType="separate"/>
      </w:r>
      <w:r w:rsidR="00580132">
        <w:rPr>
          <w:rFonts w:ascii="Arial" w:hAnsi="Arial" w:cs="Arial"/>
        </w:rPr>
        <w:t>(4)</w:t>
      </w:r>
      <w:r w:rsidR="0083390D">
        <w:rPr>
          <w:rFonts w:ascii="Arial"/>
        </w:rPr>
        <w:fldChar w:fldCharType="end"/>
      </w:r>
      <w:r w:rsidR="00443BB0">
        <w:rPr>
          <w:rFonts w:ascii="Arial"/>
        </w:rPr>
        <w:t xml:space="preserve">. Detailed descriptions of these procedures can be found in our previous publications </w:t>
      </w:r>
      <w:r w:rsidR="0083390D">
        <w:rPr>
          <w:rFonts w:ascii="Arial"/>
        </w:rPr>
        <w:fldChar w:fldCharType="begin"/>
      </w:r>
      <w:r w:rsidR="00580132">
        <w:rPr>
          <w:rFonts w:ascii="Arial"/>
        </w:rPr>
        <w:instrText xml:space="preserve"> ADDIN PAPERS2_CITATIONS &lt;citation&gt;&lt;uuid&gt;D3B70FDC-2832-4A01-A995-2E182375FAD5&lt;/uuid&gt;&lt;priority&gt;0&lt;/priority&gt;&lt;publications&gt;&lt;publication&gt;&lt;uuid&gt;1F46E945-0CD3-4196-A8ED-352F83824590&lt;/uuid&gt;&lt;volume&gt;276&lt;/volume&gt;&lt;startpage&gt;E278&lt;/startpage&gt;&lt;publication_date&gt;99199902001200000000220000&lt;/publication_date&gt;&lt;url&gt;http://www.ncbi.nlm.nih.gov/entrez/query.fcgi?db=pubmed&amp;amp;cmd=Retrieve&amp;amp;dopt=AbstractPlus&amp;amp;list_uids=9950787&lt;/url&gt;&lt;citekey&gt;Horowitz:1999p26&lt;/citekey&gt;&lt;type&gt;400&lt;/type&gt;&lt;title&gt;Effect of short-term fasting on lipid kinetics in lean and obese women.&lt;/title&gt;&lt;location&gt;200,9,38.6369084,-90.2647668&lt;/location&gt;&lt;institution&gt;Department of Internal Medicine, Washington University School of Medicine, St. Louis, Missouri 63110, USA.&lt;/institution&gt;&lt;number&gt;2 Pt 1&lt;/number&gt;&lt;subtype&gt;400&lt;/subtype&gt;&lt;endpage&gt;84&lt;/endpage&gt;&lt;bundle&gt;&lt;publication&gt;&lt;title&gt;The American journal of physiology&lt;/title&gt;&lt;type&gt;-100&lt;/type&gt;&lt;subtype&gt;-100&lt;/subtype&gt;&lt;uuid&gt;ACDCBC3C-901A-439D-9C81-F19B76224F5A&lt;/uuid&gt;&lt;/publication&gt;&lt;/bundle&gt;&lt;authors&gt;&lt;author&gt;&lt;firstName&gt;J&lt;/firstName&gt;&lt;middleNames&gt;F&lt;/middleNames&gt;&lt;lastName&gt;Horowitz&lt;/lastName&gt;&lt;/author&gt;&lt;author&gt;&lt;firstName&gt;S&lt;/firstName&gt;&lt;middleNames&gt;W&lt;/middleNames&gt;&lt;lastName&gt;Coppack&lt;/lastName&gt;&lt;/author&gt;&lt;author&gt;&lt;firstName&gt;D&lt;/firstName&gt;&lt;middleNames&gt;S&lt;/middleNames&gt;&lt;lastName&gt;Paramore&lt;/lastName&gt;&lt;/author&gt;&lt;author&gt;&lt;firstName&gt;P&lt;/firstName&gt;&lt;middleNames&gt;E&lt;/middleNames&gt;&lt;lastName&gt;Cryer&lt;/lastName&gt;&lt;/author&gt;&lt;author&gt;&lt;firstName&gt;G&lt;/firstName&gt;&lt;lastName&gt;Zhao&lt;/lastName&gt;&lt;/author&gt;&lt;author&gt;&lt;firstName&gt;Samuel&lt;/firstName&gt;&lt;lastName&gt;Klein&lt;/lastName&gt;&lt;/author&gt;&lt;/authors&gt;&lt;/publication&gt;&lt;publication&gt;&lt;uuid&gt;A2ABCBB3-F0E2-4270-8455-B4A6D66ADD1B&lt;/uuid&gt;&lt;volume&gt;98&lt;/volume&gt;&lt;doi&gt;10.1152/japplphysiol.00936.2004&lt;/doi&gt;&lt;startpage&gt;1612&lt;/startpage&gt;&lt;publication_date&gt;99200505001200000000220000&lt;/publication_date&gt;&lt;url&gt;http://www.ncbi.nlm.nih.gov/entrez/query.fcgi?db=pubmed&amp;amp;cmd=Retrieve&amp;amp;dopt=AbstractPlus&amp;amp;list_uids=15608091&lt;/url&gt;&lt;citekey&gt;Horowitz:2005p30&lt;/citekey&gt;&lt;type&gt;400&lt;/type&gt;&lt;title&gt;Energy deficit without reducing dietary carbohydrate alters resting carbohydrate oxidation and fatty acid availability.&lt;/title&gt;&lt;location&gt;602,0,0,0&lt;/location&gt;&lt;institution&gt;Division. of Kinesiology, The University of Michigan, 401 Washtenaw Ave., Ann Arbor, MI 48109-2214, USA. jeffhoro@umich.edu&lt;/institution&gt;&lt;number&gt;5&lt;/number&gt;&lt;subtype&gt;400&lt;/subtype&gt;&lt;endpage&gt;1618&lt;/endpage&gt;&lt;bundle&gt;&lt;publication&gt;&lt;publisher&gt;Am Physiological Soc&lt;/publisher&gt;&lt;title&gt;Journal of Applied Physiology&lt;/title&gt;&lt;type&gt;-100&lt;/type&gt;&lt;subtype&gt;-100&lt;/subtype&gt;&lt;uuid&gt;FA609F51-0F8E-4D06-AF44-22847AA8D6EC&lt;/uuid&gt;&lt;/publication&gt;&lt;/bundle&gt;&lt;authors&gt;&lt;author&gt;&lt;firstName&gt;Jeffrey&lt;/firstName&gt;&lt;middleNames&gt;F&lt;/middleNames&gt;&lt;lastName&gt;Horowitz&lt;/lastName&gt;&lt;/author&gt;&lt;author&gt;&lt;firstName&gt;Amy&lt;/firstName&gt;&lt;middleNames&gt;E&lt;/middleNames&gt;&lt;lastName&gt;Kaufman&lt;/lastName&gt;&lt;/author&gt;&lt;author&gt;&lt;firstName&gt;Amanda&lt;/firstName&gt;&lt;middleNames&gt;K&lt;/middleNames&gt;&lt;lastName&gt;Fox&lt;/lastName&gt;&lt;/author&gt;&lt;author&gt;&lt;firstName&gt;Matthew&lt;/firstName&gt;&lt;middleNames&gt;P&lt;/middleNames&gt;&lt;lastName&gt;Harber&lt;/lastName&gt;&lt;/author&gt;&lt;/authors&gt;&lt;/publication&gt;&lt;publication&gt;&lt;uuid&gt;2BD99CBE-496A-4F1B-A032-7909F8004B4A&lt;/uuid&gt;&lt;volume&gt;36&lt;/volume&gt;&lt;doi&gt;10.2337/dc12-2606&lt;/doi&gt;&lt;startpage&gt;2516&lt;/startpage&gt;&lt;publication_date&gt;99201309001200000000220000&lt;/publication_date&gt;&lt;url&gt;http://eutils.ncbi.nlm.nih.gov/entrez/eutils/elink.fcgi?dbfrom=pubmed&amp;amp;id=23757424&amp;amp;retmode=ref&amp;amp;cmd=prlinks&lt;/url&gt;&lt;citekey&gt;Newsom:2013hi&lt;/citekey&gt;&lt;type&gt;400&lt;/type&gt;&lt;title&gt;A single session of low-intensity exercise is sufficient to enhance insulin sensitivity into the next day in obese adults.&lt;/title&gt;&lt;institution&gt;Corresponding author: Jeffrey F. Horowitz, jeffhoro@umich.edu.&lt;/institution&gt;&lt;number&gt;9&lt;/number&gt;&lt;subtype&gt;400&lt;/subtype&gt;&lt;endpage&gt;2522&lt;/endpage&gt;&lt;bundle&gt;&lt;publication&gt;&lt;title&gt;Diabetes care&lt;/title&gt;&lt;type&gt;-100&lt;/type&gt;&lt;subtype&gt;-100&lt;/subtype&gt;&lt;uuid&gt;8B6CEFDD-A92B-4FB3-9752-69F678D4B1FA&lt;/uuid&gt;&lt;/publication&gt;&lt;/bundle&gt;&lt;authors&gt;&lt;author&gt;&lt;firstName&gt;Sean&lt;/firstName&gt;&lt;middleNames&gt;A&lt;/middleNames&gt;&lt;lastName&gt;Newsom&lt;/lastName&gt;&lt;/author&gt;&lt;author&gt;&lt;firstName&gt;Allison&lt;/firstName&gt;&lt;middleNames&gt;C&lt;/middleNames&gt;&lt;lastName&gt;Everett&lt;/lastName&gt;&lt;/author&gt;&lt;author&gt;&lt;firstName&gt;Alexander&lt;/firstName&gt;&lt;lastName&gt;Hinko&lt;/lastName&gt;&lt;/author&gt;&lt;author&gt;&lt;firstName&gt;Jeffrey&lt;/firstName&gt;&lt;middleNames&gt;F&lt;/middleNames&gt;&lt;lastName&gt;Horowitz&lt;/lastName&gt;&lt;/author&gt;&lt;/authors&gt;&lt;/publication&gt;&lt;publication&gt;&lt;uuid&gt;0DBC3068-08DA-4000-B631-FAFBF384D39F&lt;/uuid&gt;&lt;volume&gt;117&lt;/volume&gt;&lt;accepted_date&gt;99200702191200000000222000&lt;/accepted_date&gt;&lt;doi&gt;10.1172/JCI30566&lt;/doi&gt;&lt;startpage&gt;1690&lt;/startpage&gt;&lt;publication_date&gt;99200706001200000000220000&lt;/publication_date&gt;&lt;url&gt;http://www.ncbi.nlm.nih.gov/entrez/query.fcgi?db=pubmed&amp;amp;cmd=Retrieve&amp;amp;dopt=AbstractPlus&amp;amp;list_uids=17510709&lt;/url&gt;&lt;citekey&gt;Schenk:2007p5&lt;/citekey&gt;&lt;type&gt;400&lt;/type&gt;&lt;title&gt;Acute exercise increases triglyceride synthesis in skeletal muscle and prevents fatty acid-induced insulin resistance.&lt;/title&gt;&lt;location&gt;200,9,42.2741322,-83.7374442&lt;/location&gt;&lt;submission_date&gt;99200610061200000000222000&lt;/submission_date&gt;&lt;number&gt;6&lt;/number&gt;&lt;institution&gt;Substrate Metabolism Laboratory, Division of Kinesiology, University of Michigan, Ann Arbor, Michigan 48109-2214, USA.&lt;/institution&gt;&lt;subtype&gt;400&lt;/subtype&gt;&lt;endpage&gt;1698&lt;/endpage&gt;&lt;bundle&gt;&lt;publication&gt;&lt;publisher&gt;American Society for Clinical Investigation&lt;/publisher&gt;&lt;url&gt;http://www.jci.org&lt;/url&gt;&lt;title&gt;The Journal of clinical investigation&lt;/title&gt;&lt;type&gt;-100&lt;/type&gt;&lt;subtype&gt;-100&lt;/subtype&gt;&lt;uuid&gt;B34CD0C6-8231-414A-997F-6A3796554CED&lt;/uuid&gt;&lt;/publication&gt;&lt;/bundle&gt;&lt;authors&gt;&lt;author&gt;&lt;firstName&gt;Simon&lt;/firstName&gt;&lt;lastName&gt;Schenk&lt;/lastName&gt;&lt;/author&gt;&lt;author&gt;&lt;firstName&gt;Jeffrey&lt;/firstName&gt;&lt;middleNames&gt;F&lt;/middleNames&gt;&lt;lastName&gt;Horowitz&lt;/lastName&gt;&lt;/author&gt;&lt;/authors&gt;&lt;/publication&gt;&lt;/publications&gt;&lt;cites&gt;&lt;/cites&gt;&lt;/citation&gt;</w:instrText>
      </w:r>
      <w:r w:rsidR="0083390D">
        <w:rPr>
          <w:rFonts w:ascii="Arial"/>
        </w:rPr>
        <w:fldChar w:fldCharType="separate"/>
      </w:r>
      <w:r w:rsidR="00580132">
        <w:rPr>
          <w:rFonts w:ascii="Arial" w:hAnsi="Arial" w:cs="Arial"/>
        </w:rPr>
        <w:t>(7, 8, 11, 15)</w:t>
      </w:r>
      <w:r w:rsidR="0083390D">
        <w:rPr>
          <w:rFonts w:ascii="Arial"/>
        </w:rPr>
        <w:fldChar w:fldCharType="end"/>
      </w:r>
      <w:r w:rsidR="00443BB0">
        <w:rPr>
          <w:rFonts w:ascii="Arial"/>
        </w:rPr>
        <w:t xml:space="preserve">. </w:t>
      </w:r>
      <w:r w:rsidR="003D6CCC">
        <w:rPr>
          <w:rFonts w:ascii="Arial"/>
        </w:rPr>
        <w:t>During overnight clinical study #1 and #3 we will also obtain a blood sample to assess the subjects HbA1c</w:t>
      </w:r>
      <w:r w:rsidR="00AB79F3">
        <w:rPr>
          <w:rFonts w:ascii="Arial"/>
        </w:rPr>
        <w:t xml:space="preserve"> and liver function</w:t>
      </w:r>
      <w:r w:rsidR="003D6CCC">
        <w:rPr>
          <w:rFonts w:ascii="Arial"/>
        </w:rPr>
        <w:t xml:space="preserve">.  </w:t>
      </w:r>
      <w:r w:rsidR="00443BB0">
        <w:rPr>
          <w:rFonts w:ascii="Arial"/>
        </w:rPr>
        <w:t>Subjects</w:t>
      </w:r>
      <w:r w:rsidR="00443BB0">
        <w:rPr>
          <w:rFonts w:ascii="Arial"/>
        </w:rPr>
        <w:t>’</w:t>
      </w:r>
      <w:r w:rsidR="00443BB0">
        <w:rPr>
          <w:rFonts w:ascii="Arial"/>
        </w:rPr>
        <w:t xml:space="preserve"> diets will be tightly controlled during these in-patient studies, and </w:t>
      </w:r>
      <w:r w:rsidR="00DD511D">
        <w:rPr>
          <w:rFonts w:ascii="Arial"/>
        </w:rPr>
        <w:t>their body composition will be measured by DEXA before and after the 3-month exercise interventions.</w:t>
      </w:r>
      <w:r w:rsidR="00F9146B">
        <w:rPr>
          <w:rFonts w:ascii="Arial"/>
        </w:rPr>
        <w:t xml:space="preserve"> </w:t>
      </w:r>
      <w:r w:rsidR="00770244">
        <w:rPr>
          <w:rFonts w:ascii="Arial"/>
        </w:rPr>
        <w:t xml:space="preserve">Female subjects will undergo a urine pregnancy test to confirm continued eligibility before the completion of each DEXA scan.  </w:t>
      </w:r>
      <w:r w:rsidR="004E3536">
        <w:rPr>
          <w:rFonts w:ascii="Arial"/>
        </w:rPr>
        <w:t>W</w:t>
      </w:r>
      <w:r w:rsidR="00F9146B" w:rsidRPr="00F9146B">
        <w:rPr>
          <w:rFonts w:ascii="Arial"/>
        </w:rPr>
        <w:t xml:space="preserve">e also plan to measure </w:t>
      </w:r>
      <w:r w:rsidR="00CF39EC">
        <w:rPr>
          <w:rFonts w:ascii="Arial"/>
        </w:rPr>
        <w:t xml:space="preserve">hepatic fibrosis, </w:t>
      </w:r>
      <w:r w:rsidR="00F9146B" w:rsidRPr="00F9146B">
        <w:rPr>
          <w:rFonts w:ascii="Arial"/>
        </w:rPr>
        <w:t xml:space="preserve">the amount of fat stored in the liver </w:t>
      </w:r>
      <w:r w:rsidR="00F9146B" w:rsidRPr="00F9146B">
        <w:rPr>
          <w:rFonts w:ascii="Arial"/>
        </w:rPr>
        <w:lastRenderedPageBreak/>
        <w:t xml:space="preserve">and visceral fat </w:t>
      </w:r>
      <w:r w:rsidR="00F9146B">
        <w:rPr>
          <w:rFonts w:ascii="Arial"/>
        </w:rPr>
        <w:t>(</w:t>
      </w:r>
      <w:r w:rsidR="00F9146B" w:rsidRPr="00F9146B">
        <w:rPr>
          <w:rFonts w:ascii="Arial"/>
        </w:rPr>
        <w:t>or intra-abdominal fat) using magnetic resonance imager (MRI)</w:t>
      </w:r>
      <w:r w:rsidR="00CF39EC">
        <w:rPr>
          <w:rFonts w:ascii="Arial"/>
        </w:rPr>
        <w:t xml:space="preserve"> </w:t>
      </w:r>
      <w:r w:rsidR="00CF39EC" w:rsidRPr="000B0FE5">
        <w:rPr>
          <w:rFonts w:ascii="Arial" w:hAnsi="Arial" w:cs="Arial"/>
          <w:color w:val="auto"/>
        </w:rPr>
        <w:t>with elastography</w:t>
      </w:r>
      <w:r w:rsidR="00F9146B" w:rsidRPr="000B0FE5">
        <w:rPr>
          <w:rFonts w:ascii="Arial" w:hAnsi="Arial" w:cs="Arial"/>
          <w:color w:val="auto"/>
        </w:rPr>
        <w:t>.</w:t>
      </w:r>
      <w:r w:rsidR="004E3536">
        <w:rPr>
          <w:rFonts w:ascii="Arial"/>
        </w:rPr>
        <w:t xml:space="preserve"> </w:t>
      </w:r>
      <w:r w:rsidR="004E3536" w:rsidRPr="004E3536">
        <w:rPr>
          <w:rFonts w:ascii="Arial"/>
        </w:rPr>
        <w:t xml:space="preserve">This test will be performed twice, one before exercise training and again after 3 months of training.  If this test is not able to be scheduled due to appointment availability, etc., in close proximity to </w:t>
      </w:r>
      <w:r w:rsidR="004E3536">
        <w:rPr>
          <w:rFonts w:ascii="Arial"/>
        </w:rPr>
        <w:t>subject</w:t>
      </w:r>
      <w:r w:rsidR="004E3536">
        <w:rPr>
          <w:rFonts w:ascii="Arial"/>
        </w:rPr>
        <w:t>’</w:t>
      </w:r>
      <w:r w:rsidR="004E3536">
        <w:rPr>
          <w:rFonts w:ascii="Arial"/>
        </w:rPr>
        <w:t xml:space="preserve">s </w:t>
      </w:r>
      <w:r w:rsidR="004E3536" w:rsidRPr="004E3536">
        <w:rPr>
          <w:rFonts w:ascii="Arial"/>
        </w:rPr>
        <w:t>pre- and post- training clinical studies, then these MRI tests will not be completed.</w:t>
      </w:r>
      <w:r w:rsidR="0079074E">
        <w:rPr>
          <w:rFonts w:ascii="Arial"/>
        </w:rPr>
        <w:t xml:space="preserve"> </w:t>
      </w:r>
    </w:p>
    <w:p w:rsidR="00B40404" w:rsidRPr="00B40404" w:rsidRDefault="00B40404" w:rsidP="000548D5">
      <w:pPr>
        <w:pStyle w:val="Body"/>
        <w:spacing w:after="120"/>
        <w:jc w:val="both"/>
        <w:rPr>
          <w:rFonts w:ascii="Arial" w:hAnsi="Arial" w:cs="Arial"/>
        </w:rPr>
      </w:pPr>
      <w:r>
        <w:rPr>
          <w:rFonts w:ascii="Arial"/>
        </w:rPr>
        <w:t xml:space="preserve">To evaluate the responses to a single session of exercise, we </w:t>
      </w:r>
      <w:r w:rsidR="00E244F4">
        <w:rPr>
          <w:rFonts w:ascii="Arial"/>
        </w:rPr>
        <w:t xml:space="preserve">may </w:t>
      </w:r>
      <w:r>
        <w:rPr>
          <w:rFonts w:ascii="Arial"/>
        </w:rPr>
        <w:t>ask subjects to return to the laboratory on a separate occasion after they acclimate to their training program (i.e., after a few weeks of training).  During this visit, we will obtain abdominal subcutaneous adipose tissue biopsies and blood samples before and after a single exercise training session. These visits will be performed in the Substrate Metabolism Laboratory in the Central Campus Recreation Building (CCRB).  Data collected during this experiment will be analyzed separately from data collected as part of the main training intervention in order to specifically assess the ACUTE responses to exercise. Therefore, this separate visit is not required for interpretation of the data collected for the main project, which focuses on the adaptive responses to exercise training.  As such, if</w:t>
      </w:r>
      <w:r w:rsidRPr="004E3536">
        <w:rPr>
          <w:rFonts w:ascii="Arial"/>
        </w:rPr>
        <w:t xml:space="preserve"> this </w:t>
      </w:r>
      <w:r>
        <w:rPr>
          <w:rFonts w:ascii="Arial"/>
        </w:rPr>
        <w:t>separate visit for assessing the acute responses to exercise</w:t>
      </w:r>
      <w:r w:rsidRPr="004E3536">
        <w:rPr>
          <w:rFonts w:ascii="Arial"/>
        </w:rPr>
        <w:t xml:space="preserve"> is not able to be scheduled due to </w:t>
      </w:r>
      <w:r>
        <w:rPr>
          <w:rFonts w:ascii="Arial"/>
        </w:rPr>
        <w:t xml:space="preserve">subject willingness, </w:t>
      </w:r>
      <w:r w:rsidRPr="004E3536">
        <w:rPr>
          <w:rFonts w:ascii="Arial"/>
        </w:rPr>
        <w:t xml:space="preserve">appointment availability, </w:t>
      </w:r>
      <w:r w:rsidR="009D542F" w:rsidRPr="009D542F">
        <w:rPr>
          <w:rFonts w:ascii="Arial"/>
        </w:rPr>
        <w:t>or required enrollment numbers are met for power calculations/analysis of the Mid-Training samples collected,</w:t>
      </w:r>
      <w:r w:rsidR="009D542F">
        <w:rPr>
          <w:rFonts w:ascii="Arial"/>
        </w:rPr>
        <w:t xml:space="preserve"> </w:t>
      </w:r>
      <w:bookmarkStart w:id="2" w:name="_GoBack"/>
      <w:bookmarkEnd w:id="2"/>
      <w:r w:rsidRPr="00B40404">
        <w:rPr>
          <w:rFonts w:ascii="Arial" w:hAnsi="Arial" w:cs="Arial"/>
        </w:rPr>
        <w:t>etc., then this separate visit will not be completed. We are currently conducting a very similar project involving adipose tissue biopsies and blood draws in our lab in the CCRB to assess the acute effects of conventional exercise</w:t>
      </w:r>
      <w:r>
        <w:rPr>
          <w:rFonts w:ascii="Arial" w:hAnsi="Arial" w:cs="Arial"/>
        </w:rPr>
        <w:t xml:space="preserve"> on adipose tissue metabolism</w:t>
      </w:r>
      <w:r w:rsidRPr="00B40404">
        <w:rPr>
          <w:rFonts w:ascii="Arial" w:hAnsi="Arial" w:cs="Arial"/>
        </w:rPr>
        <w:t xml:space="preserve"> in overweight</w:t>
      </w:r>
      <w:r>
        <w:rPr>
          <w:rFonts w:ascii="Arial" w:hAnsi="Arial" w:cs="Arial"/>
        </w:rPr>
        <w:t xml:space="preserve"> adults</w:t>
      </w:r>
      <w:r w:rsidRPr="00B40404">
        <w:rPr>
          <w:rFonts w:ascii="Arial" w:hAnsi="Arial" w:cs="Arial"/>
        </w:rPr>
        <w:t xml:space="preserve"> (HUM00102522</w:t>
      </w:r>
      <w:r>
        <w:rPr>
          <w:rFonts w:ascii="Arial" w:hAnsi="Arial" w:cs="Arial"/>
        </w:rPr>
        <w:t>).  This project will expand on this current project by comparing the effects of an acute session of high intensity interval training vs conventional exercise on adipose tissue metabolism in obese adults.</w:t>
      </w:r>
    </w:p>
    <w:p w:rsidR="00443BB0" w:rsidRDefault="00443BB0" w:rsidP="000548D5">
      <w:pPr>
        <w:pStyle w:val="Body"/>
        <w:spacing w:after="120"/>
        <w:jc w:val="both"/>
        <w:rPr>
          <w:rFonts w:ascii="Arial" w:hAnsi="Arial" w:cs="Arial"/>
        </w:rPr>
      </w:pPr>
      <w:r>
        <w:rPr>
          <w:rFonts w:ascii="Arial" w:hAnsi="Arial" w:cs="Arial"/>
        </w:rPr>
        <w:t xml:space="preserve">As noted above, subjects will undergo two separate overnight clinical studies after the 3-month training periods in order to distinguish between the acute effects of exercise </w:t>
      </w:r>
      <w:r w:rsidR="000A3BB0">
        <w:rPr>
          <w:rFonts w:ascii="Arial" w:hAnsi="Arial" w:cs="Arial"/>
        </w:rPr>
        <w:t xml:space="preserve">after training </w:t>
      </w:r>
      <w:r>
        <w:rPr>
          <w:rFonts w:ascii="Arial" w:hAnsi="Arial" w:cs="Arial"/>
        </w:rPr>
        <w:t xml:space="preserve">from the more chronic adaptations </w:t>
      </w:r>
      <w:r w:rsidR="000A3BB0">
        <w:rPr>
          <w:rFonts w:ascii="Arial" w:hAnsi="Arial" w:cs="Arial"/>
        </w:rPr>
        <w:t xml:space="preserve">to training </w:t>
      </w:r>
      <w:r>
        <w:rPr>
          <w:rFonts w:ascii="Arial" w:hAnsi="Arial" w:cs="Arial"/>
        </w:rPr>
        <w:t xml:space="preserve">(these studies will be conducted 3 days apart). Diet will be controlled and no exercise will be allowed between these visits.  </w:t>
      </w:r>
    </w:p>
    <w:p w:rsidR="008F244A" w:rsidRPr="008F244A" w:rsidRDefault="008F244A" w:rsidP="000548D5">
      <w:pPr>
        <w:pStyle w:val="Body"/>
        <w:spacing w:line="276" w:lineRule="auto"/>
        <w:jc w:val="both"/>
        <w:rPr>
          <w:rFonts w:ascii="Arial" w:hAnsi="Arial" w:cs="Arial"/>
          <w:b/>
          <w:i/>
        </w:rPr>
      </w:pPr>
      <w:r w:rsidRPr="008F244A">
        <w:rPr>
          <w:rFonts w:ascii="Arial" w:hAnsi="Arial" w:cs="Arial"/>
          <w:b/>
          <w:i/>
        </w:rPr>
        <w:t xml:space="preserve">SOP </w:t>
      </w:r>
      <w:r w:rsidR="00094369">
        <w:rPr>
          <w:rFonts w:ascii="Arial" w:hAnsi="Arial" w:cs="Arial"/>
          <w:b/>
          <w:i/>
        </w:rPr>
        <w:t>for Skeletal Muscle and Subcutaneous Adipose Biopsies</w:t>
      </w:r>
    </w:p>
    <w:p w:rsidR="008F244A" w:rsidRPr="008F244A" w:rsidRDefault="008F244A" w:rsidP="00D50819">
      <w:pPr>
        <w:pStyle w:val="Body"/>
        <w:spacing w:line="276" w:lineRule="auto"/>
        <w:ind w:left="360"/>
        <w:jc w:val="both"/>
        <w:rPr>
          <w:rFonts w:ascii="Arial" w:hAnsi="Arial" w:cs="Arial"/>
          <w:b/>
        </w:rPr>
      </w:pPr>
      <w:r w:rsidRPr="008F244A">
        <w:rPr>
          <w:rFonts w:ascii="Arial" w:hAnsi="Arial" w:cs="Arial"/>
          <w:b/>
        </w:rPr>
        <w:t>Screening and pre-visit procedures</w:t>
      </w:r>
    </w:p>
    <w:p w:rsidR="008F244A" w:rsidRPr="008F244A" w:rsidRDefault="008F244A" w:rsidP="00D50819">
      <w:pPr>
        <w:pStyle w:val="Body"/>
        <w:numPr>
          <w:ilvl w:val="0"/>
          <w:numId w:val="52"/>
        </w:numPr>
        <w:spacing w:line="276" w:lineRule="auto"/>
        <w:jc w:val="both"/>
        <w:rPr>
          <w:rFonts w:ascii="Arial" w:hAnsi="Arial" w:cs="Arial"/>
        </w:rPr>
      </w:pPr>
      <w:r w:rsidRPr="008F244A">
        <w:rPr>
          <w:rFonts w:ascii="Arial" w:hAnsi="Arial" w:cs="Arial"/>
        </w:rPr>
        <w:t xml:space="preserve">Anti-coagulant medication (e.g., Coumadin, Rivaroxaban) and Lidocaine allergy/sensitivity are exclusion criteria for the biopsy procedure. </w:t>
      </w:r>
    </w:p>
    <w:p w:rsidR="008F244A" w:rsidRPr="008F244A" w:rsidRDefault="008F244A" w:rsidP="00D50819">
      <w:pPr>
        <w:pStyle w:val="Body"/>
        <w:numPr>
          <w:ilvl w:val="0"/>
          <w:numId w:val="52"/>
        </w:numPr>
        <w:spacing w:line="276" w:lineRule="auto"/>
        <w:jc w:val="both"/>
        <w:rPr>
          <w:rFonts w:ascii="Arial" w:hAnsi="Arial" w:cs="Arial"/>
        </w:rPr>
      </w:pPr>
      <w:r w:rsidRPr="008F244A">
        <w:rPr>
          <w:rFonts w:ascii="Arial" w:hAnsi="Arial" w:cs="Arial"/>
        </w:rPr>
        <w:t>Aspirin (ASA) and/or other non</w:t>
      </w:r>
      <w:r w:rsidR="00486341">
        <w:rPr>
          <w:rFonts w:ascii="Arial" w:hAnsi="Arial" w:cs="Arial"/>
        </w:rPr>
        <w:t>-</w:t>
      </w:r>
      <w:r w:rsidRPr="008F244A">
        <w:rPr>
          <w:rFonts w:ascii="Arial" w:hAnsi="Arial" w:cs="Arial"/>
        </w:rPr>
        <w:t>steroidal anti-inflammatory medications (NSAIDS; e.g., Ibuprofen, Naproxen) must be avoided for 3 days before the biopsy procedure (Tylenol can be used)</w:t>
      </w:r>
      <w:r w:rsidR="00486341">
        <w:rPr>
          <w:rFonts w:ascii="Arial" w:hAnsi="Arial" w:cs="Arial"/>
        </w:rPr>
        <w:t>.</w:t>
      </w:r>
      <w:r w:rsidRPr="008F244A">
        <w:rPr>
          <w:rFonts w:ascii="Arial" w:hAnsi="Arial" w:cs="Arial"/>
        </w:rPr>
        <w:t xml:space="preserve"> </w:t>
      </w:r>
    </w:p>
    <w:p w:rsidR="008F244A" w:rsidRDefault="008F244A" w:rsidP="00D50819">
      <w:pPr>
        <w:pStyle w:val="Body"/>
        <w:spacing w:line="276" w:lineRule="auto"/>
        <w:ind w:left="360"/>
        <w:jc w:val="both"/>
        <w:rPr>
          <w:rFonts w:ascii="Arial" w:hAnsi="Arial" w:cs="Arial"/>
        </w:rPr>
      </w:pPr>
    </w:p>
    <w:p w:rsidR="00172C2D" w:rsidRPr="00172C2D" w:rsidRDefault="00172C2D" w:rsidP="009A6FA8">
      <w:pPr>
        <w:pStyle w:val="Body"/>
        <w:spacing w:line="276" w:lineRule="auto"/>
        <w:jc w:val="both"/>
        <w:rPr>
          <w:rFonts w:ascii="Arial" w:hAnsi="Arial" w:cs="Arial"/>
        </w:rPr>
      </w:pPr>
      <w:r w:rsidRPr="00172C2D">
        <w:rPr>
          <w:rFonts w:ascii="Arial" w:hAnsi="Arial" w:cs="Arial"/>
        </w:rPr>
        <w:t>Before performing the tissue biopsies, Dr. Horowitz (or his qualified co-investigator who is performing the biopsies) will:</w:t>
      </w:r>
    </w:p>
    <w:p w:rsidR="00172C2D" w:rsidRPr="00172C2D" w:rsidRDefault="00172C2D" w:rsidP="009A6FA8">
      <w:pPr>
        <w:pStyle w:val="Body"/>
        <w:numPr>
          <w:ilvl w:val="0"/>
          <w:numId w:val="58"/>
        </w:numPr>
        <w:spacing w:line="276" w:lineRule="auto"/>
        <w:jc w:val="both"/>
        <w:rPr>
          <w:rFonts w:ascii="Arial" w:hAnsi="Arial" w:cs="Arial"/>
        </w:rPr>
      </w:pPr>
      <w:r w:rsidRPr="00172C2D">
        <w:rPr>
          <w:rFonts w:ascii="Arial" w:hAnsi="Arial" w:cs="Arial"/>
        </w:rPr>
        <w:t>confirm the participant’s identification</w:t>
      </w:r>
    </w:p>
    <w:p w:rsidR="00172C2D" w:rsidRPr="00172C2D" w:rsidRDefault="00172C2D" w:rsidP="009A6FA8">
      <w:pPr>
        <w:pStyle w:val="Body"/>
        <w:numPr>
          <w:ilvl w:val="0"/>
          <w:numId w:val="58"/>
        </w:numPr>
        <w:spacing w:line="276" w:lineRule="auto"/>
        <w:jc w:val="both"/>
        <w:rPr>
          <w:rFonts w:ascii="Arial" w:hAnsi="Arial" w:cs="Arial"/>
        </w:rPr>
      </w:pPr>
      <w:r w:rsidRPr="00172C2D">
        <w:rPr>
          <w:rFonts w:ascii="Arial" w:hAnsi="Arial" w:cs="Arial"/>
        </w:rPr>
        <w:t>thoroughly explain the biopsy procedures to the participant, describing what they may experience during the procedures.</w:t>
      </w:r>
    </w:p>
    <w:p w:rsidR="00172C2D" w:rsidRDefault="00172C2D" w:rsidP="009A6FA8">
      <w:pPr>
        <w:pStyle w:val="Body"/>
        <w:numPr>
          <w:ilvl w:val="0"/>
          <w:numId w:val="58"/>
        </w:numPr>
        <w:spacing w:line="276" w:lineRule="auto"/>
        <w:jc w:val="both"/>
        <w:rPr>
          <w:rFonts w:ascii="Arial" w:hAnsi="Arial" w:cs="Arial"/>
        </w:rPr>
      </w:pPr>
      <w:r w:rsidRPr="00172C2D">
        <w:rPr>
          <w:rFonts w:ascii="Arial" w:hAnsi="Arial" w:cs="Arial"/>
        </w:rPr>
        <w:t>confirm the location of the procedures (e.g., left or right thigh for muscle biopsy - and left or right of the umbilicus for the adipose tissue biopsy/aspiration</w:t>
      </w:r>
    </w:p>
    <w:p w:rsidR="00172C2D" w:rsidRPr="008F244A" w:rsidRDefault="00172C2D" w:rsidP="009A6FA8">
      <w:pPr>
        <w:pStyle w:val="Body"/>
        <w:spacing w:line="276" w:lineRule="auto"/>
        <w:ind w:left="720"/>
        <w:jc w:val="both"/>
        <w:rPr>
          <w:rFonts w:ascii="Arial" w:hAnsi="Arial" w:cs="Arial"/>
        </w:rPr>
      </w:pPr>
    </w:p>
    <w:p w:rsidR="008F244A" w:rsidRPr="008F244A" w:rsidRDefault="008F244A" w:rsidP="00D50819">
      <w:pPr>
        <w:pStyle w:val="Body"/>
        <w:spacing w:line="276" w:lineRule="auto"/>
        <w:ind w:left="360"/>
        <w:jc w:val="both"/>
        <w:rPr>
          <w:rFonts w:ascii="Arial" w:hAnsi="Arial" w:cs="Arial"/>
          <w:b/>
        </w:rPr>
      </w:pPr>
      <w:r>
        <w:rPr>
          <w:rFonts w:ascii="Arial" w:hAnsi="Arial" w:cs="Arial"/>
          <w:b/>
        </w:rPr>
        <w:t xml:space="preserve">Skeletal Muscle </w:t>
      </w:r>
      <w:r w:rsidRPr="008F244A">
        <w:rPr>
          <w:rFonts w:ascii="Arial" w:hAnsi="Arial" w:cs="Arial"/>
          <w:b/>
        </w:rPr>
        <w:t xml:space="preserve">Biopsy </w:t>
      </w:r>
      <w:r>
        <w:rPr>
          <w:rFonts w:ascii="Arial" w:hAnsi="Arial" w:cs="Arial"/>
          <w:b/>
        </w:rPr>
        <w:t>P</w:t>
      </w:r>
      <w:r w:rsidRPr="008F244A">
        <w:rPr>
          <w:rFonts w:ascii="Arial" w:hAnsi="Arial" w:cs="Arial"/>
          <w:b/>
        </w:rPr>
        <w:t xml:space="preserve">rocedure </w:t>
      </w:r>
    </w:p>
    <w:p w:rsidR="008F244A" w:rsidRP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 xml:space="preserve">Confirm that the participant does not have any known allergies/sensitivity to local anesthetic (e.g., Lidocaine/Xylocaine) – this should also have been addressed before/during informed consent process. </w:t>
      </w:r>
    </w:p>
    <w:p w:rsidR="008F244A" w:rsidRP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If necessary, shave ~5” x ~5” square above the vastus lateralis</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Put on surgical gown, mask and bonnet (assistants in procedure room also must wear mask and bonnet)</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Disinfect skin above the vastus lateralis with betadine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Put on sterile gloves and all the following procedures must be performed using aseptic technique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Create sterile field on tray top and around the betadine covered area of the participant’s thigh</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Infiltrate skin and underlying tissue with 2% lidocaine using a 25g x 1.5” needle (~6-10 ml of lidocaine: total dose of lidocaine not to exceed 4.5mg/kg)</w:t>
      </w:r>
      <w:r w:rsidR="00486341">
        <w:rPr>
          <w:rFonts w:ascii="Arial" w:hAnsi="Arial" w:cs="Arial"/>
        </w:rPr>
        <w:t>.</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lastRenderedPageBreak/>
        <w:t>Make an incision above the vastus lateralis with a #10 scalpel (cut skin and try to cut fascia if possible)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Apply pressure to incision site with sterile gauze until bleeding stops (or is very light)</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While pressure is being applied to the thigh, the biopsy assistant attaches a 3-way stopcock to a 60cc syringe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 xml:space="preserve">One end of sterile pressure tubing is attached to the sterilized biopsy needle (4-5g Bergstrom or UCH biopsy needle), and the other end of the tubing is handed to the assistant to attach to their 3-way stopcock/60cc syringe set-up for suction.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The biopsy needle is inserted into the incision with firm pressure. The biopsy needle is inserted past the fascia, in the location/direction of the applied anesthetic</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 xml:space="preserve">Once the biopsy needle is fully inserted, the biopsy assistant pulls back firmly on the plunger of the 60cc syringe to apply steady suction. The sample is collected by closure of the biopsy needle – To increase sample yield, the biopsy needle can be quickly rotated then opened and closed 3-5 times to obtain a few “snips” of sample before removing the biopsy needle from the thigh.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The sample is placed on a sterile absorbent pad, and pressure is applied to the biopsy site with sterile gauze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 xml:space="preserve">The biopsy assistant quickly rinses/cleans the sample with saline and gently dabs the sample on the absorbent pad to remove excess liquid. The sample is placed in collection vial - and placed in liquid N2.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While assistant is cleaning and storing the sample, manual pressure is applied to the incision site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The biopsy procedure can be repeated in the same incision site (or separate pre</w:t>
      </w:r>
      <w:r w:rsidR="00486341">
        <w:rPr>
          <w:rFonts w:ascii="Arial" w:hAnsi="Arial" w:cs="Arial"/>
        </w:rPr>
        <w:t>-</w:t>
      </w:r>
      <w:r w:rsidRPr="008F244A">
        <w:rPr>
          <w:rFonts w:ascii="Arial" w:hAnsi="Arial" w:cs="Arial"/>
        </w:rPr>
        <w:t xml:space="preserve">prepared site) if more tissue is needed.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When the entire biopsy procedure is finished, firm direct pressure is applied to the incision site until bleeding stops (~10 minutes)</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Incision site is cleaned with 70% ethanol and dried with sterile gauze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The incision is closed with steri-strips and an overlaying Tegaderm bandage (with absorbent pad)</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A pressure dressing is applied to the thigh until bedtime the night of the biopsy procedure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 xml:space="preserve">Participant is instructed to avoid water submersion for 2 days and to keep the bandages on for 5 days. </w:t>
      </w:r>
    </w:p>
    <w:p w:rsidR="008F244A" w:rsidRPr="008F244A" w:rsidRDefault="008F244A" w:rsidP="00D50819">
      <w:pPr>
        <w:pStyle w:val="Body"/>
        <w:numPr>
          <w:ilvl w:val="0"/>
          <w:numId w:val="54"/>
        </w:numPr>
        <w:spacing w:line="276" w:lineRule="auto"/>
        <w:jc w:val="both"/>
        <w:rPr>
          <w:rFonts w:ascii="Arial" w:hAnsi="Arial" w:cs="Arial"/>
        </w:rPr>
      </w:pPr>
      <w:r w:rsidRPr="008F244A">
        <w:rPr>
          <w:rFonts w:ascii="Arial" w:hAnsi="Arial" w:cs="Arial"/>
        </w:rPr>
        <w:t>Upon discharge, provide participant with pre-printed post-procedure care instructions with emergency contact information.</w:t>
      </w:r>
    </w:p>
    <w:p w:rsidR="008F244A" w:rsidRDefault="008F244A" w:rsidP="00D50819">
      <w:pPr>
        <w:pStyle w:val="Body"/>
        <w:spacing w:line="276" w:lineRule="auto"/>
        <w:ind w:left="360"/>
        <w:jc w:val="both"/>
      </w:pPr>
    </w:p>
    <w:p w:rsidR="008F244A" w:rsidRPr="008F244A" w:rsidRDefault="008F244A" w:rsidP="00D50819">
      <w:pPr>
        <w:pStyle w:val="Body"/>
        <w:spacing w:line="276" w:lineRule="auto"/>
        <w:ind w:left="360"/>
        <w:jc w:val="both"/>
        <w:rPr>
          <w:rFonts w:ascii="Arial" w:hAnsi="Arial" w:cs="Arial"/>
          <w:b/>
        </w:rPr>
      </w:pPr>
      <w:r>
        <w:rPr>
          <w:rFonts w:ascii="Arial" w:hAnsi="Arial" w:cs="Arial"/>
          <w:b/>
        </w:rPr>
        <w:t xml:space="preserve">Subcutaneous </w:t>
      </w:r>
      <w:r w:rsidRPr="008F244A">
        <w:rPr>
          <w:rFonts w:ascii="Arial" w:hAnsi="Arial" w:cs="Arial"/>
          <w:b/>
        </w:rPr>
        <w:t xml:space="preserve">Adipose Biopsy </w:t>
      </w:r>
      <w:r>
        <w:rPr>
          <w:rFonts w:ascii="Arial" w:hAnsi="Arial" w:cs="Arial"/>
          <w:b/>
        </w:rPr>
        <w:t>P</w:t>
      </w:r>
      <w:r w:rsidRPr="008F244A">
        <w:rPr>
          <w:rFonts w:ascii="Arial" w:hAnsi="Arial" w:cs="Arial"/>
          <w:b/>
        </w:rPr>
        <w:t xml:space="preserve">rocedure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Confirm that the participant does not have any known allergies/sensitivity to local anesthetic (e.g., Lidocaine/Xylocaine) – this should also have been addressed before/during informed consent process.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Clean the anterior abdominal wall in the peri</w:t>
      </w:r>
      <w:r w:rsidR="00486341">
        <w:rPr>
          <w:rFonts w:ascii="Arial" w:hAnsi="Arial" w:cs="Arial"/>
        </w:rPr>
        <w:t>-</w:t>
      </w:r>
      <w:r w:rsidRPr="008F244A">
        <w:rPr>
          <w:rFonts w:ascii="Arial" w:hAnsi="Arial" w:cs="Arial"/>
        </w:rPr>
        <w:t>umbilical area with betadine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Put on sterile gloves and all the following procedures must be performed using aseptic technique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Create sterile field on tray top and around the betadine covered area of the participant’s abdomen</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The location of the incision will be 5-10cm lateral to the umbilicus – infiltrate the skin and underlying tissue in this location with ~1-2ml of 2% lidocaine using a 25g x 1.5” needle. Then, with the lidocaine needle inserted at the intended incision site direct the needle at ~20 degree angle with the abdomen and anesthetize a quadrant of the abdomen with a 1.5” radius between the intended incision site and the umbilicus (this will anesthetize the sampling region). Total lidocaine dose for abdomen = 5-8ml of 2% lidocaine; total dose of lidocaine must not exceed 4.5mg/kg – this includes any lidocaine administered for any other procedures during the test day).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Make an incision in this anesthetized site (5-10cm lateral to the umbilicus) with #10 or #11 scalpel</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Apply pressure to incision site with sterile gauze until bleeding stops (or very light)</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While pressure is being applied to the abdomen, the biopsy assistant attaches a 3- way stopcock to a 60cc syringe</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lastRenderedPageBreak/>
        <w:t xml:space="preserve">One end of sterile pressure tubing is attached to the sterilized biopsy needle (4-5g Bergstrom or UCH biopsy needle), and the other end of the tubing is handed to the assistant to attach to their 3-way stopcock/60cc syringe set-up for suction.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For collection of the core tissue sample, insert the biopsy needle (4-5g Bergstrom or UCH biopsy needle) into the incision, directed at ~20 degree angle with abdomen. The biopsy needle is inserted ~2cm in the direction of the anesthetized area (toward the umbilicus).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Once the biopsy needle is inserted ~2cm, suction is applied to the needle (by an assistant) via an attached extension tubing and 60cc syringe. The sample is collected by closure of the biopsy needle – and extracted.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The sample is placed on a sterile absorbent pad. The biopsy assistant rinses and cleans the sample with saline and gently dabs the sample on a on absorbent pad to remove excess liquid</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The sample is placed in collection vial (typically containing formalin).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The biopsy procedure can be repeated in the same incision site if a larger core sample is needed.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After completing the core sample collection, more tissue can extracted using aspiration.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For the subcutaneous adipose tissue aspiration method, attach a sterilized aspiration needle (e.g., Spirotri cannula) to sterile pressure tubing, attached to sterile 60cc syringe with stopcock attached.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Insert aspiration needle into incision site (~3cm), retract plunger, and apply constant negative pressure with the syringe during the aspiration process.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With needle inserted into this incision site, one hand lightly pinches the surface of the biopsy site, while the other hand gentle maneuvers the biopsy needle under the skin for 30-60 seconds to extract tissue (tissue will accumulate in the syringe)</w:t>
      </w:r>
      <w:r w:rsidR="00486341">
        <w:rPr>
          <w:rFonts w:ascii="Arial" w:hAnsi="Arial" w:cs="Arial"/>
        </w:rPr>
        <w:t>.</w:t>
      </w:r>
      <w:r w:rsidRPr="008F244A">
        <w:rPr>
          <w:rFonts w:ascii="Arial" w:hAnsi="Arial" w:cs="Arial"/>
        </w:rPr>
        <w:t xml:space="preserve"> </w:t>
      </w:r>
    </w:p>
    <w:p w:rsidR="008F244A" w:rsidRPr="00D50819"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Remove aspiration needle from incision site </w:t>
      </w:r>
      <w:r>
        <w:rPr>
          <w:rFonts w:ascii="Arial" w:hAnsi="Arial" w:cs="Arial"/>
        </w:rPr>
        <w:t>–</w:t>
      </w:r>
      <w:r w:rsidRPr="008F244A">
        <w:rPr>
          <w:rFonts w:ascii="Arial" w:hAnsi="Arial" w:cs="Arial"/>
        </w:rPr>
        <w:t xml:space="preserve"> </w:t>
      </w:r>
      <w:r w:rsidRPr="00D50819">
        <w:rPr>
          <w:rFonts w:ascii="Arial" w:hAnsi="Arial" w:cs="Arial"/>
        </w:rPr>
        <w:t xml:space="preserve">The extracted tissue can be removed from the syringe either by ejecting through the tip of the syringe – or by removing the syringe plunger and pouring the tissue out. In both cases the tissue should be placed on a sterile absorbent pad for the biopsy assistant to clean and process the sample.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Aspiration procedure can then be repeated in the same incision, but try to direct the needle in a slightly different “track” within the anesthetized area in order to avoid tissue collection within exactly the same area.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After completion of all tissue extraction, pressure should be applied to the biopsy site for 5-10 min. • Clean biopsy site with alcohol, place steri-strip on site to close the small incision, and tegaderm bandage is then placed over the steri-strips.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Apply ice to biopsy site for 10-20 min</w:t>
      </w:r>
      <w:r w:rsidR="00486341">
        <w:rPr>
          <w:rFonts w:ascii="Arial" w:hAnsi="Arial" w:cs="Arial"/>
        </w:rPr>
        <w:t>.</w:t>
      </w:r>
      <w:r w:rsidRPr="008F244A">
        <w:rPr>
          <w:rFonts w:ascii="Arial" w:hAnsi="Arial" w:cs="Arial"/>
        </w:rPr>
        <w:t xml:space="preserve"> </w:t>
      </w:r>
    </w:p>
    <w:p w:rsidR="008F244A"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Participant is instructed to keep the bandages on for 5 days. </w:t>
      </w:r>
    </w:p>
    <w:p w:rsidR="00094369" w:rsidRDefault="008F244A" w:rsidP="00D50819">
      <w:pPr>
        <w:pStyle w:val="Body"/>
        <w:numPr>
          <w:ilvl w:val="0"/>
          <w:numId w:val="56"/>
        </w:numPr>
        <w:spacing w:line="276" w:lineRule="auto"/>
        <w:jc w:val="both"/>
        <w:rPr>
          <w:rFonts w:ascii="Arial" w:hAnsi="Arial" w:cs="Arial"/>
        </w:rPr>
      </w:pPr>
      <w:r w:rsidRPr="008F244A">
        <w:rPr>
          <w:rFonts w:ascii="Arial" w:hAnsi="Arial" w:cs="Arial"/>
        </w:rPr>
        <w:t xml:space="preserve">Upon discharge, provide participant with pre-printed post-procedure care instructions with emergency contact information. </w:t>
      </w:r>
    </w:p>
    <w:p w:rsidR="00094369" w:rsidRDefault="00094369" w:rsidP="002862D1">
      <w:pPr>
        <w:pStyle w:val="Body"/>
        <w:jc w:val="both"/>
        <w:rPr>
          <w:rFonts w:ascii="Arial" w:hAnsi="Arial" w:cs="Arial"/>
        </w:rPr>
      </w:pPr>
    </w:p>
    <w:p w:rsidR="008F244A" w:rsidRPr="008F244A" w:rsidRDefault="008F244A" w:rsidP="002862D1">
      <w:pPr>
        <w:pStyle w:val="Body"/>
        <w:jc w:val="both"/>
        <w:rPr>
          <w:rFonts w:ascii="Arial" w:hAnsi="Arial" w:cs="Arial"/>
        </w:rPr>
      </w:pPr>
      <w:r w:rsidRPr="008F244A">
        <w:rPr>
          <w:rFonts w:ascii="Arial" w:hAnsi="Arial" w:cs="Arial"/>
        </w:rPr>
        <w:t>As an alternative approach, a 1.5in x 16g needle or a “Coleman needle” may be used for tissue aspiration instead of the Spirotri cannula, under the same conditions as described above. However, when using these alternative needles, more aspiration “passes” may be required to extract the necessary amount of adipose tissue.</w:t>
      </w:r>
    </w:p>
    <w:p w:rsidR="008F244A" w:rsidRPr="00E25A0A" w:rsidRDefault="008F244A" w:rsidP="002862D1">
      <w:pPr>
        <w:pStyle w:val="Body"/>
        <w:jc w:val="both"/>
        <w:rPr>
          <w:rFonts w:ascii="Arial" w:hAnsi="Arial" w:cs="Arial"/>
        </w:rPr>
      </w:pPr>
    </w:p>
    <w:p w:rsidR="00443BB0" w:rsidRPr="00962368" w:rsidRDefault="00443BB0" w:rsidP="00443BB0">
      <w:pPr>
        <w:pStyle w:val="Body"/>
        <w:spacing w:before="160"/>
        <w:jc w:val="both"/>
        <w:rPr>
          <w:rFonts w:ascii="Arial"/>
          <w:b/>
          <w:u w:val="single"/>
        </w:rPr>
      </w:pPr>
      <w:r w:rsidRPr="00962368">
        <w:rPr>
          <w:rFonts w:ascii="Arial"/>
          <w:b/>
          <w:u w:val="single"/>
        </w:rPr>
        <w:t>Continuous glucose monitoring (CGM)</w:t>
      </w:r>
      <w:r w:rsidRPr="00F32D0C">
        <w:rPr>
          <w:rFonts w:ascii="Arial" w:hAnsi="Arial" w:cs="Arial"/>
          <w:noProof/>
          <w:color w:val="FF0000"/>
        </w:rPr>
        <w:t xml:space="preserve"> </w:t>
      </w:r>
    </w:p>
    <w:p w:rsidR="00443BB0" w:rsidRPr="00962368" w:rsidRDefault="00443BB0" w:rsidP="00443BB0">
      <w:pPr>
        <w:pStyle w:val="Body"/>
        <w:jc w:val="both"/>
        <w:rPr>
          <w:rFonts w:ascii="Arial"/>
        </w:rPr>
      </w:pPr>
      <w:r w:rsidRPr="00962368">
        <w:rPr>
          <w:rFonts w:ascii="Arial"/>
        </w:rPr>
        <w:t>In addition to measuring insulin resistance in the clinic</w:t>
      </w:r>
      <w:r>
        <w:rPr>
          <w:rFonts w:ascii="Arial"/>
        </w:rPr>
        <w:t>al studies</w:t>
      </w:r>
      <w:r w:rsidRPr="00962368">
        <w:rPr>
          <w:rFonts w:ascii="Arial"/>
        </w:rPr>
        <w:t xml:space="preserve"> </w:t>
      </w:r>
      <w:r>
        <w:rPr>
          <w:rFonts w:ascii="Arial"/>
        </w:rPr>
        <w:t>via the hyperinsulinemic-</w:t>
      </w:r>
      <w:r w:rsidRPr="00962368">
        <w:rPr>
          <w:rFonts w:ascii="Arial"/>
        </w:rPr>
        <w:t xml:space="preserve">euglycemic clamp, we will also assess </w:t>
      </w:r>
      <w:r w:rsidRPr="00962368">
        <w:rPr>
          <w:rFonts w:ascii="Arial"/>
        </w:rPr>
        <w:t>“</w:t>
      </w:r>
      <w:r w:rsidRPr="00962368">
        <w:rPr>
          <w:rFonts w:ascii="Arial"/>
        </w:rPr>
        <w:t>free-living</w:t>
      </w:r>
      <w:r w:rsidRPr="00962368">
        <w:rPr>
          <w:rFonts w:ascii="Arial"/>
        </w:rPr>
        <w:t>”</w:t>
      </w:r>
      <w:r w:rsidRPr="00962368">
        <w:rPr>
          <w:rFonts w:ascii="Arial"/>
        </w:rPr>
        <w:t xml:space="preserve"> 24h glucose control using </w:t>
      </w:r>
      <w:r w:rsidRPr="00CD1B8D">
        <w:rPr>
          <w:rFonts w:ascii="Arial"/>
        </w:rPr>
        <w:t>CGM</w:t>
      </w:r>
      <w:r>
        <w:rPr>
          <w:rFonts w:ascii="Arial"/>
        </w:rPr>
        <w:t xml:space="preserve"> (</w:t>
      </w:r>
      <w:r w:rsidRPr="00CD1B8D">
        <w:rPr>
          <w:rFonts w:ascii="Arial" w:hAnsi="Arial" w:cs="Arial"/>
        </w:rPr>
        <w:t>IPRO2 Professional; Medtronic MiniMed, Inc</w:t>
      </w:r>
      <w:r>
        <w:rPr>
          <w:rFonts w:ascii="Arial" w:hAnsi="Arial" w:cs="Arial"/>
        </w:rPr>
        <w:t>.)</w:t>
      </w:r>
      <w:r w:rsidRPr="00CD1B8D">
        <w:rPr>
          <w:rFonts w:ascii="Arial" w:hAnsi="Arial" w:cs="Arial"/>
        </w:rPr>
        <w:t xml:space="preserve"> </w:t>
      </w:r>
      <w:r w:rsidRPr="00CD1B8D">
        <w:rPr>
          <w:rFonts w:ascii="Arial"/>
        </w:rPr>
        <w:t>We will perform CGM over a 48h period (from 0900h on one day until 0900h</w:t>
      </w:r>
      <w:r>
        <w:rPr>
          <w:rFonts w:ascii="Arial"/>
        </w:rPr>
        <w:t xml:space="preserve"> two days later - </w:t>
      </w:r>
      <w:r w:rsidRPr="00962368">
        <w:rPr>
          <w:rFonts w:ascii="Arial"/>
        </w:rPr>
        <w:t>on an out-patient basis).  Before beginning t</w:t>
      </w:r>
      <w:r>
        <w:rPr>
          <w:rFonts w:ascii="Arial"/>
        </w:rPr>
        <w:t xml:space="preserve">he exercise treatments, </w:t>
      </w:r>
      <w:r w:rsidRPr="00962368">
        <w:rPr>
          <w:rFonts w:ascii="Arial"/>
        </w:rPr>
        <w:t xml:space="preserve">subjects </w:t>
      </w:r>
      <w:r>
        <w:rPr>
          <w:rFonts w:ascii="Arial"/>
        </w:rPr>
        <w:t xml:space="preserve">will come in for CGM placement and then they will be discharged to </w:t>
      </w:r>
      <w:r w:rsidRPr="00962368">
        <w:rPr>
          <w:rFonts w:ascii="Arial"/>
        </w:rPr>
        <w:t>resume their normal sedentary lifestyles</w:t>
      </w:r>
      <w:r>
        <w:rPr>
          <w:rFonts w:ascii="Arial"/>
        </w:rPr>
        <w:t xml:space="preserve"> during this 48h collection period</w:t>
      </w:r>
      <w:r w:rsidRPr="00962368">
        <w:rPr>
          <w:rFonts w:ascii="Arial"/>
        </w:rPr>
        <w:t xml:space="preserve">. </w:t>
      </w:r>
      <w:r>
        <w:rPr>
          <w:rFonts w:ascii="Arial"/>
        </w:rPr>
        <w:t xml:space="preserve">At the end of the 3-month exercise interventions, after placement of the CGM device on the first morning of the measurement, </w:t>
      </w:r>
      <w:r>
        <w:rPr>
          <w:rFonts w:ascii="Arial"/>
        </w:rPr>
        <w:lastRenderedPageBreak/>
        <w:t>subjects will be required to perform their prescribed exercise regimen at 1000h, and they will not exercise the next day.  This approach will allow us to capture 24h glucose control on both an exercise- and non-exercise day. Importantly</w:t>
      </w:r>
      <w:r w:rsidRPr="00962368">
        <w:rPr>
          <w:rFonts w:ascii="Arial"/>
        </w:rPr>
        <w:t>, standardized meals will be prov</w:t>
      </w:r>
      <w:r>
        <w:rPr>
          <w:rFonts w:ascii="Arial"/>
        </w:rPr>
        <w:t xml:space="preserve">ided and will be consumed </w:t>
      </w:r>
      <w:r w:rsidRPr="00962368">
        <w:rPr>
          <w:rFonts w:ascii="Arial"/>
        </w:rPr>
        <w:t>at specific times each day</w:t>
      </w:r>
      <w:r>
        <w:rPr>
          <w:rFonts w:ascii="Arial"/>
        </w:rPr>
        <w:t xml:space="preserve"> of the CGM measurement period</w:t>
      </w:r>
      <w:r w:rsidRPr="00962368">
        <w:rPr>
          <w:rFonts w:ascii="Arial"/>
        </w:rPr>
        <w:t>.</w:t>
      </w:r>
      <w:r>
        <w:rPr>
          <w:rFonts w:ascii="Arial"/>
        </w:rPr>
        <w:t xml:space="preserve"> Subjects will log the exact time of each meal for confirmation.  These meals will be identical on day 1 and day 2 of measurement and they will also be the same before and at the end of the intervention.  These CGM measurements will be performed 1-2 weeks before the in-patient clinical studies.</w:t>
      </w:r>
      <w:r w:rsidR="00DD511D">
        <w:rPr>
          <w:rFonts w:ascii="Arial"/>
        </w:rPr>
        <w:t xml:space="preserve">  Dr. Rodica Pop-Busui (Internal Medicine) has extensive experience using these CGM devices for her IRB-approved protocols, and she will be assisting with this portion of the study.</w:t>
      </w:r>
      <w:r>
        <w:rPr>
          <w:rFonts w:ascii="Arial"/>
        </w:rPr>
        <w:t xml:space="preserve"> </w:t>
      </w:r>
    </w:p>
    <w:p w:rsidR="00443BB0" w:rsidRPr="006F1984" w:rsidRDefault="00876E7B" w:rsidP="00443BB0">
      <w:pPr>
        <w:pStyle w:val="Body"/>
        <w:spacing w:before="160"/>
        <w:jc w:val="both"/>
        <w:rPr>
          <w:rFonts w:ascii="Arial"/>
          <w:b/>
          <w:u w:val="single"/>
        </w:rPr>
      </w:pPr>
      <w:r>
        <w:rPr>
          <w:rFonts w:ascii="Arial"/>
          <w:b/>
          <w:u w:val="single"/>
        </w:rPr>
        <w:t>Exercise training interventions</w:t>
      </w:r>
    </w:p>
    <w:p w:rsidR="00443BB0" w:rsidRPr="00DD511D" w:rsidRDefault="00443BB0" w:rsidP="00443BB0">
      <w:pPr>
        <w:pStyle w:val="Body"/>
        <w:spacing w:after="120"/>
        <w:jc w:val="both"/>
        <w:rPr>
          <w:rFonts w:ascii="Arial"/>
        </w:rPr>
      </w:pPr>
      <w:r>
        <w:rPr>
          <w:rFonts w:ascii="Arial"/>
        </w:rPr>
        <w:t xml:space="preserve">After completing the baseline overnight clinical study, subjects will be randomized into one of </w:t>
      </w:r>
      <w:r w:rsidR="00724F83">
        <w:rPr>
          <w:rFonts w:ascii="Arial"/>
        </w:rPr>
        <w:t>four</w:t>
      </w:r>
      <w:r>
        <w:rPr>
          <w:rFonts w:ascii="Arial"/>
        </w:rPr>
        <w:t xml:space="preserve"> exercise training groups (</w:t>
      </w:r>
      <w:r w:rsidRPr="00E57EC4">
        <w:rPr>
          <w:rFonts w:ascii="Arial"/>
        </w:rPr>
        <w:t>details below</w:t>
      </w:r>
      <w:r>
        <w:rPr>
          <w:rFonts w:ascii="Arial"/>
        </w:rPr>
        <w:t xml:space="preserve">).  There will </w:t>
      </w:r>
      <w:r w:rsidRPr="002F2D9F">
        <w:rPr>
          <w:rFonts w:ascii="Arial"/>
        </w:rPr>
        <w:t xml:space="preserve">be a total of </w:t>
      </w:r>
      <w:r w:rsidRPr="002F2D9F">
        <w:rPr>
          <w:rFonts w:ascii="Arial"/>
          <w:u w:val="single"/>
        </w:rPr>
        <w:t>30 subjects in each</w:t>
      </w:r>
      <w:r w:rsidRPr="00D54028">
        <w:rPr>
          <w:rFonts w:ascii="Arial"/>
          <w:u w:val="single"/>
        </w:rPr>
        <w:t xml:space="preserve"> training group </w:t>
      </w:r>
      <w:r>
        <w:rPr>
          <w:rFonts w:ascii="Arial"/>
        </w:rPr>
        <w:t xml:space="preserve">and the distribution of men and </w:t>
      </w:r>
      <w:r w:rsidRPr="00DD511D">
        <w:rPr>
          <w:rFonts w:ascii="Arial"/>
        </w:rPr>
        <w:t xml:space="preserve">women will be divided equally among the groups.  </w:t>
      </w:r>
    </w:p>
    <w:p w:rsidR="00443BB0" w:rsidRPr="00A16092" w:rsidRDefault="00443BB0" w:rsidP="00443BB0">
      <w:pPr>
        <w:pStyle w:val="Body"/>
        <w:spacing w:before="120"/>
        <w:jc w:val="both"/>
        <w:rPr>
          <w:rFonts w:ascii="Arial" w:hAnsi="Arial" w:cs="Arial"/>
        </w:rPr>
      </w:pPr>
      <w:r w:rsidRPr="00DD511D">
        <w:rPr>
          <w:rFonts w:ascii="Arial"/>
        </w:rPr>
        <w:t xml:space="preserve">All subjects will first undergo a familiarization program for 1 week (4d/wk) during which they all will perform </w:t>
      </w:r>
      <w:r w:rsidRPr="00DD511D">
        <w:rPr>
          <w:rFonts w:ascii="Arial"/>
        </w:rPr>
        <w:t>“</w:t>
      </w:r>
      <w:r w:rsidRPr="00DD511D">
        <w:rPr>
          <w:rFonts w:ascii="Arial"/>
        </w:rPr>
        <w:t>conventional</w:t>
      </w:r>
      <w:r w:rsidRPr="00DD511D">
        <w:rPr>
          <w:rFonts w:ascii="Arial"/>
        </w:rPr>
        <w:t>”</w:t>
      </w:r>
      <w:r w:rsidRPr="00DD511D">
        <w:rPr>
          <w:rFonts w:ascii="Arial"/>
        </w:rPr>
        <w:t xml:space="preserve"> exercise (i.e., steady-state) at 65%HRmax for 25 min/session. After this 1 week familiarization period, </w:t>
      </w:r>
      <w:r w:rsidRPr="00DD511D">
        <w:rPr>
          <w:rFonts w:ascii="Arial" w:hAnsi="Arial" w:cs="Arial"/>
        </w:rPr>
        <w:t>subjects will begin their specific training program based on their training group randomization.</w:t>
      </w:r>
      <w:r>
        <w:rPr>
          <w:rFonts w:ascii="Arial" w:hAnsi="Arial" w:cs="Arial"/>
        </w:rPr>
        <w:t xml:space="preserve"> </w:t>
      </w:r>
    </w:p>
    <w:p w:rsidR="00443BB0" w:rsidRPr="008A5507" w:rsidRDefault="000B0FE5" w:rsidP="00443BB0">
      <w:pPr>
        <w:pStyle w:val="Body"/>
        <w:numPr>
          <w:ilvl w:val="0"/>
          <w:numId w:val="44"/>
        </w:numPr>
        <w:tabs>
          <w:tab w:val="left" w:pos="270"/>
        </w:tabs>
        <w:spacing w:before="120"/>
        <w:ind w:left="0" w:firstLine="0"/>
        <w:jc w:val="both"/>
        <w:rPr>
          <w:rFonts w:ascii="Arial"/>
        </w:rPr>
      </w:pPr>
      <w:r>
        <w:rPr>
          <w:rFonts w:ascii="Arial" w:eastAsia="Arial Bold" w:hAnsi="Arial" w:cs="Arial"/>
          <w:b/>
          <w:noProof/>
          <w:u w:val="single"/>
        </w:rPr>
        <mc:AlternateContent>
          <mc:Choice Requires="wpg">
            <w:drawing>
              <wp:anchor distT="0" distB="0" distL="114300" distR="114300" simplePos="0" relativeHeight="251663872" behindDoc="0" locked="0" layoutInCell="1" allowOverlap="1">
                <wp:simplePos x="0" y="0"/>
                <wp:positionH relativeFrom="column">
                  <wp:posOffset>4520565</wp:posOffset>
                </wp:positionH>
                <wp:positionV relativeFrom="paragraph">
                  <wp:posOffset>27305</wp:posOffset>
                </wp:positionV>
                <wp:extent cx="2359660" cy="1546860"/>
                <wp:effectExtent l="0" t="0" r="0" b="0"/>
                <wp:wrapSquare wrapText="bothSides"/>
                <wp:docPr id="8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9660" cy="1546860"/>
                          <a:chOff x="0" y="0"/>
                          <a:chExt cx="23596" cy="15468"/>
                        </a:xfrm>
                      </wpg:grpSpPr>
                      <wpg:grpSp>
                        <wpg:cNvPr id="90" name="Group 8"/>
                        <wpg:cNvGrpSpPr>
                          <a:grpSpLocks/>
                        </wpg:cNvGrpSpPr>
                        <wpg:grpSpPr bwMode="auto">
                          <a:xfrm>
                            <a:off x="0" y="0"/>
                            <a:ext cx="23596" cy="12897"/>
                            <a:chOff x="1360" y="0"/>
                            <a:chExt cx="23601" cy="12902"/>
                          </a:xfrm>
                        </wpg:grpSpPr>
                        <wps:wsp>
                          <wps:cNvPr id="91" name="Straight Connector 43"/>
                          <wps:cNvCnPr>
                            <a:cxnSpLocks noChangeShapeType="1"/>
                          </wps:cNvCnPr>
                          <wps:spPr bwMode="auto">
                            <a:xfrm>
                              <a:off x="2536" y="8990"/>
                              <a:ext cx="21114"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2" name="Rectangle 44"/>
                          <wps:cNvSpPr>
                            <a:spLocks noChangeArrowheads="1"/>
                          </wps:cNvSpPr>
                          <wps:spPr bwMode="auto">
                            <a:xfrm>
                              <a:off x="2536" y="6958"/>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3" name="Rectangle 45"/>
                          <wps:cNvSpPr>
                            <a:spLocks noChangeArrowheads="1"/>
                          </wps:cNvSpPr>
                          <wps:spPr bwMode="auto">
                            <a:xfrm>
                              <a:off x="5669"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4" name="Rectangle 46"/>
                          <wps:cNvSpPr>
                            <a:spLocks noChangeArrowheads="1"/>
                          </wps:cNvSpPr>
                          <wps:spPr bwMode="auto">
                            <a:xfrm>
                              <a:off x="6441" y="7654"/>
                              <a:ext cx="784"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5" name="Rectangle 47"/>
                          <wps:cNvSpPr>
                            <a:spLocks noChangeArrowheads="1"/>
                          </wps:cNvSpPr>
                          <wps:spPr bwMode="auto">
                            <a:xfrm>
                              <a:off x="7193"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6" name="Rectangle 48"/>
                          <wps:cNvSpPr>
                            <a:spLocks noChangeArrowheads="1"/>
                          </wps:cNvSpPr>
                          <wps:spPr bwMode="auto">
                            <a:xfrm>
                              <a:off x="7997"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7" name="Rectangle 49"/>
                          <wps:cNvSpPr>
                            <a:spLocks noChangeArrowheads="1"/>
                          </wps:cNvSpPr>
                          <wps:spPr bwMode="auto">
                            <a:xfrm>
                              <a:off x="8791"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8" name="Rectangle 50"/>
                          <wps:cNvSpPr>
                            <a:spLocks noChangeArrowheads="1"/>
                          </wps:cNvSpPr>
                          <wps:spPr bwMode="auto">
                            <a:xfrm>
                              <a:off x="9595"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99" name="Rectangle 51"/>
                          <wps:cNvSpPr>
                            <a:spLocks noChangeArrowheads="1"/>
                          </wps:cNvSpPr>
                          <wps:spPr bwMode="auto">
                            <a:xfrm>
                              <a:off x="10378"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0" name="Rectangle 52"/>
                          <wps:cNvSpPr>
                            <a:spLocks noChangeArrowheads="1"/>
                          </wps:cNvSpPr>
                          <wps:spPr bwMode="auto">
                            <a:xfrm>
                              <a:off x="11151"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1" name="Rectangle 53"/>
                          <wps:cNvSpPr>
                            <a:spLocks noChangeArrowheads="1"/>
                          </wps:cNvSpPr>
                          <wps:spPr bwMode="auto">
                            <a:xfrm>
                              <a:off x="11924"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2" name="Rectangle 54"/>
                          <wps:cNvSpPr>
                            <a:spLocks noChangeArrowheads="1"/>
                          </wps:cNvSpPr>
                          <wps:spPr bwMode="auto">
                            <a:xfrm>
                              <a:off x="12728"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3" name="Rectangle 55"/>
                          <wps:cNvSpPr>
                            <a:spLocks noChangeArrowheads="1"/>
                          </wps:cNvSpPr>
                          <wps:spPr bwMode="auto">
                            <a:xfrm>
                              <a:off x="13511"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4" name="Rectangle 56"/>
                          <wps:cNvSpPr>
                            <a:spLocks noChangeArrowheads="1"/>
                          </wps:cNvSpPr>
                          <wps:spPr bwMode="auto">
                            <a:xfrm>
                              <a:off x="14284"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5" name="Rectangle 57"/>
                          <wps:cNvSpPr>
                            <a:spLocks noChangeArrowheads="1"/>
                          </wps:cNvSpPr>
                          <wps:spPr bwMode="auto">
                            <a:xfrm>
                              <a:off x="15046"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6" name="Rectangle 58"/>
                          <wps:cNvSpPr>
                            <a:spLocks noChangeArrowheads="1"/>
                          </wps:cNvSpPr>
                          <wps:spPr bwMode="auto">
                            <a:xfrm>
                              <a:off x="15786" y="7654"/>
                              <a:ext cx="784"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7" name="Rectangle 59"/>
                          <wps:cNvSpPr>
                            <a:spLocks noChangeArrowheads="1"/>
                          </wps:cNvSpPr>
                          <wps:spPr bwMode="auto">
                            <a:xfrm>
                              <a:off x="16570"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8" name="Rectangle 60"/>
                          <wps:cNvSpPr>
                            <a:spLocks noChangeArrowheads="1"/>
                          </wps:cNvSpPr>
                          <wps:spPr bwMode="auto">
                            <a:xfrm>
                              <a:off x="17406"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09" name="Rectangle 62"/>
                          <wps:cNvSpPr>
                            <a:spLocks noChangeArrowheads="1"/>
                          </wps:cNvSpPr>
                          <wps:spPr bwMode="auto">
                            <a:xfrm>
                              <a:off x="18168"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10" name="Rectangle 63"/>
                          <wps:cNvSpPr>
                            <a:spLocks noChangeArrowheads="1"/>
                          </wps:cNvSpPr>
                          <wps:spPr bwMode="auto">
                            <a:xfrm>
                              <a:off x="18972" y="7654"/>
                              <a:ext cx="783" cy="1336"/>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11" name="Rectangle 1073741824"/>
                          <wps:cNvSpPr>
                            <a:spLocks noChangeArrowheads="1"/>
                          </wps:cNvSpPr>
                          <wps:spPr bwMode="auto">
                            <a:xfrm>
                              <a:off x="19755" y="4079"/>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12" name="Rectangle 1073741827"/>
                          <wps:cNvSpPr>
                            <a:spLocks noChangeArrowheads="1"/>
                          </wps:cNvSpPr>
                          <wps:spPr bwMode="auto">
                            <a:xfrm>
                              <a:off x="20517" y="6958"/>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113" name="Text Box 1073741828"/>
                          <wps:cNvSpPr txBox="1">
                            <a:spLocks noChangeArrowheads="1"/>
                          </wps:cNvSpPr>
                          <wps:spPr bwMode="auto">
                            <a:xfrm>
                              <a:off x="1360" y="8690"/>
                              <a:ext cx="5901" cy="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warm-up</w:t>
                                </w:r>
                              </w:p>
                              <w:p w:rsidR="0079074E" w:rsidRDefault="0079074E" w:rsidP="00443BB0">
                                <w:pPr>
                                  <w:pStyle w:val="NormalWeb"/>
                                  <w:jc w:val="center"/>
                                </w:pPr>
                                <w:r>
                                  <w:rPr>
                                    <w:rFonts w:ascii="Arial" w:hAnsi="Arial" w:cs="Arial"/>
                                    <w:color w:val="000000" w:themeColor="text1"/>
                                    <w:kern w:val="24"/>
                                    <w:sz w:val="12"/>
                                    <w:szCs w:val="12"/>
                                  </w:rPr>
                                  <w:t>60%HRmax</w:t>
                                </w:r>
                              </w:p>
                            </w:txbxContent>
                          </wps:txbx>
                          <wps:bodyPr rot="0" vert="horz" wrap="none" lIns="91440" tIns="45720" rIns="91440" bIns="45720" anchor="t" anchorCtr="0" upright="1">
                            <a:spAutoFit/>
                          </wps:bodyPr>
                        </wps:wsp>
                        <wps:wsp>
                          <wps:cNvPr id="114" name="Text Box 1073741829"/>
                          <wps:cNvSpPr txBox="1">
                            <a:spLocks noChangeArrowheads="1"/>
                          </wps:cNvSpPr>
                          <wps:spPr bwMode="auto">
                            <a:xfrm>
                              <a:off x="19062" y="8646"/>
                              <a:ext cx="5900" cy="3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cool-down</w:t>
                                </w:r>
                              </w:p>
                              <w:p w:rsidR="0079074E" w:rsidRDefault="0079074E" w:rsidP="00443BB0">
                                <w:pPr>
                                  <w:pStyle w:val="NormalWeb"/>
                                  <w:jc w:val="center"/>
                                </w:pPr>
                                <w:r>
                                  <w:rPr>
                                    <w:rFonts w:ascii="Arial" w:hAnsi="Arial" w:cs="Arial"/>
                                    <w:color w:val="000000" w:themeColor="text1"/>
                                    <w:kern w:val="24"/>
                                    <w:sz w:val="12"/>
                                    <w:szCs w:val="12"/>
                                  </w:rPr>
                                  <w:t>60%HRmax</w:t>
                                </w:r>
                              </w:p>
                            </w:txbxContent>
                          </wps:txbx>
                          <wps:bodyPr rot="0" vert="horz" wrap="none" lIns="91440" tIns="45720" rIns="91440" bIns="45720" anchor="t" anchorCtr="0" upright="1">
                            <a:spAutoFit/>
                          </wps:bodyPr>
                        </wps:wsp>
                        <wps:wsp>
                          <wps:cNvPr id="115" name="Text Box 1073741830"/>
                          <wps:cNvSpPr txBox="1">
                            <a:spLocks noChangeArrowheads="1"/>
                          </wps:cNvSpPr>
                          <wps:spPr bwMode="auto">
                            <a:xfrm>
                              <a:off x="4070" y="0"/>
                              <a:ext cx="19563" cy="3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6"/>
                                    <w:szCs w:val="16"/>
                                  </w:rPr>
                                  <w:t>10 x 1min 90%HRmax intervals with</w:t>
                                </w:r>
                              </w:p>
                              <w:p w:rsidR="0079074E" w:rsidRDefault="0079074E" w:rsidP="00443BB0">
                                <w:pPr>
                                  <w:pStyle w:val="NormalWeb"/>
                                  <w:jc w:val="center"/>
                                </w:pPr>
                                <w:r>
                                  <w:rPr>
                                    <w:rFonts w:ascii="Arial" w:hAnsi="Arial" w:cs="Arial"/>
                                    <w:color w:val="000000" w:themeColor="text1"/>
                                    <w:kern w:val="24"/>
                                    <w:sz w:val="16"/>
                                    <w:szCs w:val="16"/>
                                  </w:rPr>
                                  <w:t>1min recovery periods at 50%HRmax</w:t>
                                </w:r>
                              </w:p>
                            </w:txbxContent>
                          </wps:txbx>
                          <wps:bodyPr rot="0" vert="horz" wrap="square" lIns="91440" tIns="45720" rIns="91440" bIns="45720" anchor="t" anchorCtr="0" upright="1">
                            <a:spAutoFit/>
                          </wps:bodyPr>
                        </wps:wsp>
                        <wps:wsp>
                          <wps:cNvPr id="116" name="Text Box 1073741831"/>
                          <wps:cNvSpPr txBox="1">
                            <a:spLocks noChangeArrowheads="1"/>
                          </wps:cNvSpPr>
                          <wps:spPr bwMode="auto">
                            <a:xfrm>
                              <a:off x="5871" y="10819"/>
                              <a:ext cx="14290"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6"/>
                                    <w:szCs w:val="16"/>
                                  </w:rPr>
                                  <w:t>Total exercise time = 25min</w:t>
                                </w:r>
                              </w:p>
                            </w:txbxContent>
                          </wps:txbx>
                          <wps:bodyPr rot="0" vert="horz" wrap="none" lIns="91440" tIns="45720" rIns="91440" bIns="45720" anchor="t" anchorCtr="0" upright="1">
                            <a:spAutoFit/>
                          </wps:bodyPr>
                        </wps:wsp>
                        <wps:wsp>
                          <wps:cNvPr id="117" name="Right Bracket 1073741832"/>
                          <wps:cNvSpPr>
                            <a:spLocks/>
                          </wps:cNvSpPr>
                          <wps:spPr bwMode="auto">
                            <a:xfrm rot="5400000">
                              <a:off x="12316" y="873"/>
                              <a:ext cx="1414" cy="22370"/>
                            </a:xfrm>
                            <a:prstGeom prst="rightBracket">
                              <a:avLst>
                                <a:gd name="adj" fmla="val 8350"/>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9074E" w:rsidRDefault="0079074E" w:rsidP="00443BB0"/>
                            </w:txbxContent>
                          </wps:txbx>
                          <wps:bodyPr rot="0" vert="horz" wrap="square" lIns="91440" tIns="45720" rIns="91440" bIns="45720" anchor="ctr" anchorCtr="0" upright="1">
                            <a:noAutofit/>
                          </wps:bodyPr>
                        </wps:wsp>
                      </wpg:grpSp>
                      <wps:wsp>
                        <wps:cNvPr id="118" name="Text Box 21"/>
                        <wps:cNvSpPr txBox="1">
                          <a:spLocks noChangeArrowheads="1"/>
                        </wps:cNvSpPr>
                        <wps:spPr bwMode="auto">
                          <a:xfrm>
                            <a:off x="4064" y="12992"/>
                            <a:ext cx="15271"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Pr="00F864D4" w:rsidRDefault="0079074E" w:rsidP="00443BB0">
                              <w:pPr>
                                <w:rPr>
                                  <w:rFonts w:ascii="Arial" w:hAnsi="Arial" w:cs="Arial"/>
                                  <w:b/>
                                  <w:sz w:val="20"/>
                                  <w:szCs w:val="20"/>
                                </w:rPr>
                              </w:pPr>
                              <w:r>
                                <w:rPr>
                                  <w:rFonts w:ascii="Arial" w:hAnsi="Arial" w:cs="Arial"/>
                                  <w:b/>
                                  <w:sz w:val="20"/>
                                  <w:szCs w:val="20"/>
                                </w:rPr>
                                <w:t>Figure 3 – HIIT Protocol</w:t>
                              </w:r>
                            </w:p>
                          </w:txbxContent>
                        </wps:txbx>
                        <wps:bodyPr rot="0" vert="horz" wrap="none" lIns="50800" tIns="50800" rIns="50800" bIns="508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2" o:spid="_x0000_s1030" style="position:absolute;left:0;text-align:left;margin-left:355.95pt;margin-top:2.15pt;width:185.8pt;height:121.8pt;z-index:251663872" coordsize="23596,15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">
                <v:group id="Group 8" o:spid="_x0000_s1031" style="position:absolute;width:23596;height:12897" coordorigin="1360" coordsize="23601,1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Straight Connector 43" o:spid="_x0000_s1032" style="position:absolute;visibility:visible;mso-wrap-style:square" from="2536,8990" to="23650,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bvcIAAADbAAAADwAAAGRycy9kb3ducmV2LnhtbESPQYvCMBSE7wv+h/CEva2pHhatRlFB&#10;d69b9eDt0TybYvNSktR2//1mQfA4zMw3zGoz2EY8yIfasYLpJANBXDpdc6XgfDp8zEGEiKyxcUwK&#10;finAZj16W2GuXc8/9ChiJRKEQ44KTIxtLmUoDVkME9cSJ+/mvMWYpK+k9tgnuG3kLMs+pcWa04LB&#10;lvaGynvRWQXXbhf910lu+2LYH83s0JSduyj1Ph62SxCRhvgKP9vfWsFiCv9f0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pbvcIAAADbAAAADwAAAAAAAAAAAAAA&#10;AAChAgAAZHJzL2Rvd25yZXYueG1sUEsFBgAAAAAEAAQA+QAAAJADAAAAAA==&#10;" strokecolor="black [3213]" strokeweight="1.5pt"/>
                  <v:rect id="Rectangle 44" o:spid="_x0000_s1033" style="position:absolute;left:2536;top:6958;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qBMMA&#10;AADbAAAADwAAAGRycy9kb3ducmV2LnhtbESPT4vCMBTE7wt+h/AEb2tqD7JWo4ig7EF2/Xfw+Gye&#10;bbB5qU1Wu9/eCILHYWZ+w0xmra3EjRpvHCsY9BMQxLnThgsFh/3y8wuED8gaK8ek4J88zKadjwlm&#10;2t15S7ddKESEsM9QQRlCnUnp85Is+r6riaN3do3FEGVTSN3gPcJtJdMkGUqLhuNCiTUtSsovuz+r&#10;ICVTV+7qfov16mdzXM9P5jI4KdXrtvMxiEBteIdf7W+tYJTC80v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zqBMMAAADbAAAADwAAAAAAAAAAAAAAAACYAgAAZHJzL2Rv&#10;d25yZXYueG1sUEsFBgAAAAAEAAQA9QAAAIgDAAAAAA==&#10;">
                    <v:fill r:id="rId12" o:title="" recolor="t" type="tile"/>
                    <v:textbox>
                      <w:txbxContent>
                        <w:p w:rsidR="0079074E" w:rsidRDefault="0079074E" w:rsidP="00443BB0"/>
                      </w:txbxContent>
                    </v:textbox>
                  </v:rect>
                  <v:rect id="Rectangle 45" o:spid="_x0000_s1034" style="position:absolute;left:5669;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F8YA&#10;AADbAAAADwAAAGRycy9kb3ducmV2LnhtbESPW2vCQBSE3wv+h+UIfaubWvCSZiOlUGiLPnhB9O00&#10;e5oNzZ5Ns6vGf+8Kgo/DzHzDZLPO1uJIra8cK3geJCCIC6crLhVs1h9PExA+IGusHZOCM3mY5b2H&#10;DFPtTryk4yqUIkLYp6jAhNCkUvrCkEU/cA1x9H5dazFE2ZZSt3iKcFvLYZKMpMWK44LBht4NFX+r&#10;g1VQlcX+6/v/bLa8m/P48LMYNruFUo/97u0VRKAu3MO39qdWMH2B65f4A2R+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1F8YAAADbAAAADwAAAAAAAAAAAAAAAACYAgAAZHJz&#10;L2Rvd25yZXYueG1sUEsFBgAAAAAEAAQA9QAAAIsDAAAAAA==&#10;" fillcolor="black [3213]">
                    <v:textbox>
                      <w:txbxContent>
                        <w:p w:rsidR="0079074E" w:rsidRDefault="0079074E" w:rsidP="00443BB0"/>
                      </w:txbxContent>
                    </v:textbox>
                  </v:rect>
                  <v:rect id="Rectangle 46" o:spid="_x0000_s1035" style="position:absolute;left:6441;top:7654;width:784;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uiMYA&#10;AADbAAAADwAAAGRycy9kb3ducmV2LnhtbESPQUvDQBSE74L/YXmCl2I2ikiN3Zaq1NpLIbUHc3tk&#10;n0lo9m3Ivqapv94VBI/DzHzDzBaja9VAfWg8G7hNUlDEpbcNVwb2H6ubKaggyBZbz2TgTAEW88uL&#10;GWbWnzinYSeVihAOGRqoRbpM61DW5DAkviOO3pfvHUqUfaVtj6cId62+S9MH7bDhuFBjRy81lYfd&#10;0Rn4ft7sJ8WrfjvKZyFDu84nq+1ozPXVuHwCJTTKf/iv/W4NPN7D75f4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zuiMYAAADbAAAADwAAAAAAAAAAAAAAAACYAgAAZHJz&#10;L2Rvd25yZXYueG1sUEsFBgAAAAAEAAQA9QAAAIsDAAAAAA==&#10;" fillcolor="#f2f2f2 [3052]">
                    <v:textbox>
                      <w:txbxContent>
                        <w:p w:rsidR="0079074E" w:rsidRDefault="0079074E" w:rsidP="00443BB0"/>
                      </w:txbxContent>
                    </v:textbox>
                  </v:rect>
                  <v:rect id="Rectangle 47" o:spid="_x0000_s1036" style="position:absolute;left:7193;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I+MYA&#10;AADbAAAADwAAAGRycy9kb3ducmV2LnhtbESPW2vCQBSE3wv+h+UIfaubCvWSZiOlUGiLPnhB9O00&#10;e5oNzZ5Ns6vGf+8Kgo/DzHzDZLPO1uJIra8cK3geJCCIC6crLhVs1h9PExA+IGusHZOCM3mY5b2H&#10;DFPtTryk4yqUIkLYp6jAhNCkUvrCkEU/cA1x9H5dazFE2ZZSt3iKcFvLYZKMpMWK44LBht4NFX+r&#10;g1VQlcX+6/v/bLa8m/P48LMYNruFUo/97u0VRKAu3MO39qdWMH2B65f4A2R+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nI+MYAAADbAAAADwAAAAAAAAAAAAAAAACYAgAAZHJz&#10;L2Rvd25yZXYueG1sUEsFBgAAAAAEAAQA9QAAAIsDAAAAAA==&#10;" fillcolor="black [3213]">
                    <v:textbox>
                      <w:txbxContent>
                        <w:p w:rsidR="0079074E" w:rsidRDefault="0079074E" w:rsidP="00443BB0"/>
                      </w:txbxContent>
                    </v:textbox>
                  </v:rect>
                  <v:rect id="Rectangle 48" o:spid="_x0000_s1037" style="position:absolute;left:7997;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VZMYA&#10;AADbAAAADwAAAGRycy9kb3ducmV2LnhtbESPQWvCQBSE7wX/w/IKvUjd2IO0qatUi1UvgtZDvT2y&#10;r0lo9m3IPmP017uC0OMwM98w42nnKtVSE0rPBoaDBBRx5m3JuYH99+L5FVQQZIuVZzJwpgDTSe9h&#10;jKn1J95Su5NcRQiHFA0UInWqdcgKchgGviaO3q9vHEqUTa5tg6cId5V+SZKRdlhyXCiwpnlB2d/u&#10;6AxcZut9//Cpv47yc5C2Wm77i01nzNNj9/EOSqiT//C9vbIG3kZw+xJ/gJ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LVZMYAAADbAAAADwAAAAAAAAAAAAAAAACYAgAAZHJz&#10;L2Rvd25yZXYueG1sUEsFBgAAAAAEAAQA9QAAAIsDAAAAAA==&#10;" fillcolor="#f2f2f2 [3052]">
                    <v:textbox>
                      <w:txbxContent>
                        <w:p w:rsidR="0079074E" w:rsidRDefault="0079074E" w:rsidP="00443BB0"/>
                      </w:txbxContent>
                    </v:textbox>
                  </v:rect>
                  <v:rect id="Rectangle 49" o:spid="_x0000_s1038" style="position:absolute;left:8791;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zFMUA&#10;AADbAAAADwAAAGRycy9kb3ducmV2LnhtbESPQWvCQBSE74X+h+UVvJmNHqqNboIUCq3ooVpEb8/s&#10;azY0+zbNrhr/vVsQehxm5htmXvS2EWfqfO1YwShJQRCXTtdcKfjavg2nIHxA1tg4JgVX8lDkjw9z&#10;zLS78CedN6ESEcI+QwUmhDaT0peGLPrEtcTR+3adxRBlV0nd4SXCbSPHafosLdYcFwy29Gqo/Nmc&#10;rIK6Kg8fy9+r2fF+xZPTcT1u92ulBk/9YgYiUB/+w/f2u1bwMoG/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MUxQAAANsAAAAPAAAAAAAAAAAAAAAAAJgCAABkcnMv&#10;ZG93bnJldi54bWxQSwUGAAAAAAQABAD1AAAAigMAAAAA&#10;" fillcolor="black [3213]">
                    <v:textbox>
                      <w:txbxContent>
                        <w:p w:rsidR="0079074E" w:rsidRDefault="0079074E" w:rsidP="00443BB0"/>
                      </w:txbxContent>
                    </v:textbox>
                  </v:rect>
                  <v:rect id="Rectangle 50" o:spid="_x0000_s1039" style="position:absolute;left:9595;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HkjcMA&#10;AADbAAAADwAAAGRycy9kb3ducmV2LnhtbERPS2vCQBC+C/6HZYRepG7sodToKm3FVi+Cj0O9Ddkx&#10;Cc3OhuwYU3+9eyh4/Pjes0XnKtVSE0rPBsajBBRx5m3JuYHjYfX8BioIssXKMxn4owCLeb83w9T6&#10;K++o3UuuYgiHFA0UInWqdcgKchhGviaO3Nk3DiXCJte2wWsMd5V+SZJX7bDk2FBgTZ8FZb/7izNw&#10;+9gch6el/rrIz0na6ns3XG07Y54G3fsUlFAnD/G/e20NTOLY+CX+A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HkjcMAAADbAAAADwAAAAAAAAAAAAAAAACYAgAAZHJzL2Rv&#10;d25yZXYueG1sUEsFBgAAAAAEAAQA9QAAAIgDAAAAAA==&#10;" fillcolor="#f2f2f2 [3052]">
                    <v:textbox>
                      <w:txbxContent>
                        <w:p w:rsidR="0079074E" w:rsidRDefault="0079074E" w:rsidP="00443BB0"/>
                      </w:txbxContent>
                    </v:textbox>
                  </v:rect>
                  <v:rect id="Rectangle 51" o:spid="_x0000_s1040" style="position:absolute;left:10378;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C/cUA&#10;AADbAAAADwAAAGRycy9kb3ducmV2LnhtbESPQWvCQBSE74X+h+UVvDUbPVSNboIUCq3oQVtEb8/s&#10;azY0+zbNrhr/fbcgeBxm5htmXvS2EWfqfO1YwTBJQRCXTtdcKfj6fHuegPABWWPjmBRcyUORPz7M&#10;MdPuwhs6b0MlIoR9hgpMCG0mpS8NWfSJa4mj9+06iyHKrpK6w0uE20aO0vRFWqw5Lhhs6dVQ+bM9&#10;WQV1VR4+lr9Xs+P9isen43rU7tdKDZ76xQxEoD7cw7f2u1YwncL/l/gD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ML9xQAAANsAAAAPAAAAAAAAAAAAAAAAAJgCAABkcnMv&#10;ZG93bnJldi54bWxQSwUGAAAAAAQABAD1AAAAigMAAAAA&#10;" fillcolor="black [3213]">
                    <v:textbox>
                      <w:txbxContent>
                        <w:p w:rsidR="0079074E" w:rsidRDefault="0079074E" w:rsidP="00443BB0"/>
                      </w:txbxContent>
                    </v:textbox>
                  </v:rect>
                  <v:rect id="Rectangle 52" o:spid="_x0000_s1041" style="position:absolute;left:11151;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bccA&#10;AADcAAAADwAAAGRycy9kb3ducmV2LnhtbESPzW7CQAyE75X6DitX6gWVTTmgKmVB/REULpWgHMrN&#10;yrpJ1Kw3ypoQeHp8qNSbrRnPfJ4thtCYnrpUR3bwOM7AEBfR11w62H8tH57AJEH22EQmB2dKsJjf&#10;3sww9/HEW+p3UhoN4ZSjg0qkza1NRUUB0zi2xKr9xC6g6NqV1nd40vDQ2EmWTW3AmrWhwpbeKip+&#10;d8fg4PK62Y8O73Z1lO+D9M3HdrT8HJy7vxtensEIDfJv/rtee8XPFF+f0Qns/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jP23HAAAA3AAAAA8AAAAAAAAAAAAAAAAAmAIAAGRy&#10;cy9kb3ducmV2LnhtbFBLBQYAAAAABAAEAPUAAACMAwAAAAA=&#10;" fillcolor="#f2f2f2 [3052]">
                    <v:textbox>
                      <w:txbxContent>
                        <w:p w:rsidR="0079074E" w:rsidRDefault="0079074E" w:rsidP="00443BB0"/>
                      </w:txbxContent>
                    </v:textbox>
                  </v:rect>
                  <v:rect id="Rectangle 53" o:spid="_x0000_s1042" style="position:absolute;left:11924;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8JMIA&#10;AADcAAAADwAAAGRycy9kb3ducmV2LnhtbERPTYvCMBC9C/6HMII3TfWg0jWKCMIqelgVcW+zzWxT&#10;bCbdJmr99xtB8DaP9znTeWNLcaPaF44VDPoJCOLM6YJzBcfDqjcB4QOyxtIxKXiQh/ms3Zpiqt2d&#10;v+i2D7mIIexTVGBCqFIpfWbIou+7ijhyv662GCKsc6lrvMdwW8phkoykxYJjg8GKloayy/5qFRR5&#10;9r3e/D3Mic9bHl9/dsPqvFOq22kWHyACNeEtfrk/dZyfDOD5TL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KXwkwgAAANwAAAAPAAAAAAAAAAAAAAAAAJgCAABkcnMvZG93&#10;bnJldi54bWxQSwUGAAAAAAQABAD1AAAAhwMAAAAA&#10;" fillcolor="black [3213]">
                    <v:textbox>
                      <w:txbxContent>
                        <w:p w:rsidR="0079074E" w:rsidRDefault="0079074E" w:rsidP="00443BB0"/>
                      </w:txbxContent>
                    </v:textbox>
                  </v:rect>
                  <v:rect id="Rectangle 54" o:spid="_x0000_s1043" style="position:absolute;left:12728;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EgcQA&#10;AADcAAAADwAAAGRycy9kb3ducmV2LnhtbERPS2vCQBC+C/0PyxR6Ed3UQ5HoKrXFPi6C0YPehuw0&#10;CWZnQ3aMaX99VxC8zcf3nPmyd7XqqA2VZwPP4wQUce5txYWB/W49moIKgmyx9kwGfinAcvEwmGNq&#10;/YW31GVSqBjCIUUDpUiTah3ykhyGsW+II/fjW4cSYVto2+IlhrtaT5LkRTusODaU2NBbSfkpOzsD&#10;f6vv/fD4rj/OcjhKV39uh+tNb8zTY/86AyXUy118c3/ZOD+ZwPWZeIF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9BIHEAAAA3AAAAA8AAAAAAAAAAAAAAAAAmAIAAGRycy9k&#10;b3ducmV2LnhtbFBLBQYAAAAABAAEAPUAAACJAwAAAAA=&#10;" fillcolor="#f2f2f2 [3052]">
                    <v:textbox>
                      <w:txbxContent>
                        <w:p w:rsidR="0079074E" w:rsidRDefault="0079074E" w:rsidP="00443BB0"/>
                      </w:txbxContent>
                    </v:textbox>
                  </v:rect>
                  <v:rect id="Rectangle 55" o:spid="_x0000_s1044" style="position:absolute;left:13511;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HyMMA&#10;AADcAAAADwAAAGRycy9kb3ducmV2LnhtbERPTWvCQBC9F/oflhG81Y0KrUQ3QQpCK3pQS9HbNDvN&#10;BrOzMbtq/PddQehtHu9zZnlna3Gh1leOFQwHCQjiwumKSwVfu8XLBIQPyBprx6TgRh7y7Plphql2&#10;V97QZRtKEUPYp6jAhNCkUvrCkEU/cA1x5H5dazFE2JZSt3iN4baWoyR5lRYrjg0GG3o3VBy3Z6ug&#10;KovD5/J0M9+8X/Hb+Wc9avZrpfq9bj4FEagL/+KH+0PH+ckY7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dHyMMAAADcAAAADwAAAAAAAAAAAAAAAACYAgAAZHJzL2Rv&#10;d25yZXYueG1sUEsFBgAAAAAEAAQA9QAAAIgDAAAAAA==&#10;" fillcolor="black [3213]">
                    <v:textbox>
                      <w:txbxContent>
                        <w:p w:rsidR="0079074E" w:rsidRDefault="0079074E" w:rsidP="00443BB0"/>
                      </w:txbxContent>
                    </v:textbox>
                  </v:rect>
                  <v:rect id="Rectangle 56" o:spid="_x0000_s1045" style="position:absolute;left:14284;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5bsQA&#10;AADcAAAADwAAAGRycy9kb3ducmV2LnhtbERPS2vCQBC+F/wPywi9iG4spUh0FVuxj4vg46C3ITsm&#10;wexsyI4x7a/vFgre5uN7zmzRuUq11ITSs4HxKAFFnHlbcm7gsF8PJ6CCIFusPJOBbwqwmPceZpha&#10;f+MttTvJVQzhkKKBQqROtQ5ZQQ7DyNfEkTv7xqFE2OTaNniL4a7ST0nyoh2WHBsKrOmtoOyyuzoD&#10;P69fh8Fppd+vcjxJW31sB+tNZ8xjv1tOQQl1chf/uz9tnJ88w98z8Q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YOW7EAAAA3AAAAA8AAAAAAAAAAAAAAAAAmAIAAGRycy9k&#10;b3ducmV2LnhtbFBLBQYAAAAABAAEAPUAAACJAwAAAAA=&#10;" fillcolor="#f2f2f2 [3052]">
                    <v:textbox>
                      <w:txbxContent>
                        <w:p w:rsidR="0079074E" w:rsidRDefault="0079074E" w:rsidP="00443BB0"/>
                      </w:txbxContent>
                    </v:textbox>
                  </v:rect>
                  <v:rect id="Rectangle 57" o:spid="_x0000_s1046" style="position:absolute;left:15046;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6J8MA&#10;AADcAAAADwAAAGRycy9kb3ducmV2LnhtbERPTWvCQBC9F/oflhG81Y2CrUQ3QQpCK3pQS9HbNDvN&#10;BrOzMbtq/PddQehtHu9zZnlna3Gh1leOFQwHCQjiwumKSwVfu8XLBIQPyBprx6TgRh7y7Plphql2&#10;V97QZRtKEUPYp6jAhNCkUvrCkEU/cA1x5H5dazFE2JZSt3iN4baWoyR5lRYrjg0GG3o3VBy3Z6ug&#10;KovD5/J0M9+8X/Hb+Wc9avZrpfq9bj4FEagL/+KH+0PH+ckY7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J6J8MAAADcAAAADwAAAAAAAAAAAAAAAACYAgAAZHJzL2Rv&#10;d25yZXYueG1sUEsFBgAAAAAEAAQA9QAAAIgDAAAAAA==&#10;" fillcolor="black [3213]">
                    <v:textbox>
                      <w:txbxContent>
                        <w:p w:rsidR="0079074E" w:rsidRDefault="0079074E" w:rsidP="00443BB0"/>
                      </w:txbxContent>
                    </v:textbox>
                  </v:rect>
                  <v:rect id="Rectangle 58" o:spid="_x0000_s1047" style="position:absolute;left:15786;top:7654;width:784;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CgsQA&#10;AADcAAAADwAAAGRycy9kb3ducmV2LnhtbERPS2vCQBC+C/0PyxS8iG7qQSS6irbY1kvBx0FvQ3ZM&#10;gtnZkB1j2l/vFgq9zcf3nPmyc5VqqQmlZwMvowQUceZtybmB42EznIIKgmyx8kwGvinAcvHUm2Nq&#10;/Z131O4lVzGEQ4oGCpE61TpkBTkMI18TR+7iG4cSYZNr2+A9hrtKj5Nkoh2WHBsKrOm1oOy6vzkD&#10;P+vtcXB+0+83OZ2lrT52g81XZ0z/uVvNQAl18i/+c3/aOD+ZwO8z8QK9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GAoLEAAAA3AAAAA8AAAAAAAAAAAAAAAAAmAIAAGRycy9k&#10;b3ducmV2LnhtbFBLBQYAAAAABAAEAPUAAACJAwAAAAA=&#10;" fillcolor="#f2f2f2 [3052]">
                    <v:textbox>
                      <w:txbxContent>
                        <w:p w:rsidR="0079074E" w:rsidRDefault="0079074E" w:rsidP="00443BB0"/>
                      </w:txbxContent>
                    </v:textbox>
                  </v:rect>
                  <v:rect id="Rectangle 59" o:spid="_x0000_s1048" style="position:absolute;left:16570;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By8IA&#10;AADcAAAADwAAAGRycy9kb3ducmV2LnhtbERPTYvCMBC9C/sfwix401QPq1SjiLCwLnpQl0VvYzM2&#10;xWZSm6j13xtB8DaP9znjaWNLcaXaF44V9LoJCOLM6YJzBX/b784QhA/IGkvHpOBOHqaTj9YYU+1u&#10;vKbrJuQihrBPUYEJoUql9Jkhi77rKuLIHV1tMURY51LXeIvhtpT9JPmSFguODQYrmhvKTpuLVVDk&#10;2X7xe76bf94teXA5rPrVbqVU+7OZjUAEasJb/HL/6Dg/GcDzmXi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HLwgAAANwAAAAPAAAAAAAAAAAAAAAAAJgCAABkcnMvZG93&#10;bnJldi54bWxQSwUGAAAAAAQABAD1AAAAhwMAAAAA&#10;" fillcolor="black [3213]">
                    <v:textbox>
                      <w:txbxContent>
                        <w:p w:rsidR="0079074E" w:rsidRDefault="0079074E" w:rsidP="00443BB0"/>
                      </w:txbxContent>
                    </v:textbox>
                  </v:rect>
                  <v:rect id="Rectangle 60" o:spid="_x0000_s1049" style="position:absolute;left:17406;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za8cA&#10;AADcAAAADwAAAGRycy9kb3ducmV2LnhtbESPzW7CQAyE75X6DitX6gWVTTmgKmVB/REULpWgHMrN&#10;yrpJ1Kw3ypoQeHp8qNSbrRnPfJ4thtCYnrpUR3bwOM7AEBfR11w62H8tH57AJEH22EQmB2dKsJjf&#10;3sww9/HEW+p3UhoN4ZSjg0qkza1NRUUB0zi2xKr9xC6g6NqV1nd40vDQ2EmWTW3AmrWhwpbeKip+&#10;d8fg4PK62Y8O73Z1lO+D9M3HdrT8HJy7vxtensEIDfJv/rtee8XPlFaf0Qns/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VM2vHAAAA3AAAAA8AAAAAAAAAAAAAAAAAmAIAAGRy&#10;cy9kb3ducmV2LnhtbFBLBQYAAAAABAAEAPUAAACMAwAAAAA=&#10;" fillcolor="#f2f2f2 [3052]">
                    <v:textbox>
                      <w:txbxContent>
                        <w:p w:rsidR="0079074E" w:rsidRDefault="0079074E" w:rsidP="00443BB0"/>
                      </w:txbxContent>
                    </v:textbox>
                  </v:rect>
                  <v:rect id="Rectangle 62" o:spid="_x0000_s1050" style="position:absolute;left:18168;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9wIsMA&#10;AADcAAAADwAAAGRycy9kb3ducmV2LnhtbERPTWvCQBC9F/oflhG81Y0ebI1ughSEVvSglqK3aXaa&#10;DWZnY3bV+O+7gtDbPN7nzPLO1uJCra8cKxgOEhDEhdMVlwq+douXNxA+IGusHZOCG3nIs+enGaba&#10;XXlDl20oRQxhn6ICE0KTSukLQxb9wDXEkft1rcUQYVtK3eI1httajpJkLC1WHBsMNvRuqDhuz1ZB&#10;VRaHz+XpZr55v+LX88961OzXSvV73XwKIlAX/sUP94eO85MJ3J+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9wIsMAAADcAAAADwAAAAAAAAAAAAAAAACYAgAAZHJzL2Rv&#10;d25yZXYueG1sUEsFBgAAAAAEAAQA9QAAAIgDAAAAAA==&#10;" fillcolor="black [3213]">
                    <v:textbox>
                      <w:txbxContent>
                        <w:p w:rsidR="0079074E" w:rsidRDefault="0079074E" w:rsidP="00443BB0"/>
                      </w:txbxContent>
                    </v:textbox>
                  </v:rect>
                  <v:rect id="Rectangle 63" o:spid="_x0000_s1051" style="position:absolute;left:18972;top:7654;width:783;height: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psMcA&#10;AADcAAAADwAAAGRycy9kb3ducmV2LnhtbESPQU/CQBCF7yb8h82QcCGyxYMxlYWgBtGLCchBbpPu&#10;0DZ2Z5vuUKq/3jmYcJvJe/PeN4vVEBrTU5fqyA7mswwMcRF9zaWDw+fm9gFMEmSPTWRy8EMJVsvR&#10;zQJzHy+8o34vpdEQTjk6qETa3NpUVBQwzWJLrNopdgFF1660vsOLhofG3mXZvQ1YszZU2NJzRcX3&#10;/hwc/D69H6bHF/t6lq+j9M12N918DM5NxsP6EYzQIFfz//WbV/y54uszOoF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6qbDHAAAA3AAAAA8AAAAAAAAAAAAAAAAAmAIAAGRy&#10;cy9kb3ducmV2LnhtbFBLBQYAAAAABAAEAPUAAACMAwAAAAA=&#10;" fillcolor="#f2f2f2 [3052]">
                    <v:textbox>
                      <w:txbxContent>
                        <w:p w:rsidR="0079074E" w:rsidRDefault="0079074E" w:rsidP="00443BB0"/>
                      </w:txbxContent>
                    </v:textbox>
                  </v:rect>
                  <v:rect id="Rectangle 1073741824" o:spid="_x0000_s1052" style="position:absolute;left:19755;top:4079;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cMA&#10;AADcAAAADwAAAGRycy9kb3ducmV2LnhtbERPTYvCMBC9L/gfwgh7W9N6WKUaRQRhFT2siuhtbMam&#10;2Ey6TdT67zfCwt7m8T5nPG1tJe7U+NKxgrSXgCDOnS65ULDfLT6GIHxA1lg5JgVP8jCddN7GmGn3&#10;4G+6b0MhYgj7DBWYEOpMSp8bsuh7riaO3MU1FkOETSF1g48YbivZT5JPabHk2GCwprmh/Lq9WQVl&#10;kZ+Wq5+nOfBxzYPbedOvjxul3rvtbAQiUBv+xX/uLx3npym8nokXyM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q+cMAAADcAAAADwAAAAAAAAAAAAAAAACYAgAAZHJzL2Rv&#10;d25yZXYueG1sUEsFBgAAAAAEAAQA9QAAAIgDAAAAAA==&#10;" fillcolor="black [3213]">
                    <v:textbox>
                      <w:txbxContent>
                        <w:p w:rsidR="0079074E" w:rsidRDefault="0079074E" w:rsidP="00443BB0"/>
                      </w:txbxContent>
                    </v:textbox>
                  </v:rect>
                  <v:rect id="Rectangle 1073741827" o:spid="_x0000_s1053" style="position:absolute;left:20517;top:6958;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Ih6cMA&#10;AADcAAAADwAAAGRycy9kb3ducmV2LnhtbERPTWvCQBC9C/0PyxS8mU1yKCXNKiJYPITaag89jtlp&#10;siQ7m2ZXTf99tyB4m8f7nHI12V5caPTGsYIsSUEQ104bbhR8HreLZxA+IGvsHZOCX/KwWj7MSiy0&#10;u/IHXQ6hETGEfYEK2hCGQkpft2TRJ24gjty3Gy2GCMdG6hGvMdz2Mk/TJ2nRcGxocaBNS3V3OFsF&#10;OZmhdz9u31Svb+9f1fpkuuyk1PxxWr+ACDSFu/jm3uk4P8v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Ih6cMAAADcAAAADwAAAAAAAAAAAAAAAACYAgAAZHJzL2Rv&#10;d25yZXYueG1sUEsFBgAAAAAEAAQA9QAAAIgDAAAAAA==&#10;">
                    <v:fill r:id="rId12" o:title="" recolor="t" type="tile"/>
                    <v:textbox>
                      <w:txbxContent>
                        <w:p w:rsidR="0079074E" w:rsidRDefault="0079074E" w:rsidP="00443BB0"/>
                      </w:txbxContent>
                    </v:textbox>
                  </v:rect>
                  <v:shape id="Text Box 1073741828" o:spid="_x0000_s1054" type="#_x0000_t202" style="position:absolute;left:1360;top:8690;width:5901;height:35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vX8IA&#10;AADcAAAADwAAAGRycy9kb3ducmV2LnhtbERPzWrCQBC+F3yHZQRvuola0egqYit4a6s+wJAdszHZ&#10;2ZDdatqn7wpCb/Px/c5q09la3Kj1pWMF6SgBQZw7XXKh4HzaD+cgfEDWWDsmBT/kYbPuvaww0+7O&#10;X3Q7hkLEEPYZKjAhNJmUPjdk0Y9cQxy5i2sthgjbQuoW7zHc1nKcJDNpseTYYLChnaG8On5bBfPE&#10;flTVYvzp7fQ3fTW7N/feXJUa9LvtEkSgLvyLn+6DjvPTC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e9fwgAAANwAAAAPAAAAAAAAAAAAAAAAAJgCAABkcnMvZG93&#10;bnJldi54bWxQSwUGAAAAAAQABAD1AAAAhwMAAAAA&#10;" filled="f" stroked="f">
                    <v:textbox style="mso-fit-shape-to-text:t">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warm-up</w:t>
                          </w:r>
                        </w:p>
                        <w:p w:rsidR="0079074E" w:rsidRDefault="0079074E" w:rsidP="00443BB0">
                          <w:pPr>
                            <w:pStyle w:val="NormalWeb"/>
                            <w:jc w:val="center"/>
                          </w:pPr>
                          <w:r>
                            <w:rPr>
                              <w:rFonts w:ascii="Arial" w:hAnsi="Arial" w:cs="Arial"/>
                              <w:color w:val="000000" w:themeColor="text1"/>
                              <w:kern w:val="24"/>
                              <w:sz w:val="12"/>
                              <w:szCs w:val="12"/>
                            </w:rPr>
                            <w:t>60%HRmax</w:t>
                          </w:r>
                        </w:p>
                      </w:txbxContent>
                    </v:textbox>
                  </v:shape>
                  <v:shape id="Text Box 1073741829" o:spid="_x0000_s1055" type="#_x0000_t202" style="position:absolute;left:19062;top:8646;width:5900;height:3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B3K8EA&#10;AADcAAAADwAAAGRycy9kb3ducmV2LnhtbERPzYrCMBC+C/sOYRa8aVpR0WqUxVXwpqs+wNDMNt02&#10;k9JE7e7TG0HY23x8v7Ncd7YWN2p96VhBOkxAEOdOl1wouJx3gxkIH5A11o5JwS95WK/eekvMtLvz&#10;F91OoRAxhH2GCkwITSalzw1Z9EPXEEfu27UWQ4RtIXWL9xhuazlKkqm0WHJsMNjQxlBena5WwSyx&#10;h6qaj47ejv/Sidl8um3zo1T/vftYgAjUhX/xy73XcX46hu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dyvBAAAA3AAAAA8AAAAAAAAAAAAAAAAAmAIAAGRycy9kb3du&#10;cmV2LnhtbFBLBQYAAAAABAAEAPUAAACGAwAAAAA=&#10;" filled="f" stroked="f">
                    <v:textbox style="mso-fit-shape-to-text:t">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cool-down</w:t>
                          </w:r>
                        </w:p>
                        <w:p w:rsidR="0079074E" w:rsidRDefault="0079074E" w:rsidP="00443BB0">
                          <w:pPr>
                            <w:pStyle w:val="NormalWeb"/>
                            <w:jc w:val="center"/>
                          </w:pPr>
                          <w:r>
                            <w:rPr>
                              <w:rFonts w:ascii="Arial" w:hAnsi="Arial" w:cs="Arial"/>
                              <w:color w:val="000000" w:themeColor="text1"/>
                              <w:kern w:val="24"/>
                              <w:sz w:val="12"/>
                              <w:szCs w:val="12"/>
                            </w:rPr>
                            <w:t>60%HRmax</w:t>
                          </w:r>
                        </w:p>
                      </w:txbxContent>
                    </v:textbox>
                  </v:shape>
                  <v:shape id="Text Box 1073741830" o:spid="_x0000_s1056" type="#_x0000_t202" style="position:absolute;left:4070;width:19563;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HvL8A&#10;AADcAAAADwAAAGRycy9kb3ducmV2LnhtbERPTWvCQBC9F/wPyxS81U0ERVJXkVrBgxdteh+y02xo&#10;djZkpyb+e1cQepvH+5z1dvStulIfm8AG8lkGirgKtuHaQPl1eFuBioJssQ1MBm4UYbuZvKyxsGHg&#10;M10vUqsUwrFAA06kK7SOlSOPcRY64sT9hN6jJNjX2vY4pHDf6nmWLbXHhlODw44+HFW/lz9vQMTu&#10;8lv56ePxezztB5dVCyyNmb6Ou3dQQqP8i5/uo03z8wU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eoe8vwAAANwAAAAPAAAAAAAAAAAAAAAAAJgCAABkcnMvZG93bnJl&#10;di54bWxQSwUGAAAAAAQABAD1AAAAhAMAAAAA&#10;" filled="f" stroked="f">
                    <v:textbox style="mso-fit-shape-to-text:t">
                      <w:txbxContent>
                        <w:p w:rsidR="0079074E" w:rsidRDefault="0079074E" w:rsidP="00443BB0">
                          <w:pPr>
                            <w:pStyle w:val="NormalWeb"/>
                            <w:jc w:val="center"/>
                          </w:pPr>
                          <w:r>
                            <w:rPr>
                              <w:rFonts w:ascii="Arial" w:hAnsi="Arial" w:cs="Arial"/>
                              <w:color w:val="000000" w:themeColor="text1"/>
                              <w:kern w:val="24"/>
                              <w:sz w:val="16"/>
                              <w:szCs w:val="16"/>
                            </w:rPr>
                            <w:t>10 x 1min 90%HRmax intervals with</w:t>
                          </w:r>
                        </w:p>
                        <w:p w:rsidR="0079074E" w:rsidRDefault="0079074E" w:rsidP="00443BB0">
                          <w:pPr>
                            <w:pStyle w:val="NormalWeb"/>
                            <w:jc w:val="center"/>
                          </w:pPr>
                          <w:r>
                            <w:rPr>
                              <w:rFonts w:ascii="Arial" w:hAnsi="Arial" w:cs="Arial"/>
                              <w:color w:val="000000" w:themeColor="text1"/>
                              <w:kern w:val="24"/>
                              <w:sz w:val="16"/>
                              <w:szCs w:val="16"/>
                            </w:rPr>
                            <w:t>1min recovery periods at 50%HRmax</w:t>
                          </w:r>
                        </w:p>
                      </w:txbxContent>
                    </v:textbox>
                  </v:shape>
                  <v:shape id="Text Box 1073741831" o:spid="_x0000_s1057" type="#_x0000_t202" style="position:absolute;left:5871;top:10819;width:14290;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5Mx8IA&#10;AADcAAAADwAAAGRycy9kb3ducmV2LnhtbERP22rCQBB9F/yHZQTfdBOxotFNEC/Qt7a2HzBkp9k0&#10;2dmQXTX267uFQt/mcK6zKwbbihv1vnasIJ0nIIhLp2uuFHy8n2drED4ga2wdk4IHeSjy8WiHmXZ3&#10;fqPbJVQihrDPUIEJocuk9KUhi37uOuLIfbreYoiwr6Tu8R7DbSsXSbKSFmuODQY7Ohgqm8vVKlgn&#10;9qVpNotXb5ff6ZM5HN2p+1JqOhn2WxCBhvAv/nM/6zg/XcH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kzHwgAAANwAAAAPAAAAAAAAAAAAAAAAAJgCAABkcnMvZG93&#10;bnJldi54bWxQSwUGAAAAAAQABAD1AAAAhwMAAAAA&#10;" filled="f" stroked="f">
                    <v:textbox style="mso-fit-shape-to-text:t">
                      <w:txbxContent>
                        <w:p w:rsidR="0079074E" w:rsidRDefault="0079074E" w:rsidP="00443BB0">
                          <w:pPr>
                            <w:pStyle w:val="NormalWeb"/>
                            <w:jc w:val="center"/>
                          </w:pPr>
                          <w:r>
                            <w:rPr>
                              <w:rFonts w:ascii="Arial" w:hAnsi="Arial" w:cs="Arial"/>
                              <w:color w:val="000000" w:themeColor="text1"/>
                              <w:kern w:val="24"/>
                              <w:sz w:val="16"/>
                              <w:szCs w:val="16"/>
                            </w:rPr>
                            <w:t>Total exercise time = 25min</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073741832" o:spid="_x0000_s1058" type="#_x0000_t86" style="position:absolute;left:12316;top:873;width:1414;height:223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HB8MA&#10;AADcAAAADwAAAGRycy9kb3ducmV2LnhtbERPS2vCQBC+F/wPywje6sZafERXKdoWb2L0oLcxOybR&#10;7GzIbk36712h0Nt8fM+ZL1tTijvVrrCsYNCPQBCnVhecKTjsv14nIJxH1lhaJgW/5GC56LzMMda2&#10;4R3dE5+JEMIuRgW591UspUtzMuj6tiIO3MXWBn2AdSZ1jU0IN6V8i6KRNFhwaMixolVO6S35MQqO&#10;aZPst6fz98gMN+szTen9+klK9brtxwyEp9b/i//cGx3mD8b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iHB8MAAADcAAAADwAAAAAAAAAAAAAAAACYAgAAZHJzL2Rv&#10;d25yZXYueG1sUEsFBgAAAAAEAAQA9QAAAIgDAAAAAA==&#10;" adj="114" strokeweight="1.5pt">
                    <v:textbox>
                      <w:txbxContent>
                        <w:p w:rsidR="0079074E" w:rsidRDefault="0079074E" w:rsidP="00443BB0"/>
                      </w:txbxContent>
                    </v:textbox>
                  </v:shape>
                </v:group>
                <v:shape id="Text Box 21" o:spid="_x0000_s1059" type="#_x0000_t202" style="position:absolute;left:4064;top:12992;width:1527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U/8QA&#10;AADcAAAADwAAAGRycy9kb3ducmV2LnhtbESPQWvCQBCF70L/wzIFb7rRgkjqRoq11GvTgNdpdpqE&#10;ZGfT7NZEf33nIPQ2w3vz3je7/eQ6daEhNJ4NrJYJKOLS24YrA8Xn22ILKkRki51nMnClAPvsYbbD&#10;1PqRP+iSx0pJCIcUDdQx9qnWoazJYVj6nli0bz84jLIOlbYDjhLuOr1Oko122LA01NjToaayzX+d&#10;gWrsfjA0OR3HW/F1eNq+v+r2bMz8cXp5BhVpiv/m+/XJCv5KaOUZmU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gFP/EAAAA3AAAAA8AAAAAAAAAAAAAAAAAmAIAAGRycy9k&#10;b3ducmV2LnhtbFBLBQYAAAAABAAEAPUAAACJAwAAAAA=&#10;" filled="f" stroked="f">
                  <v:textbox style="mso-fit-shape-to-text:t" inset="4pt,4pt,4pt,4pt">
                    <w:txbxContent>
                      <w:p w:rsidR="0079074E" w:rsidRPr="00F864D4" w:rsidRDefault="0079074E" w:rsidP="00443BB0">
                        <w:pPr>
                          <w:rPr>
                            <w:rFonts w:ascii="Arial" w:hAnsi="Arial" w:cs="Arial"/>
                            <w:b/>
                            <w:sz w:val="20"/>
                            <w:szCs w:val="20"/>
                          </w:rPr>
                        </w:pPr>
                        <w:r>
                          <w:rPr>
                            <w:rFonts w:ascii="Arial" w:hAnsi="Arial" w:cs="Arial"/>
                            <w:b/>
                            <w:sz w:val="20"/>
                            <w:szCs w:val="20"/>
                          </w:rPr>
                          <w:t>Figure 3 – HIIT Protocol</w:t>
                        </w:r>
                      </w:p>
                    </w:txbxContent>
                  </v:textbox>
                </v:shape>
                <w10:wrap type="square"/>
              </v:group>
            </w:pict>
          </mc:Fallback>
        </mc:AlternateContent>
      </w:r>
      <w:r w:rsidR="00443BB0" w:rsidRPr="00724F83">
        <w:rPr>
          <w:rFonts w:ascii="Arial" w:eastAsia="Arial Bold" w:hAnsi="Arial" w:cs="Arial"/>
          <w:b/>
          <w:u w:val="single"/>
        </w:rPr>
        <w:t>HIIT</w:t>
      </w:r>
      <w:r w:rsidR="00724F83" w:rsidRPr="00724F83">
        <w:rPr>
          <w:rFonts w:ascii="Arial" w:eastAsia="Arial Bold" w:hAnsi="Arial" w:cs="Arial"/>
          <w:b/>
          <w:u w:val="single"/>
        </w:rPr>
        <w:t>#1</w:t>
      </w:r>
      <w:r w:rsidR="00724F83">
        <w:rPr>
          <w:rFonts w:ascii="Arial" w:eastAsiaTheme="minorEastAsia" w:hAnsi="Arial" w:cs="Arial"/>
          <w:b/>
          <w:color w:val="auto"/>
          <w:u w:val="single"/>
        </w:rPr>
        <w:t xml:space="preserve"> </w:t>
      </w:r>
      <w:r w:rsidR="00724F83" w:rsidRPr="00505F90">
        <w:rPr>
          <w:rFonts w:ascii="Arial" w:eastAsiaTheme="minorEastAsia" w:hAnsi="Arial" w:cs="Arial"/>
          <w:color w:val="auto"/>
          <w:u w:val="single"/>
        </w:rPr>
        <w:t>=</w:t>
      </w:r>
      <w:r w:rsidR="00724F83">
        <w:rPr>
          <w:rFonts w:ascii="Arial" w:eastAsiaTheme="minorEastAsia" w:hAnsi="Arial" w:cs="Arial"/>
          <w:color w:val="auto"/>
          <w:u w:val="single"/>
        </w:rPr>
        <w:t xml:space="preserve"> </w:t>
      </w:r>
      <w:r w:rsidR="00724F83" w:rsidRPr="00505F90">
        <w:rPr>
          <w:rFonts w:ascii="Arial" w:hAnsi="Arial" w:cs="Arial"/>
          <w:i/>
          <w:u w:val="single"/>
        </w:rPr>
        <w:t>10 x 1min at ~90%HRmax [25min; ~150kcals]</w:t>
      </w:r>
      <w:r w:rsidR="00443BB0">
        <w:rPr>
          <w:rFonts w:ascii="Arial" w:eastAsia="Arial Bold" w:hAnsi="Arial" w:cs="Arial"/>
          <w:b/>
        </w:rPr>
        <w:t xml:space="preserve">: </w:t>
      </w:r>
      <w:r w:rsidR="00443BB0">
        <w:rPr>
          <w:rFonts w:ascii="Arial" w:eastAsia="Arial Bold" w:hAnsi="Arial" w:cs="Arial"/>
        </w:rPr>
        <w:t xml:space="preserve">The first session of the “ramp-up” period for HIIT will entail 19min of conventional exercise at 65%HRmax, followed immediately by 2 x 1min intervals at 90%HRmax with a 1 min active recovery period between intervals at 50%HRmax, and a 3min cool down at 60%HRmax after the second interval.  After that first ramp up training session, </w:t>
      </w:r>
      <w:r w:rsidR="0002386B">
        <w:rPr>
          <w:rFonts w:ascii="Arial" w:eastAsia="Arial Bold" w:hAnsi="Arial" w:cs="Arial"/>
        </w:rPr>
        <w:t>2</w:t>
      </w:r>
      <w:r w:rsidR="00443BB0">
        <w:rPr>
          <w:rFonts w:ascii="Arial" w:eastAsia="Arial Bold" w:hAnsi="Arial" w:cs="Arial"/>
        </w:rPr>
        <w:t xml:space="preserve"> additional high intensity interval</w:t>
      </w:r>
      <w:r w:rsidR="00D61878">
        <w:rPr>
          <w:rFonts w:ascii="Arial" w:eastAsia="Arial Bold" w:hAnsi="Arial" w:cs="Arial"/>
        </w:rPr>
        <w:t>s</w:t>
      </w:r>
      <w:r w:rsidR="00443BB0">
        <w:rPr>
          <w:rFonts w:ascii="Arial" w:eastAsia="Arial Bold" w:hAnsi="Arial" w:cs="Arial"/>
        </w:rPr>
        <w:t xml:space="preserve"> will be added to each training session, so by th</w:t>
      </w:r>
      <w:r w:rsidR="0002386B">
        <w:rPr>
          <w:rFonts w:ascii="Arial" w:eastAsia="Arial Bold" w:hAnsi="Arial" w:cs="Arial"/>
        </w:rPr>
        <w:t>e</w:t>
      </w:r>
      <w:r w:rsidR="00D61878">
        <w:rPr>
          <w:rFonts w:ascii="Arial" w:eastAsia="Arial Bold" w:hAnsi="Arial" w:cs="Arial"/>
        </w:rPr>
        <w:t xml:space="preserve"> 2</w:t>
      </w:r>
      <w:r w:rsidR="00D61878" w:rsidRPr="00A349A2">
        <w:rPr>
          <w:rFonts w:ascii="Arial" w:eastAsia="Arial Bold" w:hAnsi="Arial" w:cs="Arial"/>
          <w:vertAlign w:val="superscript"/>
        </w:rPr>
        <w:t>nd</w:t>
      </w:r>
      <w:r w:rsidR="00D61878">
        <w:rPr>
          <w:rFonts w:ascii="Arial" w:eastAsia="Arial Bold" w:hAnsi="Arial" w:cs="Arial"/>
        </w:rPr>
        <w:t xml:space="preserve"> week of HIIT training, </w:t>
      </w:r>
      <w:r w:rsidR="00443BB0">
        <w:rPr>
          <w:rFonts w:ascii="Arial" w:eastAsia="Arial Bold" w:hAnsi="Arial" w:cs="Arial"/>
        </w:rPr>
        <w:t>subjects will reach the full HIIT training protocol of total of 10 x 1min intervals at 90%</w:t>
      </w:r>
      <w:r w:rsidR="00443BB0" w:rsidRPr="004F4C94">
        <w:rPr>
          <w:rFonts w:ascii="Arial" w:eastAsia="Arial Bold" w:hAnsi="Arial" w:cs="Arial"/>
        </w:rPr>
        <w:t xml:space="preserve">HRmax (Figure </w:t>
      </w:r>
      <w:r w:rsidR="00F00092">
        <w:rPr>
          <w:rFonts w:ascii="Arial" w:eastAsia="Arial Bold" w:hAnsi="Arial" w:cs="Arial"/>
        </w:rPr>
        <w:t>3</w:t>
      </w:r>
      <w:r w:rsidR="00443BB0">
        <w:rPr>
          <w:rFonts w:ascii="Arial" w:eastAsia="Arial Bold" w:hAnsi="Arial" w:cs="Arial"/>
        </w:rPr>
        <w:t>), and they will continue this training protocol (</w:t>
      </w:r>
      <w:r w:rsidR="00443BB0" w:rsidRPr="00A431C8">
        <w:rPr>
          <w:rFonts w:ascii="Arial" w:eastAsia="Arial Bold" w:hAnsi="Arial" w:cs="Arial"/>
        </w:rPr>
        <w:t>4d/wk) throughout</w:t>
      </w:r>
      <w:r w:rsidR="00443BB0">
        <w:rPr>
          <w:rFonts w:ascii="Arial" w:eastAsia="Arial Bold" w:hAnsi="Arial" w:cs="Arial"/>
        </w:rPr>
        <w:t xml:space="preserve"> the 3 month intervention.  Subjects who may feel challenged by the rate of increase in the number of intervals during this ramp up period will be allowed to increase the number of intervals at a slower pace, but all subjects must reach the full HIIT protocol during the 4</w:t>
      </w:r>
      <w:r w:rsidR="00443BB0" w:rsidRPr="00D32689">
        <w:rPr>
          <w:rFonts w:ascii="Arial" w:eastAsia="Arial Bold" w:hAnsi="Arial" w:cs="Arial"/>
          <w:vertAlign w:val="superscript"/>
        </w:rPr>
        <w:t>th</w:t>
      </w:r>
      <w:r w:rsidR="00443BB0">
        <w:rPr>
          <w:rFonts w:ascii="Arial" w:eastAsia="Arial Bold" w:hAnsi="Arial" w:cs="Arial"/>
        </w:rPr>
        <w:t xml:space="preserve"> week of HIIT training.  We do not believe that completing a few less intervals each session during the first few weeks of the 3 month training program will influence the outcomes.</w:t>
      </w:r>
    </w:p>
    <w:p w:rsidR="00443BB0" w:rsidRPr="00C96A5F" w:rsidRDefault="00443BB0" w:rsidP="00443BB0">
      <w:pPr>
        <w:pStyle w:val="Body"/>
        <w:ind w:left="360"/>
        <w:jc w:val="both"/>
        <w:rPr>
          <w:rFonts w:ascii="Arial"/>
        </w:rPr>
      </w:pPr>
    </w:p>
    <w:p w:rsidR="00443BB0" w:rsidRPr="008A5507" w:rsidRDefault="000B0FE5" w:rsidP="00443BB0">
      <w:pPr>
        <w:pStyle w:val="Body"/>
        <w:numPr>
          <w:ilvl w:val="0"/>
          <w:numId w:val="44"/>
        </w:numPr>
        <w:tabs>
          <w:tab w:val="left" w:pos="270"/>
        </w:tabs>
        <w:spacing w:after="120"/>
        <w:ind w:left="0" w:firstLine="0"/>
        <w:jc w:val="both"/>
        <w:rPr>
          <w:rFonts w:ascii="Arial"/>
        </w:rPr>
      </w:pPr>
      <w:r>
        <w:rPr>
          <w:rFonts w:ascii="Arial" w:eastAsia="Arial Bold" w:hAnsi="Arial" w:cs="Arial"/>
          <w:b/>
          <w:noProof/>
          <w:u w:val="single"/>
        </w:rPr>
        <mc:AlternateContent>
          <mc:Choice Requires="wpg">
            <w:drawing>
              <wp:anchor distT="0" distB="0" distL="114300" distR="114300" simplePos="0" relativeHeight="251664896" behindDoc="0" locked="0" layoutInCell="1" allowOverlap="1">
                <wp:simplePos x="0" y="0"/>
                <wp:positionH relativeFrom="column">
                  <wp:posOffset>3034030</wp:posOffset>
                </wp:positionH>
                <wp:positionV relativeFrom="paragraph">
                  <wp:posOffset>713740</wp:posOffset>
                </wp:positionV>
                <wp:extent cx="3909060" cy="916305"/>
                <wp:effectExtent l="0" t="0" r="635" b="0"/>
                <wp:wrapSquare wrapText="bothSides"/>
                <wp:docPr id="76"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9060" cy="916305"/>
                          <a:chOff x="0" y="0"/>
                          <a:chExt cx="39090" cy="9164"/>
                        </a:xfrm>
                      </wpg:grpSpPr>
                      <wpg:grpSp>
                        <wpg:cNvPr id="77" name="Group 39"/>
                        <wpg:cNvGrpSpPr>
                          <a:grpSpLocks/>
                        </wpg:cNvGrpSpPr>
                        <wpg:grpSpPr bwMode="auto">
                          <a:xfrm>
                            <a:off x="0" y="0"/>
                            <a:ext cx="39090" cy="6960"/>
                            <a:chOff x="0" y="52021"/>
                            <a:chExt cx="39095" cy="6966"/>
                          </a:xfrm>
                        </wpg:grpSpPr>
                        <wps:wsp>
                          <wps:cNvPr id="78" name="Straight Connector 1073741844"/>
                          <wps:cNvCnPr>
                            <a:cxnSpLocks noChangeShapeType="1"/>
                          </wps:cNvCnPr>
                          <wps:spPr bwMode="auto">
                            <a:xfrm>
                              <a:off x="1278" y="55406"/>
                              <a:ext cx="36523"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 name="Text Box 1073741845"/>
                          <wps:cNvSpPr txBox="1">
                            <a:spLocks noChangeArrowheads="1"/>
                          </wps:cNvSpPr>
                          <wps:spPr bwMode="auto">
                            <a:xfrm>
                              <a:off x="12428" y="56902"/>
                              <a:ext cx="14290" cy="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6"/>
                                    <w:szCs w:val="16"/>
                                  </w:rPr>
                                  <w:t>Total exercise time = 45min</w:t>
                                </w:r>
                              </w:p>
                            </w:txbxContent>
                          </wps:txbx>
                          <wps:bodyPr rot="0" vert="horz" wrap="none" lIns="91440" tIns="45720" rIns="91440" bIns="45720" anchor="t" anchorCtr="0" upright="1">
                            <a:spAutoFit/>
                          </wps:bodyPr>
                        </wps:wsp>
                        <wps:wsp>
                          <wps:cNvPr id="80" name="Rectangle 1073741846"/>
                          <wps:cNvSpPr>
                            <a:spLocks noChangeArrowheads="1"/>
                          </wps:cNvSpPr>
                          <wps:spPr bwMode="auto">
                            <a:xfrm>
                              <a:off x="4419" y="52276"/>
                              <a:ext cx="30344" cy="3130"/>
                            </a:xfrm>
                            <a:prstGeom prst="rect">
                              <a:avLst/>
                            </a:prstGeom>
                            <a:solidFill>
                              <a:srgbClr val="BFBFBF"/>
                            </a:solid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81" name="Text Box 1073741847"/>
                          <wps:cNvSpPr txBox="1">
                            <a:spLocks noChangeArrowheads="1"/>
                          </wps:cNvSpPr>
                          <wps:spPr bwMode="auto">
                            <a:xfrm>
                              <a:off x="12727" y="52021"/>
                              <a:ext cx="13629" cy="3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6"/>
                                    <w:szCs w:val="16"/>
                                  </w:rPr>
                                  <w:t>Steady-state exercise</w:t>
                                </w:r>
                              </w:p>
                              <w:p w:rsidR="0079074E" w:rsidRDefault="0079074E" w:rsidP="00443BB0">
                                <w:pPr>
                                  <w:pStyle w:val="NormalWeb"/>
                                  <w:jc w:val="center"/>
                                </w:pPr>
                                <w:r>
                                  <w:rPr>
                                    <w:rFonts w:ascii="Arial" w:hAnsi="Arial" w:cs="Arial"/>
                                    <w:color w:val="000000" w:themeColor="text1"/>
                                    <w:kern w:val="24"/>
                                    <w:sz w:val="16"/>
                                    <w:szCs w:val="16"/>
                                  </w:rPr>
                                  <w:t>@ 70%HRmax</w:t>
                                </w:r>
                              </w:p>
                            </w:txbxContent>
                          </wps:txbx>
                          <wps:bodyPr rot="0" vert="horz" wrap="square" lIns="91440" tIns="45720" rIns="91440" bIns="45720" anchor="t" anchorCtr="0" upright="1">
                            <a:spAutoFit/>
                          </wps:bodyPr>
                        </wps:wsp>
                        <wps:wsp>
                          <wps:cNvPr id="82" name="Right Bracket 1073741848"/>
                          <wps:cNvSpPr>
                            <a:spLocks/>
                          </wps:cNvSpPr>
                          <wps:spPr bwMode="auto">
                            <a:xfrm rot="5400000">
                              <a:off x="18875" y="39057"/>
                              <a:ext cx="1413" cy="37706"/>
                            </a:xfrm>
                            <a:prstGeom prst="rightBracket">
                              <a:avLst>
                                <a:gd name="adj" fmla="val 827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9074E" w:rsidRDefault="0079074E" w:rsidP="00443BB0"/>
                            </w:txbxContent>
                          </wps:txbx>
                          <wps:bodyPr rot="0" vert="horz" wrap="square" lIns="91440" tIns="45720" rIns="91440" bIns="45720" anchor="ctr" anchorCtr="0" upright="1">
                            <a:noAutofit/>
                          </wps:bodyPr>
                        </wps:wsp>
                        <wps:wsp>
                          <wps:cNvPr id="83" name="Rectangle 1073741849"/>
                          <wps:cNvSpPr>
                            <a:spLocks noChangeArrowheads="1"/>
                          </wps:cNvSpPr>
                          <wps:spPr bwMode="auto">
                            <a:xfrm>
                              <a:off x="34763" y="53422"/>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84" name="Rectangle 1073741850"/>
                          <wps:cNvSpPr>
                            <a:spLocks noChangeArrowheads="1"/>
                          </wps:cNvSpPr>
                          <wps:spPr bwMode="auto">
                            <a:xfrm>
                              <a:off x="1287" y="53435"/>
                              <a:ext cx="3132"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443BB0"/>
                            </w:txbxContent>
                          </wps:txbx>
                          <wps:bodyPr rot="0" vert="horz" wrap="square" lIns="91440" tIns="45720" rIns="91440" bIns="45720" anchor="ctr" anchorCtr="0" upright="1">
                            <a:noAutofit/>
                          </wps:bodyPr>
                        </wps:wsp>
                        <wps:wsp>
                          <wps:cNvPr id="85" name="Text Box 1073741851"/>
                          <wps:cNvSpPr txBox="1">
                            <a:spLocks noChangeArrowheads="1"/>
                          </wps:cNvSpPr>
                          <wps:spPr bwMode="auto">
                            <a:xfrm>
                              <a:off x="0" y="54952"/>
                              <a:ext cx="5899" cy="3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warm-up</w:t>
                                </w:r>
                              </w:p>
                              <w:p w:rsidR="0079074E" w:rsidRDefault="0079074E" w:rsidP="00443BB0">
                                <w:pPr>
                                  <w:pStyle w:val="NormalWeb"/>
                                  <w:jc w:val="center"/>
                                </w:pPr>
                                <w:r>
                                  <w:rPr>
                                    <w:rFonts w:ascii="Arial" w:hAnsi="Arial" w:cs="Arial"/>
                                    <w:color w:val="000000" w:themeColor="text1"/>
                                    <w:kern w:val="24"/>
                                    <w:sz w:val="12"/>
                                    <w:szCs w:val="12"/>
                                  </w:rPr>
                                  <w:t>60%HRmax</w:t>
                                </w:r>
                              </w:p>
                            </w:txbxContent>
                          </wps:txbx>
                          <wps:bodyPr rot="0" vert="horz" wrap="none" lIns="91440" tIns="45720" rIns="91440" bIns="45720" anchor="t" anchorCtr="0" upright="1">
                            <a:spAutoFit/>
                          </wps:bodyPr>
                        </wps:wsp>
                        <wps:wsp>
                          <wps:cNvPr id="87" name="Text Box 1073741852"/>
                          <wps:cNvSpPr txBox="1">
                            <a:spLocks noChangeArrowheads="1"/>
                          </wps:cNvSpPr>
                          <wps:spPr bwMode="auto">
                            <a:xfrm>
                              <a:off x="33195" y="54952"/>
                              <a:ext cx="5900" cy="3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cool-down</w:t>
                                </w:r>
                              </w:p>
                              <w:p w:rsidR="0079074E" w:rsidRDefault="0079074E" w:rsidP="00443BB0">
                                <w:pPr>
                                  <w:pStyle w:val="NormalWeb"/>
                                  <w:jc w:val="center"/>
                                </w:pPr>
                                <w:r>
                                  <w:rPr>
                                    <w:rFonts w:ascii="Arial" w:hAnsi="Arial" w:cs="Arial"/>
                                    <w:color w:val="000000" w:themeColor="text1"/>
                                    <w:kern w:val="24"/>
                                    <w:sz w:val="12"/>
                                    <w:szCs w:val="12"/>
                                  </w:rPr>
                                  <w:t>60%HRmax</w:t>
                                </w:r>
                              </w:p>
                            </w:txbxContent>
                          </wps:txbx>
                          <wps:bodyPr rot="0" vert="horz" wrap="none" lIns="91440" tIns="45720" rIns="91440" bIns="45720" anchor="t" anchorCtr="0" upright="1">
                            <a:spAutoFit/>
                          </wps:bodyPr>
                        </wps:wsp>
                      </wpg:grpSp>
                      <wps:wsp>
                        <wps:cNvPr id="88" name="Text Box 1024"/>
                        <wps:cNvSpPr txBox="1">
                          <a:spLocks noChangeArrowheads="1"/>
                        </wps:cNvSpPr>
                        <wps:spPr bwMode="auto">
                          <a:xfrm>
                            <a:off x="10744" y="6687"/>
                            <a:ext cx="15976" cy="2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Pr="00F864D4" w:rsidRDefault="0079074E" w:rsidP="00443BB0">
                              <w:pPr>
                                <w:rPr>
                                  <w:rFonts w:ascii="Arial" w:hAnsi="Arial" w:cs="Arial"/>
                                  <w:b/>
                                  <w:sz w:val="20"/>
                                  <w:szCs w:val="20"/>
                                </w:rPr>
                              </w:pPr>
                              <w:r>
                                <w:rPr>
                                  <w:rFonts w:ascii="Arial" w:hAnsi="Arial" w:cs="Arial"/>
                                  <w:b/>
                                  <w:sz w:val="20"/>
                                  <w:szCs w:val="20"/>
                                </w:rPr>
                                <w:t>Figure 4 – MICT Protocol</w:t>
                              </w:r>
                            </w:p>
                          </w:txbxContent>
                        </wps:txbx>
                        <wps:bodyPr rot="0" vert="horz" wrap="none" lIns="50800" tIns="50800" rIns="50800" bIns="508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025" o:spid="_x0000_s1060" style="position:absolute;left:0;text-align:left;margin-left:238.9pt;margin-top:56.2pt;width:307.8pt;height:72.15pt;z-index:251664896" coordsize="39090,9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">
                <v:group id="Group 39" o:spid="_x0000_s1061" style="position:absolute;width:39090;height:6960" coordorigin=",52021" coordsize="39095,6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Straight Connector 1073741844" o:spid="_x0000_s1062" style="position:absolute;visibility:visible;mso-wrap-style:square" from="1278,55406" to="37801,55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wU2r4AAADbAAAADwAAAGRycy9kb3ducmV2LnhtbERPPW/CMBDdkfofrKvEBg4MgFIMAiRa&#10;VkI7dDvFRxwRnyPbIeHf4wGJ8el9r7eDbcSdfKgdK5hNMxDEpdM1Vwp+L8fJCkSIyBobx6TgQQG2&#10;m4/RGnPtej7TvYiVSCEcclRgYmxzKUNpyGKYupY4cVfnLcYEfSW1xz6F20bOs2whLdacGgy2dDBU&#10;3orOKvjv9tH/XOSuL4bDt5kfm7Jzf0qNP4fdF4hIQ3yLX+6TVrBMY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fBTavgAAANsAAAAPAAAAAAAAAAAAAAAAAKEC&#10;AABkcnMvZG93bnJldi54bWxQSwUGAAAAAAQABAD5AAAAjAMAAAAA&#10;" strokecolor="black [3213]" strokeweight="1.5pt"/>
                  <v:shape id="Text Box 1073741845" o:spid="_x0000_s1063" type="#_x0000_t202" style="position:absolute;left:12428;top:56902;width:14290;height:20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25sMA&#10;AADbAAAADwAAAGRycy9kb3ducmV2LnhtbESPwW7CMBBE70j8g7WVegMHVFoIGIQoSL2VBj5gFS9x&#10;mngdxS4Evh5XQuI4mpk3msWqs7U4U+tLxwpGwwQEce50yYWC42E3mILwAVlj7ZgUXMnDatnvLTDV&#10;7sI/dM5CISKEfYoKTAhNKqXPDVn0Q9cQR+/kWoshyraQusVLhNtajpPkXVosOS4YbGhjKK+yP6tg&#10;mtjvqpqN996+3UYTs/l02+ZXqdeXbj0HEagLz/Cj/aUVfMz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W25sMAAADbAAAADwAAAAAAAAAAAAAAAACYAgAAZHJzL2Rv&#10;d25yZXYueG1sUEsFBgAAAAAEAAQA9QAAAIgDAAAAAA==&#10;" filled="f" stroked="f">
                    <v:textbox style="mso-fit-shape-to-text:t">
                      <w:txbxContent>
                        <w:p w:rsidR="0079074E" w:rsidRDefault="0079074E" w:rsidP="00443BB0">
                          <w:pPr>
                            <w:pStyle w:val="NormalWeb"/>
                            <w:jc w:val="center"/>
                          </w:pPr>
                          <w:r>
                            <w:rPr>
                              <w:rFonts w:ascii="Arial" w:hAnsi="Arial" w:cs="Arial"/>
                              <w:color w:val="000000" w:themeColor="text1"/>
                              <w:kern w:val="24"/>
                              <w:sz w:val="16"/>
                              <w:szCs w:val="16"/>
                            </w:rPr>
                            <w:t>Total exercise time = 45min</w:t>
                          </w:r>
                        </w:p>
                      </w:txbxContent>
                    </v:textbox>
                  </v:shape>
                  <v:rect id="Rectangle 1073741846" o:spid="_x0000_s1064" style="position:absolute;left:4419;top:52276;width:30344;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sLzb4A&#10;AADbAAAADwAAAGRycy9kb3ducmV2LnhtbERPy4rCMBTdD/gP4QruxtRBBqmmRQXBWfpAcHdprm0x&#10;ualNbOvfm8WAy8N5r/LBGtFR62vHCmbTBARx4XTNpYLzafe9AOEDskbjmBS8yEOejb5WmGrX84G6&#10;YyhFDGGfooIqhCaV0hcVWfRT1xBH7uZaiyHCtpS6xT6GWyN/kuRXWqw5NlTY0Lai4n58WgVa+/3j&#10;NL88emeuz83r70Ym6ZSajIf1EkSgIXzE/+69VrCI6+O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JLC82+AAAA2wAAAA8AAAAAAAAAAAAAAAAAmAIAAGRycy9kb3ducmV2&#10;LnhtbFBLBQYAAAAABAAEAPUAAACDAwAAAAA=&#10;" fillcolor="#bfbfbf">
                    <v:textbox>
                      <w:txbxContent>
                        <w:p w:rsidR="0079074E" w:rsidRDefault="0079074E" w:rsidP="00443BB0"/>
                      </w:txbxContent>
                    </v:textbox>
                  </v:rect>
                  <v:shape id="Text Box 1073741847" o:spid="_x0000_s1065" type="#_x0000_t202" style="position:absolute;left:12727;top:52021;width:13629;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rsidR="0079074E" w:rsidRDefault="0079074E" w:rsidP="00443BB0">
                          <w:pPr>
                            <w:pStyle w:val="NormalWeb"/>
                            <w:jc w:val="center"/>
                          </w:pPr>
                          <w:r>
                            <w:rPr>
                              <w:rFonts w:ascii="Arial" w:hAnsi="Arial" w:cs="Arial"/>
                              <w:color w:val="000000" w:themeColor="text1"/>
                              <w:kern w:val="24"/>
                              <w:sz w:val="16"/>
                              <w:szCs w:val="16"/>
                            </w:rPr>
                            <w:t>Steady-state exercise</w:t>
                          </w:r>
                        </w:p>
                        <w:p w:rsidR="0079074E" w:rsidRDefault="0079074E" w:rsidP="00443BB0">
                          <w:pPr>
                            <w:pStyle w:val="NormalWeb"/>
                            <w:jc w:val="center"/>
                          </w:pPr>
                          <w:r>
                            <w:rPr>
                              <w:rFonts w:ascii="Arial" w:hAnsi="Arial" w:cs="Arial"/>
                              <w:color w:val="000000" w:themeColor="text1"/>
                              <w:kern w:val="24"/>
                              <w:sz w:val="16"/>
                              <w:szCs w:val="16"/>
                            </w:rPr>
                            <w:t>@ 70%HRmax</w:t>
                          </w:r>
                        </w:p>
                      </w:txbxContent>
                    </v:textbox>
                  </v:shape>
                  <v:shape id="Right Bracket 1073741848" o:spid="_x0000_s1066" type="#_x0000_t86" style="position:absolute;left:18875;top:39057;width:1413;height:377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LDMEA&#10;AADbAAAADwAAAGRycy9kb3ducmV2LnhtbESPQYvCMBSE7wv+h/AEb2tqBZWusYgg6LF2L94ezdu2&#10;bPOSbaKt/94Iwh6HmfmG2eaj6cSdet9aVrCYJyCIK6tbrhV8l8fPDQgfkDV2lknBgzzku8nHFjNt&#10;By7ofgm1iBD2GSpoQnCZlL5qyKCfW0ccvR/bGwxR9rXUPQ4RbjqZJslKGmw5LjTo6NBQ9Xu5GQVH&#10;PzxM4Zbrshjs8ubMdV3+nZWaTcf9F4hAY/gPv9snrWCTwutL/AF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JCwzBAAAA2wAAAA8AAAAAAAAAAAAAAAAAmAIAAGRycy9kb3du&#10;cmV2LnhtbFBLBQYAAAAABAAEAPUAAACGAwAAAAA=&#10;" adj="67" strokeweight="1.5pt">
                    <v:textbox>
                      <w:txbxContent>
                        <w:p w:rsidR="0079074E" w:rsidRDefault="0079074E" w:rsidP="00443BB0"/>
                      </w:txbxContent>
                    </v:textbox>
                  </v:shape>
                  <v:rect id="Rectangle 1073741849" o:spid="_x0000_s1067" style="position:absolute;left:34763;top:53422;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ZQsIA&#10;AADbAAAADwAAAGRycy9kb3ducmV2LnhtbESPT4vCMBTE74LfITzBm6YqLNI1iiwoHsT/hz0+m7dt&#10;sHmpTdT67TeC4HGYmd8wk1ljS3Gn2hvHCgb9BARx5rThXMHpuOiNQfiArLF0TAqe5GE2bbcmmGr3&#10;4D3dDyEXEcI+RQVFCFUqpc8Ksuj7riKO3p+rLYYo61zqGh8Rbks5TJIvadFwXCiwop+CssvhZhUM&#10;yVSlu7ptvl5udr/r+dlcBmelup1m/g0iUBM+4Xd7pRWMR/D6En+A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lCwgAAANsAAAAPAAAAAAAAAAAAAAAAAJgCAABkcnMvZG93&#10;bnJldi54bWxQSwUGAAAAAAQABAD1AAAAhwMAAAAA&#10;">
                    <v:fill r:id="rId12" o:title="" recolor="t" type="tile"/>
                    <v:textbox>
                      <w:txbxContent>
                        <w:p w:rsidR="0079074E" w:rsidRDefault="0079074E" w:rsidP="00443BB0"/>
                      </w:txbxContent>
                    </v:textbox>
                  </v:rect>
                  <v:rect id="Rectangle 1073741850" o:spid="_x0000_s1068" style="position:absolute;left:1287;top:53435;width:31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BNsIA&#10;AADbAAAADwAAAGRycy9kb3ducmV2LnhtbESPT4vCMBTE74LfITzBm6aKLNI1iiwoHsT/hz0+m7dt&#10;sHmpTdT67TeC4HGYmd8wk1ljS3Gn2hvHCgb9BARx5rThXMHpuOiNQfiArLF0TAqe5GE2bbcmmGr3&#10;4D3dDyEXEcI+RQVFCFUqpc8Ksuj7riKO3p+rLYYo61zqGh8Rbks5TJIvadFwXCiwop+CssvhZhUM&#10;yVSlu7ptvl5udr/r+dlcBmelup1m/g0iUBM+4Xd7pRWMR/D6En+A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EE2wgAAANsAAAAPAAAAAAAAAAAAAAAAAJgCAABkcnMvZG93&#10;bnJldi54bWxQSwUGAAAAAAQABAD1AAAAhwMAAAAA&#10;">
                    <v:fill r:id="rId12" o:title="" recolor="t" type="tile"/>
                    <v:textbox>
                      <w:txbxContent>
                        <w:p w:rsidR="0079074E" w:rsidRDefault="0079074E" w:rsidP="00443BB0"/>
                      </w:txbxContent>
                    </v:textbox>
                  </v:rect>
                  <v:shape id="Text Box 1073741851" o:spid="_x0000_s1069" type="#_x0000_t202" style="position:absolute;top:54952;width:5899;height:35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xMMA&#10;AADbAAAADwAAAGRycy9kb3ducmV2LnhtbESP0WrCQBRE3wv+w3KFvjUbpYpGVxFtoW/V6AdcsrfZ&#10;NNm7IbtN0n59t1DwcZg5M8x2P9pG9NT5yrGCWZKCIC6crrhUcLu+Pq1A+ICssXFMCr7Jw343edhi&#10;pt3AF+rzUIpYwj5DBSaENpPSF4Ys+sS1xNH7cJ3FEGVXSt3hEMttI+dpupQWK44LBls6Girq/Msq&#10;WKX2va7X87O3zz+zhTme3Ev7qdTjdDxsQAQawz38T7/pyC3g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MxMMAAADbAAAADwAAAAAAAAAAAAAAAACYAgAAZHJzL2Rv&#10;d25yZXYueG1sUEsFBgAAAAAEAAQA9QAAAIgDAAAAAA==&#10;" filled="f" stroked="f">
                    <v:textbox style="mso-fit-shape-to-text:t">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warm-up</w:t>
                          </w:r>
                        </w:p>
                        <w:p w:rsidR="0079074E" w:rsidRDefault="0079074E" w:rsidP="00443BB0">
                          <w:pPr>
                            <w:pStyle w:val="NormalWeb"/>
                            <w:jc w:val="center"/>
                          </w:pPr>
                          <w:r>
                            <w:rPr>
                              <w:rFonts w:ascii="Arial" w:hAnsi="Arial" w:cs="Arial"/>
                              <w:color w:val="000000" w:themeColor="text1"/>
                              <w:kern w:val="24"/>
                              <w:sz w:val="12"/>
                              <w:szCs w:val="12"/>
                            </w:rPr>
                            <w:t>60%HRmax</w:t>
                          </w:r>
                        </w:p>
                      </w:txbxContent>
                    </v:textbox>
                  </v:shape>
                  <v:shape id="Text Box 1073741852" o:spid="_x0000_s1070" type="#_x0000_t202" style="position:absolute;left:33195;top:54952;width:5900;height:35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3KMMA&#10;AADbAAAADwAAAGRycy9kb3ducmV2LnhtbESPzW7CMBCE75V4B2uRuIEDgkJTDEL8SNzaQh9gFW/j&#10;kHgdxQYCT4+RkHoczXwzmvmytZW4UOMLxwqGgwQEceZ0wbmC3+OuPwPhA7LGyjEpuJGH5aLzNsdU&#10;uyv/0OUQchFL2KeowIRQp1L6zJBFP3A1cfT+XGMxRNnkUjd4jeW2kqMkeZcWC44LBmtaG8rKw9kq&#10;mCX2qyw/Rt/eju/DiVlv3LY+KdXrtqtPEIHa8B9+0XsduS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3KMMAAADbAAAADwAAAAAAAAAAAAAAAACYAgAAZHJzL2Rv&#10;d25yZXYueG1sUEsFBgAAAAAEAAQA9QAAAIgDAAAAAA==&#10;" filled="f" stroked="f">
                    <v:textbox style="mso-fit-shape-to-text:t">
                      <w:txbxContent>
                        <w:p w:rsidR="0079074E" w:rsidRDefault="0079074E" w:rsidP="00443BB0">
                          <w:pPr>
                            <w:pStyle w:val="NormalWeb"/>
                            <w:jc w:val="center"/>
                          </w:pPr>
                          <w:r>
                            <w:rPr>
                              <w:rFonts w:ascii="Arial" w:hAnsi="Arial" w:cs="Arial"/>
                              <w:color w:val="000000" w:themeColor="text1"/>
                              <w:kern w:val="24"/>
                              <w:sz w:val="12"/>
                              <w:szCs w:val="12"/>
                            </w:rPr>
                            <w:t>3min</w:t>
                          </w:r>
                        </w:p>
                        <w:p w:rsidR="0079074E" w:rsidRDefault="0079074E" w:rsidP="00443BB0">
                          <w:pPr>
                            <w:pStyle w:val="NormalWeb"/>
                            <w:jc w:val="center"/>
                          </w:pPr>
                          <w:r>
                            <w:rPr>
                              <w:rFonts w:ascii="Arial" w:hAnsi="Arial" w:cs="Arial"/>
                              <w:color w:val="000000" w:themeColor="text1"/>
                              <w:kern w:val="24"/>
                              <w:sz w:val="12"/>
                              <w:szCs w:val="12"/>
                            </w:rPr>
                            <w:t>cool-down</w:t>
                          </w:r>
                        </w:p>
                        <w:p w:rsidR="0079074E" w:rsidRDefault="0079074E" w:rsidP="00443BB0">
                          <w:pPr>
                            <w:pStyle w:val="NormalWeb"/>
                            <w:jc w:val="center"/>
                          </w:pPr>
                          <w:r>
                            <w:rPr>
                              <w:rFonts w:ascii="Arial" w:hAnsi="Arial" w:cs="Arial"/>
                              <w:color w:val="000000" w:themeColor="text1"/>
                              <w:kern w:val="24"/>
                              <w:sz w:val="12"/>
                              <w:szCs w:val="12"/>
                            </w:rPr>
                            <w:t>60%HRmax</w:t>
                          </w:r>
                        </w:p>
                      </w:txbxContent>
                    </v:textbox>
                  </v:shape>
                </v:group>
                <v:shape id="Text Box 1024" o:spid="_x0000_s1071" type="#_x0000_t202" style="position:absolute;left:10744;top:6687;width:15976;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ZiL8A&#10;AADbAAAADwAAAGRycy9kb3ducmV2LnhtbERPTYvCMBC9C/sfwix401QXpFRjEddlvVoFr2MztqXN&#10;pNtkbfXXm4Pg8fG+V+lgGnGjzlWWFcymEQji3OqKCwWn488kBuE8ssbGMim4k4N0/TFaYaJtzwe6&#10;Zb4QIYRdggpK79tESpeXZNBNbUscuKvtDPoAu0LqDvsQbho5j6KFNFhxaCixpW1JeZ39GwVF3/yh&#10;qzLa9Y/TZfsV/37L+qzU+HPYLEF4Gvxb/HLvtYI4jA1fwg+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aBmIvwAAANsAAAAPAAAAAAAAAAAAAAAAAJgCAABkcnMvZG93bnJl&#10;di54bWxQSwUGAAAAAAQABAD1AAAAhAMAAAAA&#10;" filled="f" stroked="f">
                  <v:textbox style="mso-fit-shape-to-text:t" inset="4pt,4pt,4pt,4pt">
                    <w:txbxContent>
                      <w:p w:rsidR="0079074E" w:rsidRPr="00F864D4" w:rsidRDefault="0079074E" w:rsidP="00443BB0">
                        <w:pPr>
                          <w:rPr>
                            <w:rFonts w:ascii="Arial" w:hAnsi="Arial" w:cs="Arial"/>
                            <w:b/>
                            <w:sz w:val="20"/>
                            <w:szCs w:val="20"/>
                          </w:rPr>
                        </w:pPr>
                        <w:r>
                          <w:rPr>
                            <w:rFonts w:ascii="Arial" w:hAnsi="Arial" w:cs="Arial"/>
                            <w:b/>
                            <w:sz w:val="20"/>
                            <w:szCs w:val="20"/>
                          </w:rPr>
                          <w:t>Figure 4 – MICT Protocol</w:t>
                        </w:r>
                      </w:p>
                    </w:txbxContent>
                  </v:textbox>
                </v:shape>
                <w10:wrap type="square"/>
              </v:group>
            </w:pict>
          </mc:Fallback>
        </mc:AlternateContent>
      </w:r>
      <w:r w:rsidR="00F00092" w:rsidRPr="00F00092">
        <w:rPr>
          <w:rFonts w:ascii="Arial" w:eastAsia="Arial Bold" w:hAnsi="Arial" w:cs="Arial"/>
          <w:b/>
          <w:u w:val="single"/>
        </w:rPr>
        <w:t xml:space="preserve">MICT </w:t>
      </w:r>
      <w:r w:rsidR="00F00092" w:rsidRPr="00F00092">
        <w:rPr>
          <w:rFonts w:ascii="Arial" w:eastAsia="Arial Bold" w:hAnsi="Arial" w:cs="Arial"/>
          <w:u w:val="single"/>
        </w:rPr>
        <w:t>=</w:t>
      </w:r>
      <w:r w:rsidR="00F00092" w:rsidRPr="00F00092">
        <w:rPr>
          <w:rFonts w:ascii="Arial" w:eastAsia="Arial Bold" w:hAnsi="Arial" w:cs="Arial"/>
          <w:b/>
          <w:u w:val="single"/>
        </w:rPr>
        <w:t xml:space="preserve"> </w:t>
      </w:r>
      <w:r w:rsidR="00F00092" w:rsidRPr="00F00092">
        <w:rPr>
          <w:rFonts w:ascii="Arial" w:eastAsia="Arial Bold" w:hAnsi="Arial" w:cs="Arial"/>
          <w:u w:val="single"/>
        </w:rPr>
        <w:t xml:space="preserve">steady-state exercise at 60-70%HRmax </w:t>
      </w:r>
      <w:r w:rsidR="00F00092">
        <w:rPr>
          <w:rFonts w:ascii="Arial" w:eastAsia="Arial Bold" w:hAnsi="Arial" w:cs="Arial"/>
          <w:u w:val="single"/>
        </w:rPr>
        <w:t xml:space="preserve">for </w:t>
      </w:r>
      <w:r w:rsidR="00F00092" w:rsidRPr="00F00092">
        <w:rPr>
          <w:rFonts w:ascii="Arial" w:eastAsia="Arial Bold" w:hAnsi="Arial" w:cs="Arial"/>
          <w:u w:val="single"/>
        </w:rPr>
        <w:t>45min</w:t>
      </w:r>
      <w:r w:rsidR="00443BB0">
        <w:rPr>
          <w:rFonts w:ascii="Arial" w:eastAsia="Arial Bold" w:hAnsi="Arial" w:cs="Arial"/>
          <w:b/>
        </w:rPr>
        <w:t xml:space="preserve">: </w:t>
      </w:r>
      <w:r w:rsidR="00443BB0">
        <w:rPr>
          <w:rFonts w:ascii="Arial" w:eastAsia="Arial Bold" w:hAnsi="Arial" w:cs="Arial"/>
        </w:rPr>
        <w:t xml:space="preserve">Subjects randomized to </w:t>
      </w:r>
      <w:r w:rsidR="00443BB0" w:rsidRPr="008158B6">
        <w:rPr>
          <w:rFonts w:ascii="Arial" w:eastAsia="Arial Bold" w:hAnsi="Arial" w:cs="Arial"/>
          <w:b/>
        </w:rPr>
        <w:t>M</w:t>
      </w:r>
      <w:r w:rsidR="00443BB0">
        <w:rPr>
          <w:rFonts w:ascii="Arial" w:eastAsia="Arial Bold" w:hAnsi="Arial" w:cs="Arial"/>
          <w:b/>
        </w:rPr>
        <w:t>ICT</w:t>
      </w:r>
      <w:r w:rsidR="00443BB0">
        <w:rPr>
          <w:rFonts w:ascii="Arial" w:eastAsia="Arial Bold" w:hAnsi="Arial" w:cs="Arial"/>
        </w:rPr>
        <w:t xml:space="preserve"> will undergo a ramp-up period to build up to a total exercise time of 45min.  During the first week of ramp-up, subjects will warm up for 3 min at 60%HRmax, followed by 25min at 70%HRmax and a 3 min cool-down.  Subjects will increase exercise time at 70%HRmax by </w:t>
      </w:r>
      <w:r w:rsidR="0002386B">
        <w:rPr>
          <w:rFonts w:ascii="Arial" w:eastAsia="Arial Bold" w:hAnsi="Arial" w:cs="Arial"/>
        </w:rPr>
        <w:t xml:space="preserve">10 </w:t>
      </w:r>
      <w:r w:rsidR="00443BB0">
        <w:rPr>
          <w:rFonts w:ascii="Arial" w:eastAsia="Arial Bold" w:hAnsi="Arial" w:cs="Arial"/>
        </w:rPr>
        <w:t>min each week, until they reach a total exercise time of 45min (</w:t>
      </w:r>
      <w:r w:rsidR="00443BB0" w:rsidRPr="004F4C94">
        <w:rPr>
          <w:rFonts w:ascii="Arial" w:eastAsia="Arial Bold" w:hAnsi="Arial" w:cs="Arial"/>
        </w:rPr>
        <w:t xml:space="preserve">Figure </w:t>
      </w:r>
      <w:r w:rsidR="00F00092">
        <w:rPr>
          <w:rFonts w:ascii="Arial" w:eastAsia="Arial Bold" w:hAnsi="Arial" w:cs="Arial"/>
        </w:rPr>
        <w:t>4</w:t>
      </w:r>
      <w:r w:rsidR="00443BB0" w:rsidRPr="004F4C94">
        <w:rPr>
          <w:rFonts w:ascii="Arial" w:eastAsia="Arial Bold" w:hAnsi="Arial" w:cs="Arial"/>
        </w:rPr>
        <w:t>),</w:t>
      </w:r>
      <w:r w:rsidR="00443BB0">
        <w:rPr>
          <w:rFonts w:ascii="Arial" w:eastAsia="Arial Bold" w:hAnsi="Arial" w:cs="Arial"/>
        </w:rPr>
        <w:t xml:space="preserve"> which should be achieved by </w:t>
      </w:r>
      <w:r w:rsidR="00D61878">
        <w:rPr>
          <w:rFonts w:ascii="Arial" w:eastAsia="Arial Bold" w:hAnsi="Arial" w:cs="Arial"/>
        </w:rPr>
        <w:t>week 3 of training</w:t>
      </w:r>
      <w:r w:rsidR="00443BB0">
        <w:rPr>
          <w:rFonts w:ascii="Arial" w:eastAsia="Arial Bold" w:hAnsi="Arial" w:cs="Arial"/>
        </w:rPr>
        <w:t>. Subjects who feel challenged by the rate of increase during this ramp up period will be allowed to ramp up at a slower pace, but all subjects must reach a total exercise time of 45min by the 5</w:t>
      </w:r>
      <w:r w:rsidR="00443BB0" w:rsidRPr="00D32689">
        <w:rPr>
          <w:rFonts w:ascii="Arial" w:eastAsia="Arial Bold" w:hAnsi="Arial" w:cs="Arial"/>
          <w:vertAlign w:val="superscript"/>
        </w:rPr>
        <w:t>th</w:t>
      </w:r>
      <w:r w:rsidR="00443BB0">
        <w:rPr>
          <w:rFonts w:ascii="Arial" w:eastAsia="Arial Bold" w:hAnsi="Arial" w:cs="Arial"/>
        </w:rPr>
        <w:t xml:space="preserve"> week of training.  </w:t>
      </w:r>
    </w:p>
    <w:p w:rsidR="00724F83" w:rsidRPr="00A6719F" w:rsidRDefault="00724F83" w:rsidP="00F00092">
      <w:pPr>
        <w:pStyle w:val="Body"/>
        <w:numPr>
          <w:ilvl w:val="0"/>
          <w:numId w:val="44"/>
        </w:numPr>
        <w:tabs>
          <w:tab w:val="left" w:pos="270"/>
        </w:tabs>
        <w:ind w:left="0" w:firstLine="0"/>
        <w:jc w:val="both"/>
        <w:rPr>
          <w:rFonts w:ascii="Arial"/>
        </w:rPr>
      </w:pPr>
      <w:r w:rsidRPr="00505F90">
        <w:rPr>
          <w:rFonts w:ascii="Arial" w:hAnsi="Arial" w:cs="Arial"/>
          <w:b/>
          <w:u w:val="single"/>
        </w:rPr>
        <w:t>HIIT#2</w:t>
      </w:r>
      <w:r w:rsidR="00F00092">
        <w:rPr>
          <w:rFonts w:ascii="Arial" w:hAnsi="Arial" w:cs="Arial"/>
          <w:b/>
          <w:u w:val="single"/>
        </w:rPr>
        <w:t xml:space="preserve"> </w:t>
      </w:r>
      <w:r w:rsidRPr="00505F90">
        <w:rPr>
          <w:rFonts w:ascii="Arial" w:hAnsi="Arial" w:cs="Arial"/>
          <w:u w:val="single"/>
        </w:rPr>
        <w:t>=</w:t>
      </w:r>
      <w:r w:rsidR="00F00092">
        <w:rPr>
          <w:rFonts w:ascii="Arial" w:hAnsi="Arial" w:cs="Arial"/>
          <w:u w:val="single"/>
        </w:rPr>
        <w:t xml:space="preserve"> </w:t>
      </w:r>
      <w:r w:rsidRPr="00505F90">
        <w:rPr>
          <w:rFonts w:ascii="Arial" w:hAnsi="Arial" w:cs="Arial"/>
          <w:i/>
          <w:u w:val="single"/>
        </w:rPr>
        <w:t>5 x 1min at ~90%HRmax + 10min of steady-state exercise at ~70%HRmax [25min; ~150kcals]</w:t>
      </w:r>
      <w:r w:rsidRPr="00505F90">
        <w:rPr>
          <w:rFonts w:ascii="Arial" w:eastAsia="Arial Bold" w:hAnsi="Arial" w:cs="Arial"/>
          <w:i/>
        </w:rPr>
        <w:t>.</w:t>
      </w:r>
      <w:r w:rsidRPr="00A25EAB">
        <w:rPr>
          <w:rFonts w:ascii="Arial" w:eastAsia="Arial Bold" w:hAnsi="Arial" w:cs="Arial"/>
        </w:rPr>
        <w:t xml:space="preserve"> </w:t>
      </w:r>
      <w:r>
        <w:rPr>
          <w:rFonts w:ascii="Arial" w:eastAsia="Arial Bold" w:hAnsi="Arial" w:cs="Arial"/>
        </w:rPr>
        <w:t xml:space="preserve">During the first session of ramp-up for </w:t>
      </w:r>
      <w:r>
        <w:rPr>
          <w:rFonts w:ascii="Arial" w:eastAsia="Arial Bold" w:hAnsi="Arial" w:cs="Arial"/>
          <w:b/>
        </w:rPr>
        <w:t>HIIT#2</w:t>
      </w:r>
      <w:r>
        <w:rPr>
          <w:rFonts w:ascii="Arial" w:eastAsia="Arial Bold" w:hAnsi="Arial" w:cs="Arial"/>
        </w:rPr>
        <w:t>, subjects will warm up for 3 min at 60%HRmax, then the exercise intensity will increase slightly to 70%HRmax</w:t>
      </w:r>
      <w:r w:rsidRPr="00A25EAB">
        <w:rPr>
          <w:rFonts w:ascii="Arial" w:eastAsia="Arial Bold" w:hAnsi="Arial" w:cs="Arial"/>
        </w:rPr>
        <w:t xml:space="preserve"> </w:t>
      </w:r>
      <w:r>
        <w:rPr>
          <w:rFonts w:ascii="Arial" w:eastAsia="Arial Bold" w:hAnsi="Arial" w:cs="Arial"/>
        </w:rPr>
        <w:t xml:space="preserve">for the next 10min, </w:t>
      </w:r>
      <w:r w:rsidRPr="00A25EAB">
        <w:rPr>
          <w:rFonts w:ascii="Arial" w:eastAsia="Arial Bold" w:hAnsi="Arial" w:cs="Arial"/>
        </w:rPr>
        <w:t>followed immediately by 2 x 1min intervals of exercise at 90%HRmax with a 1 min active recovery period between intervals at 50%HRmax, and a 3min cool down at 60%HRmax after the second interval.</w:t>
      </w:r>
      <w:r>
        <w:rPr>
          <w:rFonts w:ascii="Arial" w:eastAsia="Arial Bold" w:hAnsi="Arial" w:cs="Arial"/>
        </w:rPr>
        <w:t xml:space="preserve"> </w:t>
      </w:r>
      <w:r w:rsidRPr="00A25EAB">
        <w:rPr>
          <w:rFonts w:ascii="Arial" w:eastAsia="Arial Bold" w:hAnsi="Arial" w:cs="Arial"/>
        </w:rPr>
        <w:t xml:space="preserve">After </w:t>
      </w:r>
      <w:r>
        <w:rPr>
          <w:rFonts w:ascii="Arial" w:eastAsia="Arial Bold" w:hAnsi="Arial" w:cs="Arial"/>
        </w:rPr>
        <w:t>this</w:t>
      </w:r>
      <w:r w:rsidRPr="00A25EAB">
        <w:rPr>
          <w:rFonts w:ascii="Arial" w:eastAsia="Arial Bold" w:hAnsi="Arial" w:cs="Arial"/>
        </w:rPr>
        <w:t xml:space="preserve"> first ramp up training session, </w:t>
      </w:r>
      <w:r w:rsidR="0002386B">
        <w:rPr>
          <w:rFonts w:ascii="Arial" w:eastAsia="Arial Bold" w:hAnsi="Arial" w:cs="Arial"/>
        </w:rPr>
        <w:t>2</w:t>
      </w:r>
      <w:r w:rsidRPr="00A25EAB">
        <w:rPr>
          <w:rFonts w:ascii="Arial" w:eastAsia="Arial Bold" w:hAnsi="Arial" w:cs="Arial"/>
        </w:rPr>
        <w:t xml:space="preserve"> additional high intensity interval</w:t>
      </w:r>
      <w:r w:rsidR="00D61878">
        <w:rPr>
          <w:rFonts w:ascii="Arial" w:eastAsia="Arial Bold" w:hAnsi="Arial" w:cs="Arial"/>
        </w:rPr>
        <w:t>s</w:t>
      </w:r>
      <w:r w:rsidRPr="00A25EAB">
        <w:rPr>
          <w:rFonts w:ascii="Arial" w:eastAsia="Arial Bold" w:hAnsi="Arial" w:cs="Arial"/>
        </w:rPr>
        <w:t xml:space="preserve"> will be added </w:t>
      </w:r>
      <w:r>
        <w:rPr>
          <w:rFonts w:ascii="Arial" w:eastAsia="Arial Bold" w:hAnsi="Arial" w:cs="Arial"/>
        </w:rPr>
        <w:t xml:space="preserve">to </w:t>
      </w:r>
      <w:r w:rsidRPr="00A25EAB">
        <w:rPr>
          <w:rFonts w:ascii="Arial" w:eastAsia="Arial Bold" w:hAnsi="Arial" w:cs="Arial"/>
        </w:rPr>
        <w:t>each training session, so by the 1</w:t>
      </w:r>
      <w:r w:rsidRPr="00A25EAB">
        <w:rPr>
          <w:rFonts w:ascii="Arial" w:eastAsia="Arial Bold" w:hAnsi="Arial" w:cs="Arial"/>
          <w:vertAlign w:val="superscript"/>
        </w:rPr>
        <w:t>st</w:t>
      </w:r>
      <w:r>
        <w:rPr>
          <w:rFonts w:ascii="Arial" w:eastAsia="Arial Bold" w:hAnsi="Arial" w:cs="Arial"/>
        </w:rPr>
        <w:t xml:space="preserve"> week of</w:t>
      </w:r>
      <w:r w:rsidRPr="00A25EAB">
        <w:rPr>
          <w:rFonts w:ascii="Arial" w:eastAsia="Arial Bold" w:hAnsi="Arial" w:cs="Arial"/>
        </w:rPr>
        <w:t xml:space="preserve"> </w:t>
      </w:r>
      <w:r w:rsidRPr="00A25EAB">
        <w:rPr>
          <w:rFonts w:ascii="Arial" w:eastAsia="Arial Bold" w:hAnsi="Arial" w:cs="Arial"/>
          <w:b/>
        </w:rPr>
        <w:t>HIIT#</w:t>
      </w:r>
      <w:r>
        <w:rPr>
          <w:rFonts w:ascii="Arial" w:eastAsia="Arial Bold" w:hAnsi="Arial" w:cs="Arial"/>
          <w:b/>
        </w:rPr>
        <w:t>2</w:t>
      </w:r>
      <w:r w:rsidRPr="00A25EAB">
        <w:rPr>
          <w:rFonts w:ascii="Arial" w:eastAsia="Arial Bold" w:hAnsi="Arial" w:cs="Arial"/>
        </w:rPr>
        <w:t xml:space="preserve">, subjects will reach the full </w:t>
      </w:r>
      <w:r w:rsidRPr="00A25EAB">
        <w:rPr>
          <w:rFonts w:ascii="Arial" w:eastAsia="Arial Bold" w:hAnsi="Arial" w:cs="Arial"/>
          <w:b/>
        </w:rPr>
        <w:t>HIIT#</w:t>
      </w:r>
      <w:r>
        <w:rPr>
          <w:rFonts w:ascii="Arial" w:eastAsia="Arial Bold" w:hAnsi="Arial" w:cs="Arial"/>
          <w:b/>
        </w:rPr>
        <w:t>2</w:t>
      </w:r>
      <w:r>
        <w:rPr>
          <w:rFonts w:ascii="Arial" w:eastAsia="Arial Bold" w:hAnsi="Arial" w:cs="Arial"/>
        </w:rPr>
        <w:t xml:space="preserve"> training </w:t>
      </w:r>
      <w:r w:rsidRPr="004F4C94">
        <w:rPr>
          <w:rFonts w:ascii="Arial" w:eastAsia="Arial Bold" w:hAnsi="Arial" w:cs="Arial"/>
        </w:rPr>
        <w:t xml:space="preserve">protocol (Figure </w:t>
      </w:r>
      <w:r w:rsidR="00F00092">
        <w:rPr>
          <w:rFonts w:ascii="Arial" w:eastAsia="Arial Bold" w:hAnsi="Arial" w:cs="Arial"/>
        </w:rPr>
        <w:t>5</w:t>
      </w:r>
      <w:r w:rsidRPr="00A25EAB">
        <w:rPr>
          <w:rFonts w:ascii="Arial" w:eastAsia="Arial Bold" w:hAnsi="Arial" w:cs="Arial"/>
        </w:rPr>
        <w:t>), and they will continue with this training protocol</w:t>
      </w:r>
      <w:r>
        <w:rPr>
          <w:rFonts w:ascii="Arial" w:eastAsia="Arial Bold" w:hAnsi="Arial" w:cs="Arial"/>
        </w:rPr>
        <w:t xml:space="preserve"> (4d/wk) throughout the </w:t>
      </w:r>
      <w:r w:rsidRPr="00A25EAB">
        <w:rPr>
          <w:rFonts w:ascii="Arial" w:eastAsia="Arial Bold" w:hAnsi="Arial" w:cs="Arial"/>
        </w:rPr>
        <w:t xml:space="preserve">intervention.  </w:t>
      </w:r>
      <w:r>
        <w:rPr>
          <w:rFonts w:ascii="Arial" w:eastAsia="Arial Bold" w:hAnsi="Arial" w:cs="Arial"/>
        </w:rPr>
        <w:t xml:space="preserve">Similar to all other training protocols if subjects </w:t>
      </w:r>
      <w:r w:rsidRPr="00A25EAB">
        <w:rPr>
          <w:rFonts w:ascii="Arial" w:eastAsia="Arial Bold" w:hAnsi="Arial" w:cs="Arial"/>
        </w:rPr>
        <w:t xml:space="preserve">feel challenged by the rate of increase during </w:t>
      </w:r>
      <w:r>
        <w:rPr>
          <w:rFonts w:ascii="Arial" w:eastAsia="Arial Bold" w:hAnsi="Arial" w:cs="Arial"/>
        </w:rPr>
        <w:t>the</w:t>
      </w:r>
      <w:r w:rsidRPr="00A25EAB">
        <w:rPr>
          <w:rFonts w:ascii="Arial" w:eastAsia="Arial Bold" w:hAnsi="Arial" w:cs="Arial"/>
        </w:rPr>
        <w:t xml:space="preserve"> ramp up period</w:t>
      </w:r>
      <w:r>
        <w:rPr>
          <w:rFonts w:ascii="Arial" w:eastAsia="Arial Bold" w:hAnsi="Arial" w:cs="Arial"/>
        </w:rPr>
        <w:t>, they</w:t>
      </w:r>
      <w:r w:rsidRPr="00A25EAB">
        <w:rPr>
          <w:rFonts w:ascii="Arial" w:eastAsia="Arial Bold" w:hAnsi="Arial" w:cs="Arial"/>
        </w:rPr>
        <w:t xml:space="preserve"> will be allowed to increase the number of intervals at a slower pace, but all subjects must reach the full HIIT#</w:t>
      </w:r>
      <w:r>
        <w:rPr>
          <w:rFonts w:ascii="Arial" w:eastAsia="Arial Bold" w:hAnsi="Arial" w:cs="Arial"/>
        </w:rPr>
        <w:t>2</w:t>
      </w:r>
      <w:r w:rsidRPr="00A25EAB">
        <w:rPr>
          <w:rFonts w:ascii="Arial" w:eastAsia="Arial Bold" w:hAnsi="Arial" w:cs="Arial"/>
        </w:rPr>
        <w:t xml:space="preserve"> protocol during the 3</w:t>
      </w:r>
      <w:r w:rsidRPr="00A25EAB">
        <w:rPr>
          <w:rFonts w:ascii="Arial" w:eastAsia="Arial Bold" w:hAnsi="Arial" w:cs="Arial"/>
          <w:vertAlign w:val="superscript"/>
        </w:rPr>
        <w:t>rd</w:t>
      </w:r>
      <w:r w:rsidRPr="00A25EAB">
        <w:rPr>
          <w:rFonts w:ascii="Arial" w:eastAsia="Arial Bold" w:hAnsi="Arial" w:cs="Arial"/>
        </w:rPr>
        <w:t xml:space="preserve"> week of </w:t>
      </w:r>
      <w:r w:rsidRPr="00A25EAB">
        <w:rPr>
          <w:rFonts w:ascii="Arial" w:eastAsia="Arial Bold" w:hAnsi="Arial" w:cs="Arial"/>
          <w:b/>
        </w:rPr>
        <w:t>HIIT#</w:t>
      </w:r>
      <w:r>
        <w:rPr>
          <w:rFonts w:ascii="Arial" w:eastAsia="Arial Bold" w:hAnsi="Arial" w:cs="Arial"/>
          <w:b/>
        </w:rPr>
        <w:t>2</w:t>
      </w:r>
      <w:r w:rsidRPr="00A25EAB">
        <w:rPr>
          <w:rFonts w:ascii="Arial" w:eastAsia="Arial Bold" w:hAnsi="Arial" w:cs="Arial"/>
        </w:rPr>
        <w:t xml:space="preserve"> training. </w:t>
      </w:r>
    </w:p>
    <w:p w:rsidR="00724F83" w:rsidRPr="00F401AC" w:rsidRDefault="000B0FE5" w:rsidP="00724F83">
      <w:pPr>
        <w:pStyle w:val="Body"/>
        <w:ind w:left="360"/>
        <w:jc w:val="both"/>
        <w:rPr>
          <w:rFonts w:ascii="Arial"/>
        </w:rPr>
      </w:pPr>
      <w:r>
        <w:rPr>
          <w:rFonts w:ascii="Arial" w:hAnsi="Arial" w:cs="Arial"/>
          <w:b/>
          <w:noProof/>
        </w:rPr>
        <w:lastRenderedPageBreak/>
        <mc:AlternateContent>
          <mc:Choice Requires="wpg">
            <w:drawing>
              <wp:anchor distT="0" distB="0" distL="114300" distR="114300" simplePos="0" relativeHeight="251673088" behindDoc="0" locked="0" layoutInCell="1" allowOverlap="1">
                <wp:simplePos x="0" y="0"/>
                <wp:positionH relativeFrom="column">
                  <wp:posOffset>4358640</wp:posOffset>
                </wp:positionH>
                <wp:positionV relativeFrom="paragraph">
                  <wp:posOffset>-998220</wp:posOffset>
                </wp:positionV>
                <wp:extent cx="2575560" cy="1543050"/>
                <wp:effectExtent l="0" t="3175" r="0" b="0"/>
                <wp:wrapSquare wrapText="bothSides"/>
                <wp:docPr id="2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543050"/>
                          <a:chOff x="0" y="0"/>
                          <a:chExt cx="25758" cy="15430"/>
                        </a:xfrm>
                      </wpg:grpSpPr>
                      <wpg:grpSp>
                        <wpg:cNvPr id="22" name="Group 7"/>
                        <wpg:cNvGrpSpPr>
                          <a:grpSpLocks/>
                        </wpg:cNvGrpSpPr>
                        <wpg:grpSpPr bwMode="auto">
                          <a:xfrm>
                            <a:off x="0" y="0"/>
                            <a:ext cx="25758" cy="13785"/>
                            <a:chOff x="26920" y="0"/>
                            <a:chExt cx="25766" cy="13790"/>
                          </a:xfrm>
                        </wpg:grpSpPr>
                        <wps:wsp>
                          <wps:cNvPr id="23" name="Straight Connector 1073741908"/>
                          <wps:cNvCnPr>
                            <a:cxnSpLocks noChangeShapeType="1"/>
                          </wps:cNvCnPr>
                          <wps:spPr bwMode="auto">
                            <a:xfrm>
                              <a:off x="28417" y="9940"/>
                              <a:ext cx="21114"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Rectangle 1073741909"/>
                          <wps:cNvSpPr>
                            <a:spLocks noChangeArrowheads="1"/>
                          </wps:cNvSpPr>
                          <wps:spPr bwMode="auto">
                            <a:xfrm>
                              <a:off x="28417" y="7908"/>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25" name="Rectangle 1073741910"/>
                          <wps:cNvSpPr>
                            <a:spLocks noChangeArrowheads="1"/>
                          </wps:cNvSpPr>
                          <wps:spPr bwMode="auto">
                            <a:xfrm>
                              <a:off x="39477" y="5030"/>
                              <a:ext cx="762" cy="4910"/>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26" name="Rectangle 1073741911"/>
                          <wps:cNvSpPr>
                            <a:spLocks noChangeArrowheads="1"/>
                          </wps:cNvSpPr>
                          <wps:spPr bwMode="auto">
                            <a:xfrm>
                              <a:off x="40249" y="8567"/>
                              <a:ext cx="783" cy="1373"/>
                            </a:xfrm>
                            <a:prstGeom prst="rect">
                              <a:avLst/>
                            </a:prstGeom>
                            <a:solidFill>
                              <a:srgbClr val="F2F2F2"/>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27" name="Rectangle 1073741912"/>
                          <wps:cNvSpPr>
                            <a:spLocks noChangeArrowheads="1"/>
                          </wps:cNvSpPr>
                          <wps:spPr bwMode="auto">
                            <a:xfrm>
                              <a:off x="41022" y="5030"/>
                              <a:ext cx="762" cy="4910"/>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28" name="Rectangle 1073741913"/>
                          <wps:cNvSpPr>
                            <a:spLocks noChangeArrowheads="1"/>
                          </wps:cNvSpPr>
                          <wps:spPr bwMode="auto">
                            <a:xfrm>
                              <a:off x="41826" y="8567"/>
                              <a:ext cx="783" cy="1373"/>
                            </a:xfrm>
                            <a:prstGeom prst="rect">
                              <a:avLst/>
                            </a:prstGeom>
                            <a:solidFill>
                              <a:srgbClr val="F2F2F2"/>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29" name="Rectangle 1073741914"/>
                          <wps:cNvSpPr>
                            <a:spLocks noChangeArrowheads="1"/>
                          </wps:cNvSpPr>
                          <wps:spPr bwMode="auto">
                            <a:xfrm>
                              <a:off x="42609" y="5030"/>
                              <a:ext cx="762" cy="4910"/>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30" name="Rectangle 1073741915"/>
                          <wps:cNvSpPr>
                            <a:spLocks noChangeArrowheads="1"/>
                          </wps:cNvSpPr>
                          <wps:spPr bwMode="auto">
                            <a:xfrm>
                              <a:off x="43382" y="8567"/>
                              <a:ext cx="783" cy="1373"/>
                            </a:xfrm>
                            <a:prstGeom prst="rect">
                              <a:avLst/>
                            </a:prstGeom>
                            <a:solidFill>
                              <a:srgbClr val="F2F2F2"/>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31" name="Rectangle 1073741916"/>
                          <wps:cNvSpPr>
                            <a:spLocks noChangeArrowheads="1"/>
                          </wps:cNvSpPr>
                          <wps:spPr bwMode="auto">
                            <a:xfrm>
                              <a:off x="44144" y="5030"/>
                              <a:ext cx="762" cy="4910"/>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64" name="Rectangle 1073741917"/>
                          <wps:cNvSpPr>
                            <a:spLocks noChangeArrowheads="1"/>
                          </wps:cNvSpPr>
                          <wps:spPr bwMode="auto">
                            <a:xfrm>
                              <a:off x="44885" y="8567"/>
                              <a:ext cx="783" cy="1373"/>
                            </a:xfrm>
                            <a:prstGeom prst="rect">
                              <a:avLst/>
                            </a:prstGeom>
                            <a:solidFill>
                              <a:srgbClr val="F2F2F2"/>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65" name="Rectangle 1073741918"/>
                          <wps:cNvSpPr>
                            <a:spLocks noChangeArrowheads="1"/>
                          </wps:cNvSpPr>
                          <wps:spPr bwMode="auto">
                            <a:xfrm>
                              <a:off x="45668" y="5030"/>
                              <a:ext cx="762" cy="4910"/>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66" name="Rectangle 1073741919"/>
                          <wps:cNvSpPr>
                            <a:spLocks noChangeArrowheads="1"/>
                          </wps:cNvSpPr>
                          <wps:spPr bwMode="auto">
                            <a:xfrm>
                              <a:off x="46398" y="7908"/>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67" name="Text Box 1073741920"/>
                          <wps:cNvSpPr txBox="1">
                            <a:spLocks noChangeArrowheads="1"/>
                          </wps:cNvSpPr>
                          <wps:spPr bwMode="auto">
                            <a:xfrm>
                              <a:off x="26920" y="9580"/>
                              <a:ext cx="6536" cy="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warm-up</w:t>
                                </w:r>
                              </w:p>
                              <w:p w:rsidR="0079074E" w:rsidRDefault="0079074E" w:rsidP="00724F83">
                                <w:pPr>
                                  <w:pStyle w:val="NormalWeb"/>
                                  <w:jc w:val="center"/>
                                </w:pPr>
                                <w:r>
                                  <w:rPr>
                                    <w:rFonts w:ascii="Arial" w:hAnsi="Arial" w:cs="Arial"/>
                                    <w:color w:val="000000" w:themeColor="text1"/>
                                    <w:kern w:val="24"/>
                                    <w:sz w:val="12"/>
                                    <w:szCs w:val="12"/>
                                  </w:rPr>
                                  <w:t xml:space="preserve">   60%HRmax</w:t>
                                </w:r>
                              </w:p>
                            </w:txbxContent>
                          </wps:txbx>
                          <wps:bodyPr rot="0" vert="horz" wrap="none" lIns="91440" tIns="45720" rIns="91440" bIns="45720" anchor="t" anchorCtr="0" upright="1">
                            <a:spAutoFit/>
                          </wps:bodyPr>
                        </wps:wsp>
                        <wps:wsp>
                          <wps:cNvPr id="68" name="Text Box 1073741921"/>
                          <wps:cNvSpPr txBox="1">
                            <a:spLocks noChangeArrowheads="1"/>
                          </wps:cNvSpPr>
                          <wps:spPr bwMode="auto">
                            <a:xfrm>
                              <a:off x="44619" y="9536"/>
                              <a:ext cx="7051" cy="3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cool-down</w:t>
                                </w:r>
                              </w:p>
                              <w:p w:rsidR="0079074E" w:rsidRDefault="0079074E" w:rsidP="00724F83">
                                <w:pPr>
                                  <w:pStyle w:val="NormalWeb"/>
                                  <w:jc w:val="center"/>
                                </w:pPr>
                                <w:r>
                                  <w:rPr>
                                    <w:rFonts w:ascii="Arial" w:hAnsi="Arial" w:cs="Arial"/>
                                    <w:color w:val="000000" w:themeColor="text1"/>
                                    <w:kern w:val="24"/>
                                    <w:sz w:val="12"/>
                                    <w:szCs w:val="12"/>
                                  </w:rPr>
                                  <w:t xml:space="preserve">   60%HRmax</w:t>
                                </w:r>
                              </w:p>
                            </w:txbxContent>
                          </wps:txbx>
                          <wps:bodyPr rot="0" vert="horz" wrap="square" lIns="91440" tIns="45720" rIns="91440" bIns="45720" anchor="t" anchorCtr="0" upright="1">
                            <a:spAutoFit/>
                          </wps:bodyPr>
                        </wps:wsp>
                        <wps:wsp>
                          <wps:cNvPr id="69" name="Text Box 1073741922"/>
                          <wps:cNvSpPr txBox="1">
                            <a:spLocks noChangeArrowheads="1"/>
                          </wps:cNvSpPr>
                          <wps:spPr bwMode="auto">
                            <a:xfrm>
                              <a:off x="33612" y="0"/>
                              <a:ext cx="19075" cy="3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6"/>
                                    <w:szCs w:val="16"/>
                                  </w:rPr>
                                  <w:t>5 x 1min 90%HRmax intervals with</w:t>
                                </w:r>
                              </w:p>
                              <w:p w:rsidR="0079074E" w:rsidRDefault="0079074E" w:rsidP="00724F83">
                                <w:pPr>
                                  <w:pStyle w:val="NormalWeb"/>
                                  <w:jc w:val="center"/>
                                </w:pPr>
                                <w:r>
                                  <w:rPr>
                                    <w:rFonts w:ascii="Arial" w:hAnsi="Arial" w:cs="Arial"/>
                                    <w:color w:val="000000" w:themeColor="text1"/>
                                    <w:kern w:val="24"/>
                                    <w:sz w:val="16"/>
                                    <w:szCs w:val="16"/>
                                  </w:rPr>
                                  <w:t>1min recovery periods at 50%HRmax</w:t>
                                </w:r>
                              </w:p>
                            </w:txbxContent>
                          </wps:txbx>
                          <wps:bodyPr rot="0" vert="horz" wrap="square" lIns="91440" tIns="45720" rIns="91440" bIns="45720" anchor="t" anchorCtr="0" upright="1">
                            <a:spAutoFit/>
                          </wps:bodyPr>
                        </wps:wsp>
                        <wps:wsp>
                          <wps:cNvPr id="70" name="Text Box 1073741923"/>
                          <wps:cNvSpPr txBox="1">
                            <a:spLocks noChangeArrowheads="1"/>
                          </wps:cNvSpPr>
                          <wps:spPr bwMode="auto">
                            <a:xfrm>
                              <a:off x="31836" y="11707"/>
                              <a:ext cx="14674"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6"/>
                                    <w:szCs w:val="16"/>
                                  </w:rPr>
                                  <w:t>Total exercise time = 25min</w:t>
                                </w:r>
                              </w:p>
                            </w:txbxContent>
                          </wps:txbx>
                          <wps:bodyPr rot="0" vert="horz" wrap="square" lIns="91440" tIns="45720" rIns="91440" bIns="45720" anchor="t" anchorCtr="0" upright="1">
                            <a:spAutoFit/>
                          </wps:bodyPr>
                        </wps:wsp>
                        <wps:wsp>
                          <wps:cNvPr id="71" name="Rectangle 1073741924"/>
                          <wps:cNvSpPr>
                            <a:spLocks noChangeArrowheads="1"/>
                          </wps:cNvSpPr>
                          <wps:spPr bwMode="auto">
                            <a:xfrm>
                              <a:off x="31583" y="6810"/>
                              <a:ext cx="7894" cy="3130"/>
                            </a:xfrm>
                            <a:prstGeom prst="rect">
                              <a:avLst/>
                            </a:prstGeom>
                            <a:solidFill>
                              <a:srgbClr val="BFBFBF"/>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72" name="Text Box 1073741925"/>
                          <wps:cNvSpPr txBox="1">
                            <a:spLocks noChangeArrowheads="1"/>
                          </wps:cNvSpPr>
                          <wps:spPr bwMode="auto">
                            <a:xfrm>
                              <a:off x="31538" y="6877"/>
                              <a:ext cx="8143" cy="2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2"/>
                                    <w:szCs w:val="12"/>
                                  </w:rPr>
                                  <w:t>10min</w:t>
                                </w:r>
                              </w:p>
                              <w:p w:rsidR="0079074E" w:rsidRDefault="0079074E" w:rsidP="00724F83">
                                <w:pPr>
                                  <w:pStyle w:val="NormalWeb"/>
                                  <w:jc w:val="center"/>
                                </w:pPr>
                                <w:r>
                                  <w:rPr>
                                    <w:rFonts w:ascii="Arial" w:hAnsi="Arial" w:cs="Arial"/>
                                    <w:color w:val="000000" w:themeColor="text1"/>
                                    <w:kern w:val="24"/>
                                    <w:sz w:val="12"/>
                                    <w:szCs w:val="12"/>
                                  </w:rPr>
                                  <w:t>@ 70%HRmax</w:t>
                                </w:r>
                              </w:p>
                            </w:txbxContent>
                          </wps:txbx>
                          <wps:bodyPr rot="0" vert="horz" wrap="square" lIns="91440" tIns="45720" rIns="91440" bIns="45720" anchor="t" anchorCtr="0" upright="1">
                            <a:spAutoFit/>
                          </wps:bodyPr>
                        </wps:wsp>
                        <wps:wsp>
                          <wps:cNvPr id="73" name="Right Bracket 1073741926"/>
                          <wps:cNvSpPr>
                            <a:spLocks/>
                          </wps:cNvSpPr>
                          <wps:spPr bwMode="auto">
                            <a:xfrm rot="5400000">
                              <a:off x="38602" y="1526"/>
                              <a:ext cx="1414" cy="22370"/>
                            </a:xfrm>
                            <a:prstGeom prst="rightBracket">
                              <a:avLst>
                                <a:gd name="adj" fmla="val 8350"/>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9074E" w:rsidRDefault="0079074E" w:rsidP="00724F83"/>
                            </w:txbxContent>
                          </wps:txbx>
                          <wps:bodyPr rot="0" vert="horz" wrap="square" lIns="91440" tIns="45720" rIns="91440" bIns="45720" anchor="ctr" anchorCtr="0" upright="1">
                            <a:noAutofit/>
                          </wps:bodyPr>
                        </wps:wsp>
                        <wps:wsp>
                          <wps:cNvPr id="74" name="Left Brace 1073741927"/>
                          <wps:cNvSpPr>
                            <a:spLocks/>
                          </wps:cNvSpPr>
                          <wps:spPr bwMode="auto">
                            <a:xfrm rot="5400000">
                              <a:off x="41895" y="-310"/>
                              <a:ext cx="2096" cy="8583"/>
                            </a:xfrm>
                            <a:prstGeom prst="leftBrace">
                              <a:avLst>
                                <a:gd name="adj1" fmla="val 32570"/>
                                <a:gd name="adj2" fmla="val 51787"/>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79074E" w:rsidRDefault="0079074E" w:rsidP="00724F83"/>
                            </w:txbxContent>
                          </wps:txbx>
                          <wps:bodyPr rot="0" vert="horz" wrap="square" lIns="91440" tIns="45720" rIns="91440" bIns="45720" anchor="ctr" anchorCtr="0" upright="1">
                            <a:noAutofit/>
                          </wps:bodyPr>
                        </wps:wsp>
                      </wpg:grpSp>
                      <wps:wsp>
                        <wps:cNvPr id="75" name="Text Box 26"/>
                        <wps:cNvSpPr txBox="1">
                          <a:spLocks noChangeArrowheads="1"/>
                        </wps:cNvSpPr>
                        <wps:spPr bwMode="auto">
                          <a:xfrm>
                            <a:off x="9894" y="12954"/>
                            <a:ext cx="5957"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Pr="00F864D4" w:rsidRDefault="0079074E" w:rsidP="00724F83">
                              <w:pPr>
                                <w:rPr>
                                  <w:rFonts w:ascii="Arial" w:hAnsi="Arial" w:cs="Arial"/>
                                  <w:b/>
                                  <w:sz w:val="20"/>
                                  <w:szCs w:val="20"/>
                                </w:rPr>
                              </w:pPr>
                              <w:r>
                                <w:rPr>
                                  <w:rFonts w:ascii="Arial" w:hAnsi="Arial" w:cs="Arial"/>
                                  <w:b/>
                                  <w:sz w:val="20"/>
                                  <w:szCs w:val="20"/>
                                </w:rPr>
                                <w:t>Figure 5</w:t>
                              </w:r>
                            </w:p>
                          </w:txbxContent>
                        </wps:txbx>
                        <wps:bodyPr rot="0" vert="horz" wrap="none" lIns="50800" tIns="50800" rIns="50800" bIns="508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7" o:spid="_x0000_s1072" style="position:absolute;left:0;text-align:left;margin-left:343.2pt;margin-top:-78.6pt;width:202.8pt;height:121.5pt;z-index:251673088" coordsize="25758,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">
                <v:group id="Group 7" o:spid="_x0000_s1073" style="position:absolute;width:25758;height:13785" coordorigin="26920" coordsize="25766,1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1073741908" o:spid="_x0000_s1074" style="position:absolute;visibility:visible;mso-wrap-style:square" from="28417,9940" to="49531,9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uptsIAAADbAAAADwAAAGRycy9kb3ducmV2LnhtbESPwWrDMBBE74X8g9hCb41cF0J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uptsIAAADbAAAADwAAAAAAAAAAAAAA&#10;AAChAgAAZHJzL2Rvd25yZXYueG1sUEsFBgAAAAAEAAQA+QAAAJADAAAAAA==&#10;" strokecolor="black [3213]" strokeweight="1.5pt"/>
                  <v:rect id="Rectangle 1073741909" o:spid="_x0000_s1075" style="position:absolute;left:28417;top:7908;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YeDMIA&#10;AADbAAAADwAAAGRycy9kb3ducmV2LnhtbESPQYvCMBSE7wv+h/AEb2uqyLJUo4igeBDXVQ8en82z&#10;DTYvtYla/70RBI/DzDfDjCaNLcWNam8cK+h1ExDEmdOGcwX73fz7F4QPyBpLx6TgQR4m49bXCFPt&#10;7vxPt23IRSxhn6KCIoQqldJnBVn0XVcRR+/kaoshyjqXusZ7LLel7CfJj7RoOC4UWNGsoOy8vVoF&#10;fTJV6S7uL18t1pvDano0595RqU67mQ5BBGrCJ/ymlzpyA3h9iT9Aj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4MwgAAANsAAAAPAAAAAAAAAAAAAAAAAJgCAABkcnMvZG93&#10;bnJldi54bWxQSwUGAAAAAAQABAD1AAAAhwMAAAAA&#10;">
                    <v:fill r:id="rId12" o:title="" recolor="t" type="tile"/>
                    <v:textbox>
                      <w:txbxContent>
                        <w:p w:rsidR="0079074E" w:rsidRDefault="0079074E" w:rsidP="00724F83"/>
                      </w:txbxContent>
                    </v:textbox>
                  </v:rect>
                  <v:rect id="Rectangle 1073741910" o:spid="_x0000_s1076" style="position:absolute;left:39477;top:5030;width:762;height: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BH8UA&#10;AADbAAAADwAAAGRycy9kb3ducmV2LnhtbESPQWvCQBSE70L/w/IKvdVNA7UluoZSEFT0UFuK3p7Z&#10;ZzY0+zZmNxr/vVsQPA4z8w0zyXtbixO1vnKs4GWYgCAunK64VPDzPXt+B+EDssbaMSm4kId8+jCY&#10;YKbdmb/otAmliBD2GSowITSZlL4wZNEPXUMcvYNrLYYo21LqFs8RbmuZJslIWqw4Lhhs6NNQ8bfp&#10;rIKqLHaL5fFifnm74rduv06b7Vqpp8f+YwwiUB/u4Vt7rhWkr/D/Jf4A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gEfxQAAANsAAAAPAAAAAAAAAAAAAAAAAJgCAABkcnMv&#10;ZG93bnJldi54bWxQSwUGAAAAAAQABAD1AAAAigMAAAAA&#10;" fillcolor="black [3213]">
                    <v:textbox>
                      <w:txbxContent>
                        <w:p w:rsidR="0079074E" w:rsidRDefault="0079074E" w:rsidP="00724F83"/>
                      </w:txbxContent>
                    </v:textbox>
                  </v:rect>
                  <v:rect id="Rectangle 1073741911" o:spid="_x0000_s1077" style="position:absolute;left:40249;top:8567;width:783;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PeMQA&#10;AADbAAAADwAAAGRycy9kb3ducmV2LnhtbESPQWsCMRSE7wX/Q3iCt5pVVOxqFBEKbaEstaXg7bF5&#10;7gY3L0sS1/XfN4LQ4zAz3zDrbW8b0ZEPxrGCyTgDQVw6bbhS8PP9+rwEESKyxsYxKbhRgO1m8LTG&#10;XLsrf1F3iJVIEA45KqhjbHMpQ1mTxTB2LXHyTs5bjEn6SmqP1wS3jZxm2UJaNJwWamxpX1N5Plys&#10;gs/f+UdxO5qX+dIbnp274vLeFkqNhv1uBSJSH//Dj/abVjBdwP1L+g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Bj3jEAAAA2wAAAA8AAAAAAAAAAAAAAAAAmAIAAGRycy9k&#10;b3ducmV2LnhtbFBLBQYAAAAABAAEAPUAAACJAwAAAAA=&#10;" fillcolor="#f2f2f2">
                    <v:textbox>
                      <w:txbxContent>
                        <w:p w:rsidR="0079074E" w:rsidRDefault="0079074E" w:rsidP="00724F83"/>
                      </w:txbxContent>
                    </v:textbox>
                  </v:rect>
                  <v:rect id="Rectangle 1073741912" o:spid="_x0000_s1078" style="position:absolute;left:41022;top:5030;width:762;height: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688UA&#10;AADbAAAADwAAAGRycy9kb3ducmV2LnhtbESPQWvCQBSE74L/YXlCb3VjDrVEN0GEQi31UC1Fb8/s&#10;MxvMvo3ZVeO/7xYKHoeZ+YaZF71txJU6XztWMBknIIhLp2uuFHxv355fQfiArLFxTAru5KHIh4M5&#10;Ztrd+Iuum1CJCGGfoQITQptJ6UtDFv3YtcTRO7rOYoiyq6Tu8BbhtpFpkrxIizXHBYMtLQ2Vp83F&#10;Kqircr/6ON/ND+8+eXo5rNN2t1bqadQvZiAC9eER/m+/awXpF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DrzxQAAANsAAAAPAAAAAAAAAAAAAAAAAJgCAABkcnMv&#10;ZG93bnJldi54bWxQSwUGAAAAAAQABAD1AAAAigMAAAAA&#10;" fillcolor="black [3213]">
                    <v:textbox>
                      <w:txbxContent>
                        <w:p w:rsidR="0079074E" w:rsidRDefault="0079074E" w:rsidP="00724F83"/>
                      </w:txbxContent>
                    </v:textbox>
                  </v:rect>
                  <v:rect id="Rectangle 1073741913" o:spid="_x0000_s1079" style="position:absolute;left:41826;top:8567;width:783;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kcEA&#10;AADbAAAADwAAAGRycy9kb3ducmV2LnhtbERPXWvCMBR9H/gfwhV8m6kyh1ajiCDMwShzIvh2aa5t&#10;sLkpSaz13y8Pgz0ezvdq09tGdOSDcaxgMs5AEJdOG64UnH72r3MQISJrbByTgicF2KwHLyvMtXvw&#10;N3XHWIkUwiFHBXWMbS5lKGuyGMauJU7c1XmLMUFfSe3xkcJtI6dZ9i4tGk4NNba0q6m8He9Wwdd5&#10;9lk8L2Yxm3vDb7euuB/aQqnRsN8uQUTq47/4z/2hFUzT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SvpHBAAAA2wAAAA8AAAAAAAAAAAAAAAAAmAIAAGRycy9kb3du&#10;cmV2LnhtbFBLBQYAAAAABAAEAPUAAACGAwAAAAA=&#10;" fillcolor="#f2f2f2">
                    <v:textbox>
                      <w:txbxContent>
                        <w:p w:rsidR="0079074E" w:rsidRDefault="0079074E" w:rsidP="00724F83"/>
                      </w:txbxContent>
                    </v:textbox>
                  </v:rect>
                  <v:rect id="Rectangle 1073741914" o:spid="_x0000_s1080" style="position:absolute;left:42609;top:5030;width:762;height: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LGsUA&#10;AADbAAAADwAAAGRycy9kb3ducmV2LnhtbESPQWvCQBSE70L/w/IKvdVNc6htdA2lIKjoobYUvT2z&#10;z2xo9m3MbjT+e7cgeBxm5htmkve2FidqfeVYwcswAUFcOF1xqeDne/b8BsIHZI21Y1JwIQ/59GEw&#10;wUy7M3/RaRNKESHsM1RgQmgyKX1hyKIfuoY4egfXWgxRtqXULZ4j3NYyTZJXabHiuGCwoU9Dxd+m&#10;swqqstgtlseL+eXtikfdfp0227VST4/9xxhEoD7cw7f2XCtI3+H/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wsaxQAAANsAAAAPAAAAAAAAAAAAAAAAAJgCAABkcnMv&#10;ZG93bnJldi54bWxQSwUGAAAAAAQABAD1AAAAigMAAAAA&#10;" fillcolor="black [3213]">
                    <v:textbox>
                      <w:txbxContent>
                        <w:p w:rsidR="0079074E" w:rsidRDefault="0079074E" w:rsidP="00724F83"/>
                      </w:txbxContent>
                    </v:textbox>
                  </v:rect>
                  <v:rect id="Rectangle 1073741915" o:spid="_x0000_s1081" style="position:absolute;left:43382;top:8567;width:783;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0kSsIA&#10;AADbAAAADwAAAGRycy9kb3ducmV2LnhtbERPXWvCMBR9H+w/hCv4NlOnDu2MMgaCDqToxsC3S3PX&#10;BpubksRa//3yIPh4ON/LdW8b0ZEPxrGC8SgDQVw6bbhS8PO9eZmDCBFZY+OYFNwowHr1/LTEXLsr&#10;H6g7xkqkEA45KqhjbHMpQ1mTxTByLXHi/py3GBP0ldQeryncNvI1y96kRcOpocaWPmsqz8eLVbD/&#10;nX0Vt5NZzObe8PTcFZddWyg1HPQf7yAi9fEhvru3WsEkrU9f0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SRKwgAAANsAAAAPAAAAAAAAAAAAAAAAAJgCAABkcnMvZG93&#10;bnJldi54bWxQSwUGAAAAAAQABAD1AAAAhwMAAAAA&#10;" fillcolor="#f2f2f2">
                    <v:textbox>
                      <w:txbxContent>
                        <w:p w:rsidR="0079074E" w:rsidRDefault="0079074E" w:rsidP="00724F83"/>
                      </w:txbxContent>
                    </v:textbox>
                  </v:rect>
                  <v:rect id="Rectangle 1073741916" o:spid="_x0000_s1082" style="position:absolute;left:44144;top:5030;width:762;height: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RwcUA&#10;AADbAAAADwAAAGRycy9kb3ducmV2LnhtbESPQWvCQBSE70L/w/IKvTUbLbQlugmlILSlHtQientm&#10;n9lg9m3Mrhr/fVcQPA4z8w0zKXrbiBN1vnasYJikIIhLp2uuFPwtp8/vIHxA1tg4JgUX8lDkD4MJ&#10;ZtqdeU6nRahEhLDPUIEJoc2k9KUhiz5xLXH0dq6zGKLsKqk7PEe4beQoTV+lxZrjgsGWPg2V+8XR&#10;KqircvP9c7iYFa9/+e24nY3a9Uypp8f+YwwiUB/u4Vv7Syt4GcL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RJHBxQAAANsAAAAPAAAAAAAAAAAAAAAAAJgCAABkcnMv&#10;ZG93bnJldi54bWxQSwUGAAAAAAQABAD1AAAAigMAAAAA&#10;" fillcolor="black [3213]">
                    <v:textbox>
                      <w:txbxContent>
                        <w:p w:rsidR="0079074E" w:rsidRDefault="0079074E" w:rsidP="00724F83"/>
                      </w:txbxContent>
                    </v:textbox>
                  </v:rect>
                  <v:rect id="Rectangle 1073741917" o:spid="_x0000_s1083" style="position:absolute;left:44885;top:8567;width:783;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NVMUA&#10;AADbAAAADwAAAGRycy9kb3ducmV2LnhtbESP3WoCMRSE7wt9h3AKvatZRUW3RikFoS2UxR+E3h02&#10;x93g5mRJ4rq+fSMIXg4z8w2zWPW2ER35YBwrGA4yEMSl04YrBfvd+m0GIkRkjY1jUnClAKvl89MC&#10;c+0uvKFuGyuRIBxyVFDH2OZShrImi2HgWuLkHZ23GJP0ldQeLwluGznKsqm0aDgt1NjSZ03laXu2&#10;Cn4Pk5/i+mfmk5k3PD51xfm7LZR6fek/3kFE6uMjfG9/aQXTMdy+p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9Q1UxQAAANsAAAAPAAAAAAAAAAAAAAAAAJgCAABkcnMv&#10;ZG93bnJldi54bWxQSwUGAAAAAAQABAD1AAAAigMAAAAA&#10;" fillcolor="#f2f2f2">
                    <v:textbox>
                      <w:txbxContent>
                        <w:p w:rsidR="0079074E" w:rsidRDefault="0079074E" w:rsidP="00724F83"/>
                      </w:txbxContent>
                    </v:textbox>
                  </v:rect>
                  <v:rect id="Rectangle 1073741918" o:spid="_x0000_s1084" style="position:absolute;left:45668;top:5030;width:762;height: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438UA&#10;AADbAAAADwAAAGRycy9kb3ducmV2LnhtbESPQWvCQBSE74X+h+UVvJmNQrVEN0EKhVb0UC2it2f2&#10;NRuafZtmV43/3i0IPQ4z8w0zL3rbiDN1vnasYJSkIIhLp2uuFHxt34YvIHxA1tg4JgVX8lDkjw9z&#10;zLS78CedN6ESEcI+QwUmhDaT0peGLPrEtcTR+3adxRBlV0nd4SXCbSPHaTqRFmuOCwZbejVU/mxO&#10;VkFdlYeP5e/V7Hi/4unpuB63+7VSg6d+MQMRqA//4Xv7XSuYPMPfl/g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LjfxQAAANsAAAAPAAAAAAAAAAAAAAAAAJgCAABkcnMv&#10;ZG93bnJldi54bWxQSwUGAAAAAAQABAD1AAAAigMAAAAA&#10;" fillcolor="black [3213]">
                    <v:textbox>
                      <w:txbxContent>
                        <w:p w:rsidR="0079074E" w:rsidRDefault="0079074E" w:rsidP="00724F83"/>
                      </w:txbxContent>
                    </v:textbox>
                  </v:rect>
                  <v:rect id="Rectangle 1073741919" o:spid="_x0000_s1085" style="position:absolute;left:46398;top:7908;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cIMMA&#10;AADbAAAADwAAAGRycy9kb3ducmV2LnhtbESPQYvCMBSE74L/ITzBm6Z6KNJtFFlQ9iDqqoc9Ppu3&#10;bbB56TZR6783C4LHYWa+YfJFZ2txo9Ybxwom4wQEceG04VLB6bgazUD4gKyxdkwKHuRhMe/3csy0&#10;u/M33Q6hFBHCPkMFVQhNJqUvKrLox64hjt6vay2GKNtS6hbvEW5rOU2SVFo0HBcqbOizouJyuFoF&#10;UzJN7f7crtyst/ufzfJsLpOzUsNBt/wAEagL7/Cr/aUVpCn8f4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KcIMMAAADbAAAADwAAAAAAAAAAAAAAAACYAgAAZHJzL2Rv&#10;d25yZXYueG1sUEsFBgAAAAAEAAQA9QAAAIgDAAAAAA==&#10;">
                    <v:fill r:id="rId12" o:title="" recolor="t" type="tile"/>
                    <v:textbox>
                      <w:txbxContent>
                        <w:p w:rsidR="0079074E" w:rsidRDefault="0079074E" w:rsidP="00724F83"/>
                      </w:txbxContent>
                    </v:textbox>
                  </v:rect>
                  <v:shape id="Text Box 1073741920" o:spid="_x0000_s1086" type="#_x0000_t202" style="position:absolute;left:26920;top:9580;width:6536;height:35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R0sQA&#10;AADbAAAADwAAAGRycy9kb3ducmV2LnhtbESPwW7CMBBE70j8g7VIvRUniFJIYxCCIvUGpf2AVbzE&#10;aeJ1FBsI/foaqRLH0cy80eSr3jbiQp2vHCtIxwkI4sLpiksF31+75zkIH5A1No5JwY08rJbDQY6Z&#10;dlf+pMsxlCJC2GeowITQZlL6wpBFP3YtcfROrrMYouxKqTu8Rrht5CRJZtJixXHBYEsbQ0V9PFsF&#10;88Tu63oxOXg7/U1fzGbr3tsfpZ5G/foNRKA+PML/7Q+tYPY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dLEAAAA2wAAAA8AAAAAAAAAAAAAAAAAmAIAAGRycy9k&#10;b3ducmV2LnhtbFBLBQYAAAAABAAEAPUAAACJ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warm-up</w:t>
                          </w:r>
                        </w:p>
                        <w:p w:rsidR="0079074E" w:rsidRDefault="0079074E" w:rsidP="00724F83">
                          <w:pPr>
                            <w:pStyle w:val="NormalWeb"/>
                            <w:jc w:val="center"/>
                          </w:pPr>
                          <w:r>
                            <w:rPr>
                              <w:rFonts w:ascii="Arial" w:hAnsi="Arial" w:cs="Arial"/>
                              <w:color w:val="000000" w:themeColor="text1"/>
                              <w:kern w:val="24"/>
                              <w:sz w:val="12"/>
                              <w:szCs w:val="12"/>
                            </w:rPr>
                            <w:t xml:space="preserve">   60%HRmax</w:t>
                          </w:r>
                        </w:p>
                      </w:txbxContent>
                    </v:textbox>
                  </v:shape>
                  <v:shape id="Text Box 1073741921" o:spid="_x0000_s1087" type="#_x0000_t202" style="position:absolute;left:44619;top:9536;width:7051;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cool-down</w:t>
                          </w:r>
                        </w:p>
                        <w:p w:rsidR="0079074E" w:rsidRDefault="0079074E" w:rsidP="00724F83">
                          <w:pPr>
                            <w:pStyle w:val="NormalWeb"/>
                            <w:jc w:val="center"/>
                          </w:pPr>
                          <w:r>
                            <w:rPr>
                              <w:rFonts w:ascii="Arial" w:hAnsi="Arial" w:cs="Arial"/>
                              <w:color w:val="000000" w:themeColor="text1"/>
                              <w:kern w:val="24"/>
                              <w:sz w:val="12"/>
                              <w:szCs w:val="12"/>
                            </w:rPr>
                            <w:t xml:space="preserve">   60%HRmax</w:t>
                          </w:r>
                        </w:p>
                      </w:txbxContent>
                    </v:textbox>
                  </v:shape>
                  <v:shape id="Text Box 1073741922" o:spid="_x0000_s1088" type="#_x0000_t202" style="position:absolute;left:33612;width:19075;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6"/>
                              <w:szCs w:val="16"/>
                            </w:rPr>
                            <w:t>5 x 1min 90%HRmax intervals with</w:t>
                          </w:r>
                        </w:p>
                        <w:p w:rsidR="0079074E" w:rsidRDefault="0079074E" w:rsidP="00724F83">
                          <w:pPr>
                            <w:pStyle w:val="NormalWeb"/>
                            <w:jc w:val="center"/>
                          </w:pPr>
                          <w:r>
                            <w:rPr>
                              <w:rFonts w:ascii="Arial" w:hAnsi="Arial" w:cs="Arial"/>
                              <w:color w:val="000000" w:themeColor="text1"/>
                              <w:kern w:val="24"/>
                              <w:sz w:val="16"/>
                              <w:szCs w:val="16"/>
                            </w:rPr>
                            <w:t>1min recovery periods at 50%HRmax</w:t>
                          </w:r>
                        </w:p>
                      </w:txbxContent>
                    </v:textbox>
                  </v:shape>
                  <v:shape id="Text Box 1073741923" o:spid="_x0000_s1089" type="#_x0000_t202" style="position:absolute;left:31836;top:11707;width:1467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6"/>
                              <w:szCs w:val="16"/>
                            </w:rPr>
                            <w:t>Total exercise time = 25min</w:t>
                          </w:r>
                        </w:p>
                      </w:txbxContent>
                    </v:textbox>
                  </v:shape>
                  <v:rect id="Rectangle 1073741924" o:spid="_x0000_s1090" style="position:absolute;left:31583;top:6810;width:7894;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eccMA&#10;AADbAAAADwAAAGRycy9kb3ducmV2LnhtbESPzWrDMBCE74G+g9hCb7HsUpLiRglpoZAe44RCb4u1&#10;sU2klW0p/nn7qlDIcZiZb5jNbrJGDNT7xrGCLElBEJdON1wpOJ8+l68gfEDWaByTgpk87LYPiw3m&#10;2o18pKEIlYgQ9jkqqENocyl9WZNFn7iWOHoX11sMUfaV1D2OEW6NfE7TlbTYcFyosaWPmsprcbMK&#10;tPaH7vTy3Y3O/Nze568LmXRQ6ulx2r+BCDSFe/i/fdAK1h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LeccMAAADbAAAADwAAAAAAAAAAAAAAAACYAgAAZHJzL2Rv&#10;d25yZXYueG1sUEsFBgAAAAAEAAQA9QAAAIgDAAAAAA==&#10;" fillcolor="#bfbfbf">
                    <v:textbox>
                      <w:txbxContent>
                        <w:p w:rsidR="0079074E" w:rsidRDefault="0079074E" w:rsidP="00724F83"/>
                      </w:txbxContent>
                    </v:textbox>
                  </v:rect>
                  <v:shape id="Text Box 1073741925" o:spid="_x0000_s1091" type="#_x0000_t202" style="position:absolute;left:31538;top:6877;width:8143;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79074E" w:rsidRDefault="0079074E" w:rsidP="00724F83">
                          <w:pPr>
                            <w:pStyle w:val="NormalWeb"/>
                            <w:jc w:val="center"/>
                          </w:pPr>
                          <w:r>
                            <w:rPr>
                              <w:rFonts w:ascii="Arial" w:hAnsi="Arial" w:cs="Arial"/>
                              <w:color w:val="000000" w:themeColor="text1"/>
                              <w:kern w:val="24"/>
                              <w:sz w:val="12"/>
                              <w:szCs w:val="12"/>
                            </w:rPr>
                            <w:t>10min</w:t>
                          </w:r>
                        </w:p>
                        <w:p w:rsidR="0079074E" w:rsidRDefault="0079074E" w:rsidP="00724F83">
                          <w:pPr>
                            <w:pStyle w:val="NormalWeb"/>
                            <w:jc w:val="center"/>
                          </w:pPr>
                          <w:r>
                            <w:rPr>
                              <w:rFonts w:ascii="Arial" w:hAnsi="Arial" w:cs="Arial"/>
                              <w:color w:val="000000" w:themeColor="text1"/>
                              <w:kern w:val="24"/>
                              <w:sz w:val="12"/>
                              <w:szCs w:val="12"/>
                            </w:rPr>
                            <w:t>@ 70%HRmax</w:t>
                          </w:r>
                        </w:p>
                      </w:txbxContent>
                    </v:textbox>
                  </v:shape>
                  <v:shape id="Right Bracket 1073741926" o:spid="_x0000_s1092" type="#_x0000_t86" style="position:absolute;left:38602;top:1526;width:1414;height:223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vMUA&#10;AADbAAAADwAAAGRycy9kb3ducmV2LnhtbESPS2/CMBCE75X4D9YicQOHh4AGDEI8Km5VQw/tbYmX&#10;JBCvo9iQ9N/XlZB6HM3MN5rlujWleFDtCssKhoMIBHFqdcGZgs/ToT8H4TyyxtIyKfghB+tV52WJ&#10;sbYNf9Aj8ZkIEHYxKsi9r2IpXZqTQTewFXHwLrY26IOsM6lrbALclHIURVNpsOCwkGNF25zSW3I3&#10;Cr7SJjm9f5/fpmZ83J3plSbXPSnV67abBQhPrf8PP9tHrWA2hr8v4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89W8xQAAANsAAAAPAAAAAAAAAAAAAAAAAJgCAABkcnMv&#10;ZG93bnJldi54bWxQSwUGAAAAAAQABAD1AAAAigMAAAAA&#10;" adj="114" strokeweight="1.5pt">
                    <v:textbox>
                      <w:txbxContent>
                        <w:p w:rsidR="0079074E" w:rsidRDefault="0079074E" w:rsidP="00724F83"/>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73741927" o:spid="_x0000_s1093" type="#_x0000_t87" style="position:absolute;left:41895;top:-310;width:2096;height:858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6+8UA&#10;AADbAAAADwAAAGRycy9kb3ducmV2LnhtbESP3WoCMRSE74W+QzgF7zSrtla2RvGnoiC21JZeHzan&#10;u0s3J2sSdX17UxC8HGbmG2Y8bUwlTuR8aVlBr5uAIM6sLjlX8P216oxA+ICssbJMCi7kYTp5aI0x&#10;1fbMn3Tah1xECPsUFRQh1KmUPivIoO/amjh6v9YZDFG6XGqH5wg3lewnyVAaLDkuFFjToqDsb380&#10;Cvx61Ju//SybbfV+IIfP5cdgd1Gq/djMXkEEasI9fGtvtIKXJ/j/En+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Tr7xQAAANsAAAAPAAAAAAAAAAAAAAAAAJgCAABkcnMv&#10;ZG93bnJldi54bWxQSwUGAAAAAAQABAD1AAAAigMAAAAA&#10;" adj="1718,11186" strokecolor="black [3213]" strokeweight="2pt">
                    <v:textbox>
                      <w:txbxContent>
                        <w:p w:rsidR="0079074E" w:rsidRDefault="0079074E" w:rsidP="00724F83"/>
                      </w:txbxContent>
                    </v:textbox>
                  </v:shape>
                </v:group>
                <v:shape id="Text Box 26" o:spid="_x0000_s1094" type="#_x0000_t202" style="position:absolute;left:9894;top:12954;width:5957;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GMcMA&#10;AADbAAAADwAAAGRycy9kb3ducmV2LnhtbESPQWvCQBSE74L/YXmF3nRTSzVE1yBpS3s1Bnp9zT6T&#10;YPZtzG5N2l/fFQSPw8x8w2zS0bTiQr1rLCt4mkcgiEurG64UFIf3WQzCeWSNrWVS8EsO0u10ssFE&#10;24H3dMl9JQKEXYIKau+7REpX1mTQzW1HHLyj7Q36IPtK6h6HADetXETRUhpsOCzU2FFWU3nKf4yC&#10;amjP6Jqc3oa/4jt7jj9e5elLqceHcbcG4Wn09/Ct/akVrF7g+iX8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zGMcMAAADbAAAADwAAAAAAAAAAAAAAAACYAgAAZHJzL2Rv&#10;d25yZXYueG1sUEsFBgAAAAAEAAQA9QAAAIgDAAAAAA==&#10;" filled="f" stroked="f">
                  <v:textbox style="mso-fit-shape-to-text:t" inset="4pt,4pt,4pt,4pt">
                    <w:txbxContent>
                      <w:p w:rsidR="0079074E" w:rsidRPr="00F864D4" w:rsidRDefault="0079074E" w:rsidP="00724F83">
                        <w:pPr>
                          <w:rPr>
                            <w:rFonts w:ascii="Arial" w:hAnsi="Arial" w:cs="Arial"/>
                            <w:b/>
                            <w:sz w:val="20"/>
                            <w:szCs w:val="20"/>
                          </w:rPr>
                        </w:pPr>
                        <w:r>
                          <w:rPr>
                            <w:rFonts w:ascii="Arial" w:hAnsi="Arial" w:cs="Arial"/>
                            <w:b/>
                            <w:sz w:val="20"/>
                            <w:szCs w:val="20"/>
                          </w:rPr>
                          <w:t>Figure 5</w:t>
                        </w:r>
                      </w:p>
                    </w:txbxContent>
                  </v:textbox>
                </v:shape>
                <w10:wrap type="square"/>
              </v:group>
            </w:pict>
          </mc:Fallback>
        </mc:AlternateContent>
      </w:r>
    </w:p>
    <w:p w:rsidR="00F00092" w:rsidRPr="00F00092" w:rsidRDefault="000B0FE5" w:rsidP="00F00092">
      <w:pPr>
        <w:pStyle w:val="Body"/>
        <w:numPr>
          <w:ilvl w:val="0"/>
          <w:numId w:val="44"/>
        </w:numPr>
        <w:tabs>
          <w:tab w:val="left" w:pos="270"/>
        </w:tabs>
        <w:ind w:left="0" w:firstLine="0"/>
        <w:jc w:val="both"/>
        <w:rPr>
          <w:rFonts w:ascii="Arial"/>
          <w:u w:val="single"/>
        </w:rPr>
      </w:pPr>
      <w:r>
        <w:rPr>
          <w:rFonts w:ascii="Arial" w:hAnsi="Arial" w:cs="Arial"/>
          <w:b/>
          <w:noProof/>
          <w:u w:val="single"/>
        </w:rPr>
        <mc:AlternateContent>
          <mc:Choice Requires="wpg">
            <w:drawing>
              <wp:anchor distT="0" distB="0" distL="114300" distR="114300" simplePos="0" relativeHeight="251674112" behindDoc="0" locked="0" layoutInCell="1" allowOverlap="1">
                <wp:simplePos x="0" y="0"/>
                <wp:positionH relativeFrom="column">
                  <wp:posOffset>5057775</wp:posOffset>
                </wp:positionH>
                <wp:positionV relativeFrom="paragraph">
                  <wp:posOffset>363855</wp:posOffset>
                </wp:positionV>
                <wp:extent cx="1866265" cy="1520190"/>
                <wp:effectExtent l="0" t="0" r="635" b="0"/>
                <wp:wrapSquare wrapText="bothSides"/>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265" cy="1520190"/>
                          <a:chOff x="0" y="0"/>
                          <a:chExt cx="18662" cy="15201"/>
                        </a:xfrm>
                      </wpg:grpSpPr>
                      <wpg:grpSp>
                        <wpg:cNvPr id="2" name="Group 6"/>
                        <wpg:cNvGrpSpPr>
                          <a:grpSpLocks/>
                        </wpg:cNvGrpSpPr>
                        <wpg:grpSpPr bwMode="auto">
                          <a:xfrm>
                            <a:off x="0" y="0"/>
                            <a:ext cx="18662" cy="13183"/>
                            <a:chOff x="15569" y="20657"/>
                            <a:chExt cx="18662" cy="13188"/>
                          </a:xfrm>
                        </wpg:grpSpPr>
                        <wps:wsp>
                          <wps:cNvPr id="3" name="Straight Connector 1073741862"/>
                          <wps:cNvCnPr>
                            <a:cxnSpLocks noChangeShapeType="1"/>
                          </wps:cNvCnPr>
                          <wps:spPr bwMode="auto">
                            <a:xfrm>
                              <a:off x="17428" y="29154"/>
                              <a:ext cx="13367"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Rectangle 1073741863"/>
                          <wps:cNvSpPr>
                            <a:spLocks noChangeArrowheads="1"/>
                          </wps:cNvSpPr>
                          <wps:spPr bwMode="auto">
                            <a:xfrm>
                              <a:off x="17428" y="27122"/>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5" name="Rectangle 1073741864"/>
                          <wps:cNvSpPr>
                            <a:spLocks noChangeArrowheads="1"/>
                          </wps:cNvSpPr>
                          <wps:spPr bwMode="auto">
                            <a:xfrm>
                              <a:off x="20561" y="24243"/>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6" name="Rectangle 1073741865"/>
                          <wps:cNvSpPr>
                            <a:spLocks noChangeArrowheads="1"/>
                          </wps:cNvSpPr>
                          <wps:spPr bwMode="auto">
                            <a:xfrm>
                              <a:off x="21336" y="27744"/>
                              <a:ext cx="759" cy="1410"/>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7" name="Rectangle 1073741866"/>
                          <wps:cNvSpPr>
                            <a:spLocks noChangeArrowheads="1"/>
                          </wps:cNvSpPr>
                          <wps:spPr bwMode="auto">
                            <a:xfrm>
                              <a:off x="22085" y="24243"/>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8" name="Rectangle 1073741867"/>
                          <wps:cNvSpPr>
                            <a:spLocks noChangeArrowheads="1"/>
                          </wps:cNvSpPr>
                          <wps:spPr bwMode="auto">
                            <a:xfrm>
                              <a:off x="22892" y="27744"/>
                              <a:ext cx="759" cy="1410"/>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9" name="Rectangle 1073741868"/>
                          <wps:cNvSpPr>
                            <a:spLocks noChangeArrowheads="1"/>
                          </wps:cNvSpPr>
                          <wps:spPr bwMode="auto">
                            <a:xfrm>
                              <a:off x="23683" y="24243"/>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10" name="Rectangle 1073741869"/>
                          <wps:cNvSpPr>
                            <a:spLocks noChangeArrowheads="1"/>
                          </wps:cNvSpPr>
                          <wps:spPr bwMode="auto">
                            <a:xfrm>
                              <a:off x="24490" y="27744"/>
                              <a:ext cx="759" cy="1410"/>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11" name="Rectangle 1073741870"/>
                          <wps:cNvSpPr>
                            <a:spLocks noChangeArrowheads="1"/>
                          </wps:cNvSpPr>
                          <wps:spPr bwMode="auto">
                            <a:xfrm>
                              <a:off x="25270" y="24243"/>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12" name="Rectangle 1073741871"/>
                          <wps:cNvSpPr>
                            <a:spLocks noChangeArrowheads="1"/>
                          </wps:cNvSpPr>
                          <wps:spPr bwMode="auto">
                            <a:xfrm>
                              <a:off x="26046" y="27744"/>
                              <a:ext cx="759" cy="1410"/>
                            </a:xfrm>
                            <a:prstGeom prst="rect">
                              <a:avLst/>
                            </a:prstGeom>
                            <a:solidFill>
                              <a:schemeClr val="bg1">
                                <a:lumMod val="95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13" name="Rectangle 1073741872"/>
                          <wps:cNvSpPr>
                            <a:spLocks noChangeArrowheads="1"/>
                          </wps:cNvSpPr>
                          <wps:spPr bwMode="auto">
                            <a:xfrm>
                              <a:off x="26816" y="24243"/>
                              <a:ext cx="762" cy="4911"/>
                            </a:xfrm>
                            <a:prstGeom prst="rect">
                              <a:avLst/>
                            </a:prstGeom>
                            <a:solidFill>
                              <a:schemeClr val="tx1">
                                <a:lumMod val="100000"/>
                                <a:lumOff val="0"/>
                              </a:schemeClr>
                            </a:solid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14" name="Rectangle 1073741873"/>
                          <wps:cNvSpPr>
                            <a:spLocks noChangeArrowheads="1"/>
                          </wps:cNvSpPr>
                          <wps:spPr bwMode="auto">
                            <a:xfrm>
                              <a:off x="27662" y="27122"/>
                              <a:ext cx="3133" cy="2032"/>
                            </a:xfrm>
                            <a:prstGeom prst="rect">
                              <a:avLst/>
                            </a:prstGeom>
                            <a:blipFill dpi="0" rotWithShape="0">
                              <a:blip r:embed="rId11"/>
                              <a:srcRect/>
                              <a:tile tx="0" ty="0" sx="100000" sy="100000" flip="none" algn="tl"/>
                            </a:blipFill>
                            <a:ln w="9525">
                              <a:solidFill>
                                <a:srgbClr val="000000"/>
                              </a:solidFill>
                              <a:miter lim="800000"/>
                              <a:headEnd/>
                              <a:tailEnd/>
                            </a:ln>
                          </wps:spPr>
                          <wps:txbx>
                            <w:txbxContent>
                              <w:p w:rsidR="0079074E" w:rsidRDefault="0079074E" w:rsidP="00724F83"/>
                            </w:txbxContent>
                          </wps:txbx>
                          <wps:bodyPr rot="0" vert="horz" wrap="square" lIns="91440" tIns="45720" rIns="91440" bIns="45720" anchor="ctr" anchorCtr="0" upright="1">
                            <a:noAutofit/>
                          </wps:bodyPr>
                        </wps:wsp>
                        <wps:wsp>
                          <wps:cNvPr id="15" name="Text Box 1073741874"/>
                          <wps:cNvSpPr txBox="1">
                            <a:spLocks noChangeArrowheads="1"/>
                          </wps:cNvSpPr>
                          <wps:spPr bwMode="auto">
                            <a:xfrm>
                              <a:off x="16252" y="28854"/>
                              <a:ext cx="5899" cy="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warm-up</w:t>
                                </w:r>
                              </w:p>
                              <w:p w:rsidR="0079074E" w:rsidRDefault="0079074E" w:rsidP="00724F83">
                                <w:pPr>
                                  <w:pStyle w:val="NormalWeb"/>
                                  <w:jc w:val="center"/>
                                </w:pPr>
                                <w:r>
                                  <w:rPr>
                                    <w:rFonts w:ascii="Arial" w:hAnsi="Arial" w:cs="Arial"/>
                                    <w:color w:val="000000" w:themeColor="text1"/>
                                    <w:kern w:val="24"/>
                                    <w:sz w:val="12"/>
                                    <w:szCs w:val="12"/>
                                  </w:rPr>
                                  <w:t>60%HRmax</w:t>
                                </w:r>
                              </w:p>
                            </w:txbxContent>
                          </wps:txbx>
                          <wps:bodyPr rot="0" vert="horz" wrap="none" lIns="91440" tIns="45720" rIns="91440" bIns="45720" anchor="t" anchorCtr="0" upright="1">
                            <a:spAutoFit/>
                          </wps:bodyPr>
                        </wps:wsp>
                        <wps:wsp>
                          <wps:cNvPr id="16" name="Text Box 1073741875"/>
                          <wps:cNvSpPr txBox="1">
                            <a:spLocks noChangeArrowheads="1"/>
                          </wps:cNvSpPr>
                          <wps:spPr bwMode="auto">
                            <a:xfrm>
                              <a:off x="26210" y="28810"/>
                              <a:ext cx="5899" cy="3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cool-down</w:t>
                                </w:r>
                              </w:p>
                              <w:p w:rsidR="0079074E" w:rsidRDefault="0079074E" w:rsidP="00724F83">
                                <w:pPr>
                                  <w:pStyle w:val="NormalWeb"/>
                                  <w:jc w:val="center"/>
                                </w:pPr>
                                <w:r>
                                  <w:rPr>
                                    <w:rFonts w:ascii="Arial" w:hAnsi="Arial" w:cs="Arial"/>
                                    <w:color w:val="000000" w:themeColor="text1"/>
                                    <w:kern w:val="24"/>
                                    <w:sz w:val="12"/>
                                    <w:szCs w:val="12"/>
                                  </w:rPr>
                                  <w:t>60%HRmax</w:t>
                                </w:r>
                              </w:p>
                            </w:txbxContent>
                          </wps:txbx>
                          <wps:bodyPr rot="0" vert="horz" wrap="none" lIns="91440" tIns="45720" rIns="91440" bIns="45720" anchor="t" anchorCtr="0" upright="1">
                            <a:spAutoFit/>
                          </wps:bodyPr>
                        </wps:wsp>
                        <wps:wsp>
                          <wps:cNvPr id="17" name="Text Box 1073741876"/>
                          <wps:cNvSpPr txBox="1">
                            <a:spLocks noChangeArrowheads="1"/>
                          </wps:cNvSpPr>
                          <wps:spPr bwMode="auto">
                            <a:xfrm>
                              <a:off x="15569" y="20657"/>
                              <a:ext cx="18662" cy="3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6"/>
                                    <w:szCs w:val="16"/>
                                  </w:rPr>
                                  <w:t>5 x1min 90%HRmax intervals with</w:t>
                                </w:r>
                              </w:p>
                              <w:p w:rsidR="0079074E" w:rsidRDefault="0079074E" w:rsidP="00724F83">
                                <w:pPr>
                                  <w:pStyle w:val="NormalWeb"/>
                                  <w:jc w:val="center"/>
                                </w:pPr>
                                <w:r>
                                  <w:rPr>
                                    <w:rFonts w:ascii="Arial" w:hAnsi="Arial" w:cs="Arial"/>
                                    <w:color w:val="000000" w:themeColor="text1"/>
                                    <w:kern w:val="24"/>
                                    <w:sz w:val="16"/>
                                    <w:szCs w:val="16"/>
                                  </w:rPr>
                                  <w:t>1min recovery periods at 50%HRmax</w:t>
                                </w:r>
                              </w:p>
                            </w:txbxContent>
                          </wps:txbx>
                          <wps:bodyPr rot="0" vert="horz" wrap="none" lIns="91440" tIns="45720" rIns="91440" bIns="45720" anchor="t" anchorCtr="0" upright="1">
                            <a:spAutoFit/>
                          </wps:bodyPr>
                        </wps:wsp>
                        <wps:wsp>
                          <wps:cNvPr id="18" name="Right Bracket 1073741877"/>
                          <wps:cNvSpPr>
                            <a:spLocks/>
                          </wps:cNvSpPr>
                          <wps:spPr bwMode="auto">
                            <a:xfrm rot="5400000">
                              <a:off x="23539" y="26092"/>
                              <a:ext cx="1414" cy="13987"/>
                            </a:xfrm>
                            <a:prstGeom prst="rightBracket">
                              <a:avLst>
                                <a:gd name="adj" fmla="val 8335"/>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9074E" w:rsidRDefault="0079074E" w:rsidP="00724F83"/>
                            </w:txbxContent>
                          </wps:txbx>
                          <wps:bodyPr rot="0" vert="horz" wrap="square" lIns="91440" tIns="45720" rIns="91440" bIns="45720" anchor="ctr" anchorCtr="0" upright="1">
                            <a:noAutofit/>
                          </wps:bodyPr>
                        </wps:wsp>
                        <wps:wsp>
                          <wps:cNvPr id="19" name="Text Box 1073741878"/>
                          <wps:cNvSpPr txBox="1">
                            <a:spLocks noChangeArrowheads="1"/>
                          </wps:cNvSpPr>
                          <wps:spPr bwMode="auto">
                            <a:xfrm>
                              <a:off x="17272" y="31762"/>
                              <a:ext cx="14288" cy="2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Default="0079074E" w:rsidP="00724F83">
                                <w:pPr>
                                  <w:pStyle w:val="NormalWeb"/>
                                  <w:jc w:val="center"/>
                                </w:pPr>
                                <w:r>
                                  <w:rPr>
                                    <w:rFonts w:ascii="Arial" w:hAnsi="Arial" w:cs="Arial"/>
                                    <w:color w:val="000000" w:themeColor="text1"/>
                                    <w:kern w:val="24"/>
                                    <w:sz w:val="16"/>
                                    <w:szCs w:val="16"/>
                                  </w:rPr>
                                  <w:t>Total exercise time = 15min</w:t>
                                </w:r>
                              </w:p>
                            </w:txbxContent>
                          </wps:txbx>
                          <wps:bodyPr rot="0" vert="horz" wrap="none" lIns="91440" tIns="45720" rIns="91440" bIns="45720" anchor="t" anchorCtr="0" upright="1">
                            <a:spAutoFit/>
                          </wps:bodyPr>
                        </wps:wsp>
                      </wpg:grpSp>
                      <wps:wsp>
                        <wps:cNvPr id="20" name="Text Box 19"/>
                        <wps:cNvSpPr txBox="1">
                          <a:spLocks noChangeArrowheads="1"/>
                        </wps:cNvSpPr>
                        <wps:spPr bwMode="auto">
                          <a:xfrm>
                            <a:off x="5314" y="12725"/>
                            <a:ext cx="5957"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4E" w:rsidRPr="00F864D4" w:rsidRDefault="0079074E" w:rsidP="00724F83">
                              <w:pPr>
                                <w:rPr>
                                  <w:rFonts w:ascii="Arial" w:hAnsi="Arial" w:cs="Arial"/>
                                  <w:b/>
                                  <w:sz w:val="20"/>
                                  <w:szCs w:val="20"/>
                                </w:rPr>
                              </w:pPr>
                              <w:r>
                                <w:rPr>
                                  <w:rFonts w:ascii="Arial" w:hAnsi="Arial" w:cs="Arial"/>
                                  <w:b/>
                                  <w:sz w:val="20"/>
                                  <w:szCs w:val="20"/>
                                </w:rPr>
                                <w:t>Figure 6</w:t>
                              </w:r>
                            </w:p>
                          </w:txbxContent>
                        </wps:txbx>
                        <wps:bodyPr rot="0" vert="horz" wrap="none" lIns="50800" tIns="50800" rIns="50800" bIns="508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5" o:spid="_x0000_s1095" style="position:absolute;left:0;text-align:left;margin-left:398.25pt;margin-top:28.65pt;width:146.95pt;height:119.7pt;z-index:251674112" coordsize="18662,15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">
                <v:group id="Group 6" o:spid="_x0000_s1096" style="position:absolute;width:18662;height:13183" coordorigin="15569,20657" coordsize="1866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1073741862" o:spid="_x0000_s1097" style="position:absolute;visibility:visible;mso-wrap-style:square" from="17428,29154" to="30795,29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Jt/sEAAADaAAAADwAAAGRycy9kb3ducmV2LnhtbESPQYvCMBSE7wv+h/AEb2uqC8tSjaKC&#10;rtetevD2aJ5NsXkpSWrrvzcLC3scZuYbZrkebCMe5EPtWMFsmoEgLp2uuVJwPu3fv0CEiKyxcUwK&#10;nhRgvRq9LTHXrucfehSxEgnCIUcFJsY2lzKUhiyGqWuJk3dz3mJM0ldSe+wT3DZynmWf0mLNacFg&#10;SztD5b3orIJrt43++yQ3fTHsDma+b8rOXZSajIfNAkSkIf6H/9pHreADfq+kG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km3+wQAAANoAAAAPAAAAAAAAAAAAAAAA&#10;AKECAABkcnMvZG93bnJldi54bWxQSwUGAAAAAAQABAD5AAAAjwMAAAAA&#10;" strokecolor="black [3213]" strokeweight="1.5pt"/>
                  <v:rect id="Rectangle 1073741863" o:spid="_x0000_s1098" style="position:absolute;left:17428;top:27122;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xMEA&#10;AADaAAAADwAAAGRycy9kb3ducmV2LnhtbESPQYvCMBSE7wv+h/AEb2uqyLJUo4igeBDXVQ8en82z&#10;DTYvtYla/70RBI/DzHzDjCaNLcWNam8cK+h1ExDEmdOGcwX73fz7F4QPyBpLx6TgQR4m49bXCFPt&#10;7vxPt23IRYSwT1FBEUKVSumzgiz6rquIo3dytcUQZZ1LXeM9wm0p+0nyIy0ajgsFVjQrKDtvr1ZB&#10;n0xVuov7y1eL9eawmh7NuXdUqtNupkMQgZrwCb/bS61gAK8r8QbI8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5cTBAAAA2gAAAA8AAAAAAAAAAAAAAAAAmAIAAGRycy9kb3du&#10;cmV2LnhtbFBLBQYAAAAABAAEAPUAAACGAwAAAAA=&#10;">
                    <v:fill r:id="rId12" o:title="" recolor="t" type="tile"/>
                    <v:textbox>
                      <w:txbxContent>
                        <w:p w:rsidR="0079074E" w:rsidRDefault="0079074E" w:rsidP="00724F83"/>
                      </w:txbxContent>
                    </v:textbox>
                  </v:rect>
                  <v:rect id="Rectangle 1073741864" o:spid="_x0000_s1099" style="position:absolute;left:20561;top:24243;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G7cQA&#10;AADaAAAADwAAAGRycy9kb3ducmV2LnhtbESPQWsCMRSE70L/Q3iCNzeroJbVKFIQWtFDbSl6e928&#10;bhY3L+sm6vrvTUHwOMzMN8xs0dpKXKjxpWMFgyQFQZw7XXKh4Ptr1X8F4QOyxsoxKbiRh8X8pTPD&#10;TLsrf9JlFwoRIewzVGBCqDMpfW7Iok9cTRy9P9dYDFE2hdQNXiPcVnKYpmNpseS4YLCmN0P5cXe2&#10;CsoiP3ysTzfzw/sNT86/22G93yrV67bLKYhAbXiGH+13rWAE/1fiD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hu3EAAAA2gAAAA8AAAAAAAAAAAAAAAAAmAIAAGRycy9k&#10;b3ducmV2LnhtbFBLBQYAAAAABAAEAPUAAACJAwAAAAA=&#10;" fillcolor="black [3213]">
                    <v:textbox>
                      <w:txbxContent>
                        <w:p w:rsidR="0079074E" w:rsidRDefault="0079074E" w:rsidP="00724F83"/>
                      </w:txbxContent>
                    </v:textbox>
                  </v:rect>
                  <v:rect id="Rectangle 1073741865" o:spid="_x0000_s1100" style="position:absolute;left:21336;top:27744;width:759;height:1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HF8UA&#10;AADaAAAADwAAAGRycy9kb3ducmV2LnhtbESPQWvCQBSE74L/YXmCF9FNPYikrlIV23opaD3o7ZF9&#10;TYLZtyH7jGl/vVso9DjMzDfMYtW5SrXUhNKzgadJAoo487bk3MDpczeegwqCbLHyTAa+KcBq2e8t&#10;MLX+zgdqj5KrCOGQooFCpE61DllBDsPE18TR+/KNQ4myybVt8B7hrtLTJJlphyXHhQJr2hSUXY83&#10;Z+BnvT+NLlv9epPzRdrq7TDafXTGDAfdyzMooU7+w3/td2tgBr9X4g3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UcXxQAAANoAAAAPAAAAAAAAAAAAAAAAAJgCAABkcnMv&#10;ZG93bnJldi54bWxQSwUGAAAAAAQABAD1AAAAigMAAAAA&#10;" fillcolor="#f2f2f2 [3052]">
                    <v:textbox>
                      <w:txbxContent>
                        <w:p w:rsidR="0079074E" w:rsidRDefault="0079074E" w:rsidP="00724F83"/>
                      </w:txbxContent>
                    </v:textbox>
                  </v:rect>
                  <v:rect id="Rectangle 1073741866" o:spid="_x0000_s1101" style="position:absolute;left:22085;top:24243;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y9AcQA&#10;AADaAAAADwAAAGRycy9kb3ducmV2LnhtbESPQWvCQBSE7wX/w/KE3pqNOWhJXUUEwUo9VEXS22v2&#10;NRvMvk2zG43/vlso9DjMzDfMfDnYRlyp87VjBZMkBUFcOl1zpeB03Dw9g/ABWWPjmBTcycNyMXqY&#10;Y67djd/pegiViBD2OSowIbS5lL40ZNEnriWO3pfrLIYou0rqDm8RbhuZpelUWqw5LhhsaW2ovBx6&#10;q6Cuyo/X3ffdnLl441n/uc/aYq/U43hYvYAINIT/8F97qxXM4PdKv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8vQHEAAAA2gAAAA8AAAAAAAAAAAAAAAAAmAIAAGRycy9k&#10;b3ducmV2LnhtbFBLBQYAAAAABAAEAPUAAACJAwAAAAA=&#10;" fillcolor="black [3213]">
                    <v:textbox>
                      <w:txbxContent>
                        <w:p w:rsidR="0079074E" w:rsidRDefault="0079074E" w:rsidP="00724F83"/>
                      </w:txbxContent>
                    </v:textbox>
                  </v:rect>
                  <v:rect id="Rectangle 1073741867" o:spid="_x0000_s1102" style="position:absolute;left:22892;top:27744;width:759;height:1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sIA&#10;AADaAAAADwAAAGRycy9kb3ducmV2LnhtbERPS2vCQBC+F/wPyxS8SLOph1JSV7EWH70UtB7MbciO&#10;STA7G7JjjP313UOhx4/vPVsMrlE9daH2bOA5SUERF97WXBo4fq+fXkEFQbbYeCYDdwqwmI8eZphZ&#10;f+M99QcpVQzhkKGBSqTNtA5FRQ5D4lviyJ1951Ai7EptO7zFcNfoaZq+aIc1x4YKW1pVVFwOV2fg&#10;5/3zOMk/9OYqp1z6ZrufrL8GY8aPw/INlNAg/+I/984aiFvjlXgD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b+wgAAANoAAAAPAAAAAAAAAAAAAAAAAJgCAABkcnMvZG93&#10;bnJldi54bWxQSwUGAAAAAAQABAD1AAAAhwMAAAAA&#10;" fillcolor="#f2f2f2 [3052]">
                    <v:textbox>
                      <w:txbxContent>
                        <w:p w:rsidR="0079074E" w:rsidRDefault="0079074E" w:rsidP="00724F83"/>
                      </w:txbxContent>
                    </v:textbox>
                  </v:rect>
                  <v:rect id="Rectangle 1073741868" o:spid="_x0000_s1103" style="position:absolute;left:23683;top:24243;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6MQA&#10;AADaAAAADwAAAGRycy9kb3ducmV2LnhtbESPQWsCMRSE70L/Q3iCNzerB7WrUaQgtKKH2lL09rp5&#10;3SxuXtZN1PXfm4LgcZiZb5jZorWVuFDjS8cKBkkKgjh3uuRCwffXqj8B4QOyxsoxKbiRh8X8pTPD&#10;TLsrf9JlFwoRIewzVGBCqDMpfW7Iok9cTRy9P9dYDFE2hdQNXiPcVnKYpiNpseS4YLCmN0P5cXe2&#10;CsoiP3ysTzfzw/sNj8+/22G93yrV67bLKYhAbXiGH+13reAV/q/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jOjEAAAA2gAAAA8AAAAAAAAAAAAAAAAAmAIAAGRycy9k&#10;b3ducmV2LnhtbFBLBQYAAAAABAAEAPUAAACJAwAAAAA=&#10;" fillcolor="black [3213]">
                    <v:textbox>
                      <w:txbxContent>
                        <w:p w:rsidR="0079074E" w:rsidRDefault="0079074E" w:rsidP="00724F83"/>
                      </w:txbxContent>
                    </v:textbox>
                  </v:rect>
                  <v:rect id="Rectangle 1073741869" o:spid="_x0000_s1104" style="position:absolute;left:24490;top:27744;width:759;height:1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r0ccA&#10;AADbAAAADwAAAGRycy9kb3ducmV2LnhtbESPS2vDQAyE74H+h0WFXkKzTg8luNmEtiF9XAJ5HJqb&#10;8Kq2qVdrvIrj9tdXh0BuEjOa+TRfDqExPXWpjuxgOsnAEBfR11w6OOzX9zMwSZA9NpHJwS8lWC5u&#10;RnPMfTzzlvqdlEZDOOXooBJpc2tTUVHANIktsWrfsQsounal9R2eNTw09iHLHm3AmrWhwpZeKyp+&#10;dqfg4O/l8zA+ruzbSb6O0jfv2/F6Mzh3dzs8P4ERGuRqvlx/eMVXev1FB7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U69HHAAAA2wAAAA8AAAAAAAAAAAAAAAAAmAIAAGRy&#10;cy9kb3ducmV2LnhtbFBLBQYAAAAABAAEAPUAAACMAwAAAAA=&#10;" fillcolor="#f2f2f2 [3052]">
                    <v:textbox>
                      <w:txbxContent>
                        <w:p w:rsidR="0079074E" w:rsidRDefault="0079074E" w:rsidP="00724F83"/>
                      </w:txbxContent>
                    </v:textbox>
                  </v:rect>
                  <v:rect id="Rectangle 1073741870" o:spid="_x0000_s1105" style="position:absolute;left:25270;top:24243;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NocEA&#10;AADbAAAADwAAAGRycy9kb3ducmV2LnhtbERPTYvCMBC9C/6HMII3TfWg0jWKCMIqelgVcW+zzWxT&#10;bCbdJmr99xtB8DaP9znTeWNLcaPaF44VDPoJCOLM6YJzBcfDqjcB4QOyxtIxKXiQh/ms3Zpiqt2d&#10;v+i2D7mIIexTVGBCqFIpfWbIou+7ijhyv662GCKsc6lrvMdwW8phkoykxYJjg8GKloayy/5qFRR5&#10;9r3e/D3Mic9bHl9/dsPqvFOq22kWHyACNeEtfrk/dZw/gOcv8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zaHBAAAA2wAAAA8AAAAAAAAAAAAAAAAAmAIAAGRycy9kb3du&#10;cmV2LnhtbFBLBQYAAAAABAAEAPUAAACGAwAAAAA=&#10;" fillcolor="black [3213]">
                    <v:textbox>
                      <w:txbxContent>
                        <w:p w:rsidR="0079074E" w:rsidRDefault="0079074E" w:rsidP="00724F83"/>
                      </w:txbxContent>
                    </v:textbox>
                  </v:rect>
                  <v:rect id="Rectangle 1073741871" o:spid="_x0000_s1106" style="position:absolute;left:26046;top:27744;width:759;height:1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QPcMA&#10;AADbAAAADwAAAGRycy9kb3ducmV2LnhtbERPS2vCQBC+F/oflin0IrqpBynRVbTFVi8FHwe9Ddkx&#10;CWZnQ3aM0V/vFgq9zcf3nMmsc5VqqQmlZwNvgwQUceZtybmB/W7ZfwcVBNli5ZkM3CjAbPr8NMHU&#10;+itvqN1KrmIIhxQNFCJ1qnXICnIYBr4mjtzJNw4lwibXtsFrDHeVHibJSDssOTYUWNNHQdl5e3EG&#10;7ov1vnf81F8XORylrb43veVPZ8zrSzcfgxLq5F/8517ZOH8Iv7/E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rQPcMAAADbAAAADwAAAAAAAAAAAAAAAACYAgAAZHJzL2Rv&#10;d25yZXYueG1sUEsFBgAAAAAEAAQA9QAAAIgDAAAAAA==&#10;" fillcolor="#f2f2f2 [3052]">
                    <v:textbox>
                      <w:txbxContent>
                        <w:p w:rsidR="0079074E" w:rsidRDefault="0079074E" w:rsidP="00724F83"/>
                      </w:txbxContent>
                    </v:textbox>
                  </v:rect>
                  <v:rect id="Rectangle 1073741872" o:spid="_x0000_s1107" style="position:absolute;left:26816;top:24243;width:762;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2TcIA&#10;AADbAAAADwAAAGRycy9kb3ducmV2LnhtbERPTWsCMRC9C/6HMEJvblYLWrZGEaGgpR5qRext3Iyb&#10;xc1ku4m6/ntTELzN433OZNbaSlyo8aVjBYMkBUGcO11yoWD789F/A+EDssbKMSm4kYfZtNuZYKbd&#10;lb/psgmFiCHsM1RgQqgzKX1uyKJPXE0cuaNrLIYIm0LqBq8x3FZymKYjabHk2GCwpoWh/LQ5WwVl&#10;kf+uPv9uZsf7Lx6fD+thvV8r9dJr5+8gArXhKX64lzrOf4X/X+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ZNwgAAANsAAAAPAAAAAAAAAAAAAAAAAJgCAABkcnMvZG93&#10;bnJldi54bWxQSwUGAAAAAAQABAD1AAAAhwMAAAAA&#10;" fillcolor="black [3213]">
                    <v:textbox>
                      <w:txbxContent>
                        <w:p w:rsidR="0079074E" w:rsidRDefault="0079074E" w:rsidP="00724F83"/>
                      </w:txbxContent>
                    </v:textbox>
                  </v:rect>
                  <v:rect id="Rectangle 1073741873" o:spid="_x0000_s1108" style="position:absolute;left:27662;top:27122;width:3133;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UscAA&#10;AADbAAAADwAAAGRycy9kb3ducmV2LnhtbERPTYvCMBC9L/gfwgje1lSRZalGEUHxIK6rHjyOzdgG&#10;m0ltotZ/bwTB2zze54wmjS3FjWpvHCvodRMQxJnThnMF+938+xeED8gaS8ek4EEeJuPW1whT7e78&#10;T7dtyEUMYZ+igiKEKpXSZwVZ9F1XEUfu5GqLIcI6l7rGewy3pewnyY+0aDg2FFjRrKDsvL1aBX0y&#10;Veku7i9fLdabw2p6NOfeUalOu5kOQQRqwkf8di91nD+A1y/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rUscAAAADbAAAADwAAAAAAAAAAAAAAAACYAgAAZHJzL2Rvd25y&#10;ZXYueG1sUEsFBgAAAAAEAAQA9QAAAIUDAAAAAA==&#10;">
                    <v:fill r:id="rId12" o:title="" recolor="t" type="tile"/>
                    <v:textbox>
                      <w:txbxContent>
                        <w:p w:rsidR="0079074E" w:rsidRDefault="0079074E" w:rsidP="00724F83"/>
                      </w:txbxContent>
                    </v:textbox>
                  </v:rect>
                  <v:shape id="Text Box 1073741874" o:spid="_x0000_s1109" type="#_x0000_t202" style="position:absolute;left:16252;top:28854;width:5899;height:35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warm-up</w:t>
                          </w:r>
                        </w:p>
                        <w:p w:rsidR="0079074E" w:rsidRDefault="0079074E" w:rsidP="00724F83">
                          <w:pPr>
                            <w:pStyle w:val="NormalWeb"/>
                            <w:jc w:val="center"/>
                          </w:pPr>
                          <w:r>
                            <w:rPr>
                              <w:rFonts w:ascii="Arial" w:hAnsi="Arial" w:cs="Arial"/>
                              <w:color w:val="000000" w:themeColor="text1"/>
                              <w:kern w:val="24"/>
                              <w:sz w:val="12"/>
                              <w:szCs w:val="12"/>
                            </w:rPr>
                            <w:t>60%HRmax</w:t>
                          </w:r>
                        </w:p>
                      </w:txbxContent>
                    </v:textbox>
                  </v:shape>
                  <v:shape id="Text Box 1073741875" o:spid="_x0000_s1110" type="#_x0000_t202" style="position:absolute;left:26210;top:28810;width:5899;height:3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2"/>
                              <w:szCs w:val="12"/>
                            </w:rPr>
                            <w:t>3min</w:t>
                          </w:r>
                        </w:p>
                        <w:p w:rsidR="0079074E" w:rsidRDefault="0079074E" w:rsidP="00724F83">
                          <w:pPr>
                            <w:pStyle w:val="NormalWeb"/>
                            <w:jc w:val="center"/>
                          </w:pPr>
                          <w:r>
                            <w:rPr>
                              <w:rFonts w:ascii="Arial" w:hAnsi="Arial" w:cs="Arial"/>
                              <w:color w:val="000000" w:themeColor="text1"/>
                              <w:kern w:val="24"/>
                              <w:sz w:val="12"/>
                              <w:szCs w:val="12"/>
                            </w:rPr>
                            <w:t>cool-down</w:t>
                          </w:r>
                        </w:p>
                        <w:p w:rsidR="0079074E" w:rsidRDefault="0079074E" w:rsidP="00724F83">
                          <w:pPr>
                            <w:pStyle w:val="NormalWeb"/>
                            <w:jc w:val="center"/>
                          </w:pPr>
                          <w:r>
                            <w:rPr>
                              <w:rFonts w:ascii="Arial" w:hAnsi="Arial" w:cs="Arial"/>
                              <w:color w:val="000000" w:themeColor="text1"/>
                              <w:kern w:val="24"/>
                              <w:sz w:val="12"/>
                              <w:szCs w:val="12"/>
                            </w:rPr>
                            <w:t>60%HRmax</w:t>
                          </w:r>
                        </w:p>
                      </w:txbxContent>
                    </v:textbox>
                  </v:shape>
                  <v:shape id="Text Box 1073741876" o:spid="_x0000_s1111" type="#_x0000_t202" style="position:absolute;left:15569;top:20657;width:18662;height:32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79074E" w:rsidRDefault="0079074E" w:rsidP="00724F83">
                          <w:pPr>
                            <w:pStyle w:val="NormalWeb"/>
                            <w:jc w:val="center"/>
                          </w:pPr>
                          <w:r>
                            <w:rPr>
                              <w:rFonts w:ascii="Arial" w:hAnsi="Arial" w:cs="Arial"/>
                              <w:color w:val="000000" w:themeColor="text1"/>
                              <w:kern w:val="24"/>
                              <w:sz w:val="16"/>
                              <w:szCs w:val="16"/>
                            </w:rPr>
                            <w:t>5 x1min 90%HRmax intervals with</w:t>
                          </w:r>
                        </w:p>
                        <w:p w:rsidR="0079074E" w:rsidRDefault="0079074E" w:rsidP="00724F83">
                          <w:pPr>
                            <w:pStyle w:val="NormalWeb"/>
                            <w:jc w:val="center"/>
                          </w:pPr>
                          <w:r>
                            <w:rPr>
                              <w:rFonts w:ascii="Arial" w:hAnsi="Arial" w:cs="Arial"/>
                              <w:color w:val="000000" w:themeColor="text1"/>
                              <w:kern w:val="24"/>
                              <w:sz w:val="16"/>
                              <w:szCs w:val="16"/>
                            </w:rPr>
                            <w:t>1min recovery periods at 50%HRmax</w:t>
                          </w:r>
                        </w:p>
                      </w:txbxContent>
                    </v:textbox>
                  </v:shape>
                  <v:shape id="Right Bracket 1073741877" o:spid="_x0000_s1112" type="#_x0000_t86" style="position:absolute;left:23539;top:26092;width:1414;height:139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7KL8A&#10;AADbAAAADwAAAGRycy9kb3ducmV2LnhtbESPwarCQAxF9w/8hyHC2z2nuhCtjiKCKOLG6geETmwH&#10;O5nSGbX+vVk8cJdwb+49Wa5736gnddEFNjAeZaCIy2AdVwaul93fDFRMyBabwGTgTRHWq8HPEnMb&#10;XnymZ5EqJSEcczRQp9TmWseyJo9xFFpi0W6h85hk7SptO3xJuG/0JMum2qNjaaixpW1N5b14eAPJ&#10;ullRutOhcbdw3J/JvtHOjfkd9psFqER9+pr/rw9W8AVWfpEB9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6HsovwAAANsAAAAPAAAAAAAAAAAAAAAAAJgCAABkcnMvZG93bnJl&#10;di54bWxQSwUGAAAAAAQABAD1AAAAhAMAAAAA&#10;" adj="182" strokeweight="1.5pt">
                    <v:textbox>
                      <w:txbxContent>
                        <w:p w:rsidR="0079074E" w:rsidRDefault="0079074E" w:rsidP="00724F83"/>
                      </w:txbxContent>
                    </v:textbox>
                  </v:shape>
                  <v:shape id="Text Box 1073741878" o:spid="_x0000_s1113" type="#_x0000_t202" style="position:absolute;left:17272;top:31762;width:14288;height:20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79074E" w:rsidRDefault="0079074E" w:rsidP="00724F83">
                          <w:pPr>
                            <w:pStyle w:val="NormalWeb"/>
                            <w:jc w:val="center"/>
                          </w:pPr>
                          <w:r>
                            <w:rPr>
                              <w:rFonts w:ascii="Arial" w:hAnsi="Arial" w:cs="Arial"/>
                              <w:color w:val="000000" w:themeColor="text1"/>
                              <w:kern w:val="24"/>
                              <w:sz w:val="16"/>
                              <w:szCs w:val="16"/>
                            </w:rPr>
                            <w:t>Total exercise time = 15min</w:t>
                          </w:r>
                        </w:p>
                      </w:txbxContent>
                    </v:textbox>
                  </v:shape>
                </v:group>
                <v:shape id="Text Box 19" o:spid="_x0000_s1114" type="#_x0000_t202" style="position:absolute;left:5314;top:12725;width:5957;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hKtL4A&#10;AADbAAAADwAAAGRycy9kb3ducmV2LnhtbERPTYvCMBC9L/gfwgje1lQFkWoq4q7odavgdWzGtrSZ&#10;1Cba6q/fHASPj/e9WvemFg9qXWlZwWQcgSDOrC45V3A67r4XIJxH1lhbJgVPcrBOBl8rjLXt+I8e&#10;qc9FCGEXo4LC+yaW0mUFGXRj2xAH7mpbgz7ANpe6xS6Em1pOo2guDZYcGgpsaFtQVqV3oyDv6hu6&#10;MqXf7nW6bGeL/Y+szkqNhv1mCcJT7z/it/ugFUzD+vAl/ACZ/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4SrS+AAAA2wAAAA8AAAAAAAAAAAAAAAAAmAIAAGRycy9kb3ducmV2&#10;LnhtbFBLBQYAAAAABAAEAPUAAACDAwAAAAA=&#10;" filled="f" stroked="f">
                  <v:textbox style="mso-fit-shape-to-text:t" inset="4pt,4pt,4pt,4pt">
                    <w:txbxContent>
                      <w:p w:rsidR="0079074E" w:rsidRPr="00F864D4" w:rsidRDefault="0079074E" w:rsidP="00724F83">
                        <w:pPr>
                          <w:rPr>
                            <w:rFonts w:ascii="Arial" w:hAnsi="Arial" w:cs="Arial"/>
                            <w:b/>
                            <w:sz w:val="20"/>
                            <w:szCs w:val="20"/>
                          </w:rPr>
                        </w:pPr>
                        <w:r>
                          <w:rPr>
                            <w:rFonts w:ascii="Arial" w:hAnsi="Arial" w:cs="Arial"/>
                            <w:b/>
                            <w:sz w:val="20"/>
                            <w:szCs w:val="20"/>
                          </w:rPr>
                          <w:t>Figure 6</w:t>
                        </w:r>
                      </w:p>
                    </w:txbxContent>
                  </v:textbox>
                </v:shape>
                <w10:wrap type="square"/>
              </v:group>
            </w:pict>
          </mc:Fallback>
        </mc:AlternateContent>
      </w:r>
      <w:r w:rsidR="00724F83" w:rsidRPr="00505F90">
        <w:rPr>
          <w:rFonts w:ascii="Arial" w:hAnsi="Arial" w:cs="Arial"/>
          <w:b/>
          <w:u w:val="single"/>
        </w:rPr>
        <w:t>HIIT#3</w:t>
      </w:r>
      <w:r w:rsidR="00F00092">
        <w:rPr>
          <w:rFonts w:ascii="Arial" w:hAnsi="Arial" w:cs="Arial"/>
          <w:b/>
          <w:u w:val="single"/>
        </w:rPr>
        <w:t xml:space="preserve"> </w:t>
      </w:r>
      <w:r w:rsidR="00724F83" w:rsidRPr="00505F90">
        <w:rPr>
          <w:rFonts w:ascii="Arial" w:hAnsi="Arial" w:cs="Arial"/>
          <w:u w:val="single"/>
        </w:rPr>
        <w:t>=</w:t>
      </w:r>
      <w:r w:rsidR="00724F83" w:rsidRPr="00505F90">
        <w:rPr>
          <w:rFonts w:ascii="Arial" w:hAnsi="Arial" w:cs="Arial"/>
          <w:i/>
          <w:u w:val="single"/>
        </w:rPr>
        <w:t>5 x 1min at ~90%HRmax [15min; ~90kcals]</w:t>
      </w:r>
      <w:r w:rsidR="00724F83" w:rsidRPr="00A25EAB">
        <w:rPr>
          <w:rFonts w:ascii="Arial" w:hAnsi="Arial" w:cs="Arial"/>
        </w:rPr>
        <w:t>:</w:t>
      </w:r>
      <w:r w:rsidR="00724F83">
        <w:rPr>
          <w:rFonts w:ascii="Arial" w:eastAsia="Arial Bold" w:hAnsi="Arial" w:cs="Arial"/>
        </w:rPr>
        <w:t xml:space="preserve"> The first ramp-up session for </w:t>
      </w:r>
      <w:r w:rsidR="00724F83" w:rsidRPr="00680593">
        <w:rPr>
          <w:rFonts w:ascii="Arial" w:eastAsia="Arial Bold" w:hAnsi="Arial" w:cs="Arial"/>
          <w:b/>
        </w:rPr>
        <w:t>HIIT#</w:t>
      </w:r>
      <w:r w:rsidR="00724F83">
        <w:rPr>
          <w:rFonts w:ascii="Arial" w:eastAsia="Arial Bold" w:hAnsi="Arial" w:cs="Arial"/>
          <w:b/>
        </w:rPr>
        <w:t>3</w:t>
      </w:r>
      <w:r w:rsidR="00724F83">
        <w:rPr>
          <w:rFonts w:ascii="Arial" w:eastAsia="Arial Bold" w:hAnsi="Arial" w:cs="Arial"/>
        </w:rPr>
        <w:t xml:space="preserve"> </w:t>
      </w:r>
      <w:r w:rsidR="00724F83" w:rsidRPr="00A25EAB">
        <w:rPr>
          <w:rFonts w:ascii="Arial" w:eastAsia="Arial Bold" w:hAnsi="Arial" w:cs="Arial"/>
        </w:rPr>
        <w:t xml:space="preserve">will entail 9 min of conventional exercise at 65%HRmax, followed immediately by 2 x 1min intervals of exercise at 90%HRmax with a 1 min active recovery period between intervals at 50%HRmax, and a 3min cool down at 60%HRmax after </w:t>
      </w:r>
      <w:r w:rsidR="00724F83">
        <w:rPr>
          <w:rFonts w:ascii="Arial" w:eastAsia="Arial Bold" w:hAnsi="Arial" w:cs="Arial"/>
        </w:rPr>
        <w:t>the second interval.  Thereafter</w:t>
      </w:r>
      <w:r w:rsidR="00724F83" w:rsidRPr="00A25EAB">
        <w:rPr>
          <w:rFonts w:ascii="Arial" w:eastAsia="Arial Bold" w:hAnsi="Arial" w:cs="Arial"/>
        </w:rPr>
        <w:t xml:space="preserve">, </w:t>
      </w:r>
      <w:r w:rsidR="00D61878">
        <w:rPr>
          <w:rFonts w:ascii="Arial" w:eastAsia="Arial Bold" w:hAnsi="Arial" w:cs="Arial"/>
        </w:rPr>
        <w:t>2</w:t>
      </w:r>
      <w:r w:rsidR="00724F83" w:rsidRPr="00A25EAB">
        <w:rPr>
          <w:rFonts w:ascii="Arial" w:eastAsia="Arial Bold" w:hAnsi="Arial" w:cs="Arial"/>
        </w:rPr>
        <w:t xml:space="preserve"> additional interval</w:t>
      </w:r>
      <w:r w:rsidR="00D61878">
        <w:rPr>
          <w:rFonts w:ascii="Arial" w:eastAsia="Arial Bold" w:hAnsi="Arial" w:cs="Arial"/>
        </w:rPr>
        <w:t>s</w:t>
      </w:r>
      <w:r w:rsidR="00724F83" w:rsidRPr="00A25EAB">
        <w:rPr>
          <w:rFonts w:ascii="Arial" w:eastAsia="Arial Bold" w:hAnsi="Arial" w:cs="Arial"/>
        </w:rPr>
        <w:t xml:space="preserve"> will be added </w:t>
      </w:r>
      <w:r w:rsidR="00724F83">
        <w:rPr>
          <w:rFonts w:ascii="Arial" w:eastAsia="Arial Bold" w:hAnsi="Arial" w:cs="Arial"/>
        </w:rPr>
        <w:t xml:space="preserve">to </w:t>
      </w:r>
      <w:r w:rsidR="00724F83" w:rsidRPr="00A25EAB">
        <w:rPr>
          <w:rFonts w:ascii="Arial" w:eastAsia="Arial Bold" w:hAnsi="Arial" w:cs="Arial"/>
        </w:rPr>
        <w:t>each training session, so by the 1</w:t>
      </w:r>
      <w:r w:rsidR="00724F83" w:rsidRPr="00A25EAB">
        <w:rPr>
          <w:rFonts w:ascii="Arial" w:eastAsia="Arial Bold" w:hAnsi="Arial" w:cs="Arial"/>
          <w:vertAlign w:val="superscript"/>
        </w:rPr>
        <w:t>st</w:t>
      </w:r>
      <w:r w:rsidR="00724F83" w:rsidRPr="00A25EAB">
        <w:rPr>
          <w:rFonts w:ascii="Arial" w:eastAsia="Arial Bold" w:hAnsi="Arial" w:cs="Arial"/>
        </w:rPr>
        <w:t xml:space="preserve"> week of the </w:t>
      </w:r>
      <w:r w:rsidR="00724F83" w:rsidRPr="00A25EAB">
        <w:rPr>
          <w:rFonts w:ascii="Arial" w:eastAsia="Arial Bold" w:hAnsi="Arial" w:cs="Arial"/>
          <w:b/>
        </w:rPr>
        <w:t>HIIT#</w:t>
      </w:r>
      <w:r w:rsidR="00724F83">
        <w:rPr>
          <w:rFonts w:ascii="Arial" w:eastAsia="Arial Bold" w:hAnsi="Arial" w:cs="Arial"/>
          <w:b/>
        </w:rPr>
        <w:t>3</w:t>
      </w:r>
      <w:r w:rsidR="00724F83" w:rsidRPr="00A25EAB">
        <w:rPr>
          <w:rFonts w:ascii="Arial" w:eastAsia="Arial Bold" w:hAnsi="Arial" w:cs="Arial"/>
        </w:rPr>
        <w:t xml:space="preserve"> training, subjects will reach the full </w:t>
      </w:r>
      <w:r w:rsidR="00724F83" w:rsidRPr="00A25EAB">
        <w:rPr>
          <w:rFonts w:ascii="Arial" w:eastAsia="Arial Bold" w:hAnsi="Arial" w:cs="Arial"/>
          <w:b/>
        </w:rPr>
        <w:t>HIIT#</w:t>
      </w:r>
      <w:r w:rsidR="00724F83">
        <w:rPr>
          <w:rFonts w:ascii="Arial" w:eastAsia="Arial Bold" w:hAnsi="Arial" w:cs="Arial"/>
          <w:b/>
        </w:rPr>
        <w:t>3</w:t>
      </w:r>
      <w:r w:rsidR="00724F83" w:rsidRPr="00A25EAB">
        <w:rPr>
          <w:rFonts w:ascii="Arial" w:eastAsia="Arial Bold" w:hAnsi="Arial" w:cs="Arial"/>
        </w:rPr>
        <w:t xml:space="preserve"> training protocol </w:t>
      </w:r>
      <w:r w:rsidR="00F00092">
        <w:rPr>
          <w:rFonts w:ascii="Arial" w:eastAsia="Arial Bold" w:hAnsi="Arial" w:cs="Arial"/>
        </w:rPr>
        <w:t>(Figure 6</w:t>
      </w:r>
      <w:r w:rsidR="00724F83" w:rsidRPr="004F4C94">
        <w:rPr>
          <w:rFonts w:ascii="Arial" w:eastAsia="Arial Bold" w:hAnsi="Arial" w:cs="Arial"/>
        </w:rPr>
        <w:t>), and</w:t>
      </w:r>
      <w:r w:rsidR="00724F83" w:rsidRPr="00A25EAB">
        <w:rPr>
          <w:rFonts w:ascii="Arial" w:eastAsia="Arial Bold" w:hAnsi="Arial" w:cs="Arial"/>
        </w:rPr>
        <w:t xml:space="preserve"> they will continue with this training protocol (4d/wk) throughout the </w:t>
      </w:r>
      <w:r w:rsidR="00724F83">
        <w:rPr>
          <w:rFonts w:ascii="Arial" w:eastAsia="Arial Bold" w:hAnsi="Arial" w:cs="Arial"/>
        </w:rPr>
        <w:t xml:space="preserve">intervention. </w:t>
      </w:r>
      <w:r w:rsidR="00724F83" w:rsidRPr="00A25EAB">
        <w:rPr>
          <w:rFonts w:ascii="Arial" w:eastAsia="Arial Bold" w:hAnsi="Arial" w:cs="Arial"/>
        </w:rPr>
        <w:t>Subjects who feel challenged by the rate of increase in the number of intervals during this ramp up period will be allowed to increase the number of intervals at a slower pace, but all subjects must reach the full HIIT#</w:t>
      </w:r>
      <w:r w:rsidR="00724F83">
        <w:rPr>
          <w:rFonts w:ascii="Arial" w:eastAsia="Arial Bold" w:hAnsi="Arial" w:cs="Arial"/>
        </w:rPr>
        <w:t>3</w:t>
      </w:r>
      <w:r w:rsidR="00724F83" w:rsidRPr="00A25EAB">
        <w:rPr>
          <w:rFonts w:ascii="Arial" w:eastAsia="Arial Bold" w:hAnsi="Arial" w:cs="Arial"/>
        </w:rPr>
        <w:t xml:space="preserve"> protocol during the 3</w:t>
      </w:r>
      <w:r w:rsidR="00724F83" w:rsidRPr="00A25EAB">
        <w:rPr>
          <w:rFonts w:ascii="Arial" w:eastAsia="Arial Bold" w:hAnsi="Arial" w:cs="Arial"/>
          <w:vertAlign w:val="superscript"/>
        </w:rPr>
        <w:t>rd</w:t>
      </w:r>
      <w:r w:rsidR="00724F83" w:rsidRPr="00A25EAB">
        <w:rPr>
          <w:rFonts w:ascii="Arial" w:eastAsia="Arial Bold" w:hAnsi="Arial" w:cs="Arial"/>
        </w:rPr>
        <w:t xml:space="preserve"> week of training.</w:t>
      </w:r>
    </w:p>
    <w:p w:rsidR="00F00092" w:rsidRDefault="00F00092" w:rsidP="00F00092">
      <w:pPr>
        <w:pStyle w:val="Body"/>
        <w:jc w:val="both"/>
        <w:rPr>
          <w:rFonts w:ascii="Arial"/>
          <w:i/>
          <w:u w:val="single"/>
        </w:rPr>
      </w:pPr>
    </w:p>
    <w:p w:rsidR="00B67F68" w:rsidRPr="00E56E79" w:rsidRDefault="00B67F68" w:rsidP="00B67F68">
      <w:pPr>
        <w:jc w:val="both"/>
        <w:rPr>
          <w:rFonts w:ascii="Arial" w:hAnsi="Arial" w:cs="Arial"/>
          <w:color w:val="000000" w:themeColor="text1"/>
          <w:sz w:val="22"/>
          <w:szCs w:val="22"/>
          <w:u w:val="single"/>
        </w:rPr>
      </w:pPr>
      <w:r w:rsidRPr="00E56E79">
        <w:rPr>
          <w:rFonts w:ascii="Arial" w:hAnsi="Arial" w:cs="Arial"/>
          <w:i/>
          <w:color w:val="000000" w:themeColor="text1"/>
          <w:sz w:val="22"/>
          <w:szCs w:val="22"/>
          <w:u w:val="single"/>
        </w:rPr>
        <w:t>Participant safety and well-being during the exercise intervention</w:t>
      </w:r>
      <w:r w:rsidRPr="00E56E79">
        <w:rPr>
          <w:rFonts w:ascii="Arial" w:hAnsi="Arial" w:cs="Arial"/>
          <w:color w:val="000000" w:themeColor="text1"/>
          <w:sz w:val="22"/>
          <w:szCs w:val="22"/>
          <w:u w:val="single"/>
        </w:rPr>
        <w:t>s</w:t>
      </w:r>
    </w:p>
    <w:p w:rsidR="00FF1BEE" w:rsidRDefault="00B67F68" w:rsidP="00FF1BEE">
      <w:pPr>
        <w:overflowPunct w:val="0"/>
        <w:adjustRightInd w:val="0"/>
        <w:jc w:val="both"/>
        <w:textAlignment w:val="baseline"/>
        <w:rPr>
          <w:rFonts w:ascii="Helvetica" w:hAnsi="Helvetica"/>
          <w:sz w:val="22"/>
          <w:szCs w:val="22"/>
        </w:rPr>
      </w:pPr>
      <w:r w:rsidRPr="00E56E79">
        <w:rPr>
          <w:rFonts w:ascii="Helvetica" w:hAnsi="Helvetica"/>
          <w:color w:val="000000" w:themeColor="text1"/>
          <w:sz w:val="22"/>
          <w:szCs w:val="22"/>
        </w:rPr>
        <w:t>Caution is always warranted when initiating</w:t>
      </w:r>
      <w:r>
        <w:rPr>
          <w:rFonts w:ascii="Helvetica" w:hAnsi="Helvetica"/>
          <w:sz w:val="22"/>
          <w:szCs w:val="22"/>
        </w:rPr>
        <w:t xml:space="preserve"> an exercise training study in sedentary obese adults, but there is certainly additional concern about risk when participants are required to exercise at high intensity.  We take this issue very seriously and extreme caution will be taken throughout the project to greatly reduce risk associated with the exercise training programs.  </w:t>
      </w:r>
      <w:r w:rsidRPr="00DD511D">
        <w:rPr>
          <w:rFonts w:ascii="Arial"/>
          <w:sz w:val="22"/>
          <w:szCs w:val="22"/>
        </w:rPr>
        <w:t>Subjects will be closely monitored throughout the training period.  All training sessions during the first 2 weeks of the training period will be supervised</w:t>
      </w:r>
      <w:r w:rsidR="00E22D56">
        <w:rPr>
          <w:rFonts w:ascii="Arial"/>
          <w:sz w:val="22"/>
          <w:szCs w:val="22"/>
        </w:rPr>
        <w:t>.  These supervised sessions will occur either in the Physical Medicine and Rehabilitation</w:t>
      </w:r>
      <w:r w:rsidR="00E22D56">
        <w:rPr>
          <w:rFonts w:ascii="Arial"/>
          <w:sz w:val="22"/>
          <w:szCs w:val="22"/>
        </w:rPr>
        <w:t>’</w:t>
      </w:r>
      <w:r w:rsidR="00E22D56">
        <w:rPr>
          <w:rFonts w:ascii="Arial"/>
          <w:sz w:val="22"/>
          <w:szCs w:val="22"/>
        </w:rPr>
        <w:t xml:space="preserve">s </w:t>
      </w:r>
      <w:r w:rsidR="00E22D56">
        <w:rPr>
          <w:rFonts w:ascii="Arial"/>
          <w:sz w:val="22"/>
          <w:szCs w:val="22"/>
        </w:rPr>
        <w:t>“</w:t>
      </w:r>
      <w:r w:rsidR="00E22D56">
        <w:rPr>
          <w:rFonts w:ascii="Arial"/>
          <w:sz w:val="22"/>
          <w:szCs w:val="22"/>
        </w:rPr>
        <w:t>Transitions Studio</w:t>
      </w:r>
      <w:r w:rsidR="00E22D56">
        <w:rPr>
          <w:rFonts w:ascii="Arial"/>
          <w:sz w:val="22"/>
          <w:szCs w:val="22"/>
        </w:rPr>
        <w:t>”</w:t>
      </w:r>
      <w:r w:rsidR="00E22D56">
        <w:rPr>
          <w:rFonts w:ascii="Arial"/>
          <w:sz w:val="22"/>
          <w:szCs w:val="22"/>
        </w:rPr>
        <w:t xml:space="preserve"> facility in the Burlington Building, the Physical Activity Laboratory (PAL) of the Michigan Nutrition and Obesity Research Center (Burlington Building), or in Dr. Horowitz</w:t>
      </w:r>
      <w:r w:rsidR="00E22D56">
        <w:rPr>
          <w:rFonts w:ascii="Arial"/>
          <w:sz w:val="22"/>
          <w:szCs w:val="22"/>
        </w:rPr>
        <w:t>’</w:t>
      </w:r>
      <w:r w:rsidR="00E22D56">
        <w:rPr>
          <w:rFonts w:ascii="Arial"/>
          <w:sz w:val="22"/>
          <w:szCs w:val="22"/>
        </w:rPr>
        <w:t>s Laboratory (1210 CCRB)</w:t>
      </w:r>
      <w:r w:rsidR="00FF1BEE">
        <w:rPr>
          <w:rFonts w:ascii="Arial"/>
          <w:sz w:val="22"/>
          <w:szCs w:val="22"/>
        </w:rPr>
        <w:t>.  N</w:t>
      </w:r>
      <w:r>
        <w:rPr>
          <w:rFonts w:ascii="Arial"/>
          <w:sz w:val="22"/>
          <w:szCs w:val="22"/>
        </w:rPr>
        <w:t>o high intensity exercise will be performed during the first week of training for any group</w:t>
      </w:r>
      <w:r w:rsidR="00FF1BEE">
        <w:rPr>
          <w:rFonts w:ascii="Arial"/>
          <w:sz w:val="22"/>
          <w:szCs w:val="22"/>
        </w:rPr>
        <w:t xml:space="preserve"> </w:t>
      </w:r>
      <w:r w:rsidR="00FF1BEE">
        <w:rPr>
          <w:rFonts w:ascii="Arial"/>
          <w:sz w:val="22"/>
          <w:szCs w:val="22"/>
        </w:rPr>
        <w:t>–</w:t>
      </w:r>
      <w:r w:rsidR="00FF1BEE">
        <w:rPr>
          <w:rFonts w:ascii="Arial"/>
          <w:sz w:val="22"/>
          <w:szCs w:val="22"/>
        </w:rPr>
        <w:t xml:space="preserve"> and subjects in the HIIT groups will be slowly ramped up to the prescribed training program at a rate that is comfortable for them (as </w:t>
      </w:r>
      <w:r w:rsidR="00FF1BEE" w:rsidRPr="00FF1BEE">
        <w:rPr>
          <w:rFonts w:ascii="Arial"/>
          <w:sz w:val="22"/>
          <w:szCs w:val="22"/>
        </w:rPr>
        <w:t>described above)</w:t>
      </w:r>
      <w:r w:rsidRPr="00FF1BEE">
        <w:rPr>
          <w:rFonts w:ascii="Arial"/>
          <w:sz w:val="22"/>
          <w:szCs w:val="22"/>
        </w:rPr>
        <w:t xml:space="preserve">.  </w:t>
      </w:r>
      <w:r w:rsidR="00FF1BEE" w:rsidRPr="00FF1BEE">
        <w:rPr>
          <w:rFonts w:ascii="Helvetica" w:hAnsi="Helvetica" w:cs="Helvetica"/>
          <w:sz w:val="22"/>
          <w:szCs w:val="22"/>
        </w:rPr>
        <w:t>It is important to note that several studies have now been published demonstrating that these HIIT protocols identical to that proposed in this application are safe and well-tolerated in clinical populations, including obesity, cardiovascular disease, and type 2 diabetes (for review see: Gibala, et al., J. Phyisiol. vol. 590, 2012.</w:t>
      </w:r>
      <w:r w:rsidR="00FF1BEE">
        <w:rPr>
          <w:rFonts w:ascii="Helvetica" w:hAnsi="Helvetica" w:cs="Helvetica"/>
          <w:sz w:val="22"/>
          <w:szCs w:val="22"/>
        </w:rPr>
        <w:t xml:space="preserve">  (</w:t>
      </w:r>
      <w:r w:rsidR="0083390D">
        <w:rPr>
          <w:rFonts w:ascii="Helvetica" w:hAnsi="Helvetica" w:cs="Helvetica"/>
          <w:sz w:val="22"/>
          <w:szCs w:val="22"/>
        </w:rPr>
        <w:fldChar w:fldCharType="begin"/>
      </w:r>
      <w:r w:rsidR="00580132">
        <w:rPr>
          <w:rFonts w:ascii="Helvetica" w:hAnsi="Helvetica" w:cs="Helvetica"/>
          <w:sz w:val="22"/>
          <w:szCs w:val="22"/>
        </w:rPr>
        <w:instrText xml:space="preserve"> ADDIN PAPERS2_CITATIONS &lt;citation&gt;&lt;uuid&gt;C2701C93-926D-4A54-8DB6-7B52A3E863DB&lt;/uuid&gt;&lt;priority&gt;0&lt;/priority&gt;&lt;publications&gt;&lt;publication&gt;&lt;uuid&gt;C75EE595-CAD4-402C-A6B4-387B394BB7C3&lt;/uuid&gt;&lt;volume&gt;590&lt;/volume&gt;&lt;doi&gt;10.1113/jphysiol.2011.224725&lt;/doi&gt;&lt;startpage&gt;1077&lt;/startpage&gt;&lt;publication_date&gt;99201203011200000000222000&lt;/publication_date&gt;&lt;url&gt;http://eutils.ncbi.nlm.nih.gov/entrez/eutils/elink.fcgi?dbfrom=pubmed&amp;amp;id=22289907&amp;amp;retmode=ref&amp;amp;cmd=prlinks&lt;/url&gt;&lt;type&gt;400&lt;/type&gt;&lt;title&gt;Physiological adaptations to low-volume, high-intensity interval training in health and disease.&lt;/title&gt;&lt;location&gt;200,9,43.2581324,-79.9192552&lt;/location&gt;&lt;institution&gt;Department of Kinesiology, McMaster University, 1280 Main Street West, Hamilton, Ontario, L8S 4K1 Canada. gibalam@mcmaster.ca&lt;/institution&gt;&lt;number&gt;Pt 5&lt;/number&gt;&lt;subtype&gt;400&lt;/subtype&gt;&lt;endpage&gt;1084&lt;/endpage&gt;&lt;bundle&gt;&lt;publication&gt;&lt;publisher&gt;Wiley-Blackwell&lt;/publisher&gt;&lt;title&gt;The Journal of Physiology&lt;/title&gt;&lt;type&gt;-100&lt;/type&gt;&lt;subtype&gt;-100&lt;/subtype&gt;&lt;uuid&gt;84A10C7E-5898-4003-844F-4CBB1A5A554B&lt;/uuid&gt;&lt;/publication&gt;&lt;/bundle&gt;&lt;authors&gt;&lt;author&gt;&lt;firstName&gt;Martin&lt;/firstName&gt;&lt;middleNames&gt;J&lt;/middleNames&gt;&lt;lastName&gt;Gibala&lt;/lastName&gt;&lt;/author&gt;&lt;author&gt;&lt;firstName&gt;Jonathan&lt;/firstName&gt;&lt;middleNames&gt;P&lt;/middleNames&gt;&lt;lastName&gt;Little&lt;/lastName&gt;&lt;/author&gt;&lt;author&gt;&lt;firstName&gt;Maureen&lt;/firstName&gt;&lt;middleNames&gt;J&lt;/middleNames&gt;&lt;lastName&gt;Macdonald&lt;/lastName&gt;&lt;/author&gt;&lt;author&gt;&lt;firstName&gt;John&lt;/firstName&gt;&lt;middleNames&gt;A&lt;/middleNames&gt;&lt;lastName&gt;Hawley&lt;/lastName&gt;&lt;/author&gt;&lt;/authors&gt;&lt;/publication&gt;&lt;/publications&gt;&lt;cites&gt;&lt;/cites&gt;&lt;/citation&gt;</w:instrText>
      </w:r>
      <w:r w:rsidR="0083390D">
        <w:rPr>
          <w:rFonts w:ascii="Helvetica" w:hAnsi="Helvetica" w:cs="Helvetica"/>
          <w:sz w:val="22"/>
          <w:szCs w:val="22"/>
        </w:rPr>
        <w:fldChar w:fldCharType="separate"/>
      </w:r>
      <w:r w:rsidR="00580132">
        <w:rPr>
          <w:rFonts w:ascii="Helvetica" w:hAnsi="Helvetica" w:cs="Helvetica"/>
          <w:sz w:val="22"/>
          <w:szCs w:val="22"/>
        </w:rPr>
        <w:t>(5)</w:t>
      </w:r>
      <w:r w:rsidR="0083390D">
        <w:rPr>
          <w:rFonts w:ascii="Helvetica" w:hAnsi="Helvetica" w:cs="Helvetica"/>
          <w:sz w:val="22"/>
          <w:szCs w:val="22"/>
        </w:rPr>
        <w:fldChar w:fldCharType="end"/>
      </w:r>
      <w:r w:rsidR="00FF1BEE">
        <w:rPr>
          <w:rFonts w:ascii="Helvetica" w:hAnsi="Helvetica" w:cs="Helvetica"/>
          <w:sz w:val="22"/>
          <w:szCs w:val="22"/>
        </w:rPr>
        <w:t>)</w:t>
      </w:r>
      <w:r w:rsidR="00FF1BEE" w:rsidRPr="00FF1BEE">
        <w:rPr>
          <w:rFonts w:ascii="Helvetica" w:hAnsi="Helvetica" w:cs="Helvetica"/>
          <w:sz w:val="22"/>
          <w:szCs w:val="22"/>
        </w:rPr>
        <w:t>)</w:t>
      </w:r>
      <w:r w:rsidR="00FF1BEE">
        <w:rPr>
          <w:rFonts w:ascii="Helvetica" w:hAnsi="Helvetica" w:cs="Helvetica"/>
          <w:sz w:val="22"/>
          <w:szCs w:val="22"/>
        </w:rPr>
        <w:t xml:space="preserve">.  </w:t>
      </w:r>
      <w:r w:rsidRPr="00FF1BEE">
        <w:rPr>
          <w:rFonts w:ascii="Arial"/>
          <w:sz w:val="22"/>
          <w:szCs w:val="22"/>
        </w:rPr>
        <w:t xml:space="preserve">For the next </w:t>
      </w:r>
      <w:r w:rsidR="00E43656">
        <w:rPr>
          <w:rFonts w:ascii="Arial"/>
          <w:sz w:val="22"/>
          <w:szCs w:val="22"/>
        </w:rPr>
        <w:t>2.5</w:t>
      </w:r>
      <w:r w:rsidRPr="00FF1BEE">
        <w:rPr>
          <w:rFonts w:ascii="Arial"/>
          <w:sz w:val="22"/>
          <w:szCs w:val="22"/>
        </w:rPr>
        <w:t xml:space="preserve"> months we will supervise at least 2 training sessions</w:t>
      </w:r>
      <w:r w:rsidRPr="00DD511D">
        <w:rPr>
          <w:rFonts w:ascii="Arial"/>
          <w:sz w:val="22"/>
          <w:szCs w:val="22"/>
        </w:rPr>
        <w:t xml:space="preserve"> per week and non-supervised training sessions will be monitors by activity monitoring devices (e.g., </w:t>
      </w:r>
      <w:r w:rsidR="00205ACB" w:rsidRPr="00943165">
        <w:rPr>
          <w:rFonts w:ascii="Arial" w:eastAsia="Arial" w:hAnsi="Arial" w:cs="Arial"/>
          <w:bCs/>
          <w:noProof/>
          <w:color w:val="000000" w:themeColor="text1"/>
        </w:rPr>
        <w:t>Polar A300 Fitness and Activity Tracker</w:t>
      </w:r>
      <w:r w:rsidRPr="00DD511D">
        <w:rPr>
          <w:rFonts w:ascii="Arial"/>
          <w:sz w:val="22"/>
          <w:szCs w:val="22"/>
        </w:rPr>
        <w:t xml:space="preserve">). </w:t>
      </w:r>
      <w:r w:rsidR="00E22D56">
        <w:rPr>
          <w:rFonts w:ascii="Arial"/>
          <w:sz w:val="22"/>
          <w:szCs w:val="22"/>
        </w:rPr>
        <w:t xml:space="preserve"> </w:t>
      </w:r>
      <w:r w:rsidR="00E43656">
        <w:rPr>
          <w:rFonts w:ascii="Arial"/>
          <w:sz w:val="22"/>
          <w:szCs w:val="22"/>
        </w:rPr>
        <w:t>During this 2.5 month period</w:t>
      </w:r>
      <w:r w:rsidR="00E22D56">
        <w:rPr>
          <w:rFonts w:ascii="Arial"/>
          <w:sz w:val="22"/>
          <w:szCs w:val="22"/>
        </w:rPr>
        <w:t xml:space="preserve"> of the training program the supervised exercise sessions may occur in the University of Michigan Recreational Sports facilities (e.g., CCRB, IMSB, NCRB) in addition to the exercise training locations listed above.  </w:t>
      </w:r>
      <w:r>
        <w:rPr>
          <w:rFonts w:ascii="Arial"/>
          <w:sz w:val="22"/>
          <w:szCs w:val="22"/>
        </w:rPr>
        <w:t xml:space="preserve">After the first 3 months of the intervention, we will be testing participants willingness to adhere to the different exercise program over the longer-term in a more </w:t>
      </w:r>
      <w:r>
        <w:rPr>
          <w:rFonts w:ascii="Arial"/>
          <w:sz w:val="22"/>
          <w:szCs w:val="22"/>
        </w:rPr>
        <w:t>“</w:t>
      </w:r>
      <w:r>
        <w:rPr>
          <w:rFonts w:ascii="Arial"/>
          <w:sz w:val="22"/>
          <w:szCs w:val="22"/>
        </w:rPr>
        <w:t>real-world</w:t>
      </w:r>
      <w:r>
        <w:rPr>
          <w:rFonts w:ascii="Arial"/>
          <w:sz w:val="22"/>
          <w:szCs w:val="22"/>
        </w:rPr>
        <w:t>”</w:t>
      </w:r>
      <w:r>
        <w:rPr>
          <w:rFonts w:ascii="Arial"/>
          <w:sz w:val="22"/>
          <w:szCs w:val="22"/>
        </w:rPr>
        <w:t>/unstructured paradigm</w:t>
      </w:r>
      <w:r w:rsidR="00E43656">
        <w:rPr>
          <w:rFonts w:ascii="Arial"/>
          <w:sz w:val="22"/>
          <w:szCs w:val="22"/>
        </w:rPr>
        <w:t xml:space="preserve"> (see details below)</w:t>
      </w:r>
      <w:r>
        <w:rPr>
          <w:rFonts w:ascii="Arial"/>
          <w:sz w:val="22"/>
          <w:szCs w:val="22"/>
        </w:rPr>
        <w:t xml:space="preserve">. Therefore, after 3 months of training, adherence to the exercise programs will be monitored using the activity monitoring devices, with no direct supervision.  </w:t>
      </w:r>
      <w:r w:rsidRPr="00DD511D">
        <w:rPr>
          <w:rFonts w:ascii="Arial" w:hAnsi="Arial" w:cs="Arial"/>
          <w:color w:val="000000" w:themeColor="text1"/>
          <w:sz w:val="22"/>
          <w:szCs w:val="22"/>
        </w:rPr>
        <w:t>Th</w:t>
      </w:r>
      <w:r>
        <w:rPr>
          <w:rFonts w:ascii="Arial" w:hAnsi="Arial" w:cs="Arial"/>
          <w:color w:val="000000" w:themeColor="text1"/>
          <w:sz w:val="22"/>
          <w:szCs w:val="22"/>
        </w:rPr>
        <w:t>roughout the entire training program</w:t>
      </w:r>
      <w:r w:rsidRPr="00DD511D">
        <w:rPr>
          <w:rFonts w:ascii="Arial" w:hAnsi="Arial" w:cs="Arial"/>
          <w:color w:val="000000" w:themeColor="text1"/>
          <w:sz w:val="22"/>
          <w:szCs w:val="22"/>
        </w:rPr>
        <w:t xml:space="preserve"> </w:t>
      </w:r>
      <w:r w:rsidR="00E43656">
        <w:rPr>
          <w:rFonts w:ascii="Arial" w:hAnsi="Arial" w:cs="Arial"/>
          <w:color w:val="000000" w:themeColor="text1"/>
          <w:sz w:val="22"/>
          <w:szCs w:val="22"/>
        </w:rPr>
        <w:t xml:space="preserve">the </w:t>
      </w:r>
      <w:r w:rsidRPr="00DD511D">
        <w:rPr>
          <w:rFonts w:ascii="Arial" w:hAnsi="Arial" w:cs="Arial"/>
          <w:color w:val="000000" w:themeColor="text1"/>
          <w:sz w:val="22"/>
          <w:szCs w:val="22"/>
        </w:rPr>
        <w:t>exercise modality will be self-selected (e.g., walk/run (outdoors or treadmill), elliptical machine, stair climbing, cycling), and subjects will be encouraged to regularly vary the exercise modality used during the 3-</w:t>
      </w:r>
      <w:r w:rsidRPr="00FF1BEE">
        <w:rPr>
          <w:rFonts w:ascii="Arial" w:hAnsi="Arial" w:cs="Arial"/>
          <w:color w:val="000000" w:themeColor="text1"/>
          <w:sz w:val="22"/>
          <w:szCs w:val="22"/>
        </w:rPr>
        <w:t>month training period to reduce risk of overuse injury and to enhance the variety of the exercise program.</w:t>
      </w:r>
      <w:r w:rsidR="00FF1BEE" w:rsidRPr="00FF1BEE">
        <w:rPr>
          <w:rFonts w:ascii="Arial" w:hAnsi="Arial" w:cs="Arial"/>
          <w:color w:val="000000" w:themeColor="text1"/>
          <w:sz w:val="22"/>
          <w:szCs w:val="22"/>
        </w:rPr>
        <w:t xml:space="preserve"> </w:t>
      </w:r>
      <w:r w:rsidR="00FF1BEE" w:rsidRPr="00FF1BEE">
        <w:rPr>
          <w:rFonts w:ascii="Helvetica" w:hAnsi="Helvetica"/>
          <w:sz w:val="22"/>
          <w:szCs w:val="22"/>
        </w:rPr>
        <w:t xml:space="preserve">Any injuries that occur during training will be managed on a case-by-case basis.  For relatively minor injuries (e.g., strained muscle, shin splints, minor joint discomfort) the Exercise Physiologists on the research team will closely monitor the participants’ activity and revise (or suspend) the training program to aid in recovery.  For more severe musculoskeletal injuries (e.g., sprained ankle/knee, etc…) Research Physicians </w:t>
      </w:r>
      <w:r w:rsidR="00FF1BEE">
        <w:rPr>
          <w:rFonts w:ascii="Helvetica" w:hAnsi="Helvetica"/>
          <w:sz w:val="22"/>
          <w:szCs w:val="22"/>
        </w:rPr>
        <w:t xml:space="preserve">(e.g., Dr. Charles Burant) </w:t>
      </w:r>
      <w:r w:rsidR="00FF1BEE" w:rsidRPr="00FF1BEE">
        <w:rPr>
          <w:rFonts w:ascii="Helvetica" w:hAnsi="Helvetica"/>
          <w:sz w:val="22"/>
          <w:szCs w:val="22"/>
        </w:rPr>
        <w:t xml:space="preserve">will be consulted and the subjects’ continued participation in their prescribed exercise protocol will be evaluated on a case by case basis.  All injuries will be monitored closely, and we will assure that all subjects receive appropriate medical attention. </w:t>
      </w:r>
    </w:p>
    <w:p w:rsidR="00E43656" w:rsidRDefault="00E43656" w:rsidP="00FF1BEE">
      <w:pPr>
        <w:overflowPunct w:val="0"/>
        <w:adjustRightInd w:val="0"/>
        <w:jc w:val="both"/>
        <w:textAlignment w:val="baseline"/>
        <w:rPr>
          <w:rFonts w:ascii="Helvetica" w:hAnsi="Helvetica"/>
          <w:sz w:val="22"/>
          <w:szCs w:val="22"/>
        </w:rPr>
      </w:pPr>
    </w:p>
    <w:p w:rsidR="00E43656" w:rsidRPr="00E56E79" w:rsidRDefault="00E43656" w:rsidP="00E43656">
      <w:pPr>
        <w:pStyle w:val="Body"/>
        <w:jc w:val="both"/>
        <w:rPr>
          <w:rFonts w:ascii="Arial" w:eastAsia="Arial" w:hAnsi="Arial" w:cs="Arial"/>
          <w:b/>
          <w:i/>
          <w:noProof/>
          <w:color w:val="000000" w:themeColor="text1"/>
          <w:u w:val="single"/>
        </w:rPr>
      </w:pPr>
      <w:r w:rsidRPr="00E56E79">
        <w:rPr>
          <w:rFonts w:ascii="Arial" w:eastAsia="Arial" w:hAnsi="Arial" w:cs="Arial"/>
          <w:b/>
          <w:i/>
          <w:noProof/>
          <w:color w:val="000000" w:themeColor="text1"/>
          <w:u w:val="single"/>
        </w:rPr>
        <w:t>Exercise adherence</w:t>
      </w:r>
    </w:p>
    <w:p w:rsidR="00E43656" w:rsidRPr="00E56E79" w:rsidRDefault="00E43656" w:rsidP="00E43656">
      <w:pPr>
        <w:pStyle w:val="Body"/>
        <w:spacing w:after="120"/>
        <w:jc w:val="both"/>
        <w:rPr>
          <w:rFonts w:ascii="Arial" w:eastAsia="Arial" w:hAnsi="Arial" w:cs="Arial"/>
          <w:noProof/>
          <w:color w:val="000000" w:themeColor="text1"/>
        </w:rPr>
      </w:pPr>
      <w:r w:rsidRPr="00E56E79">
        <w:rPr>
          <w:rFonts w:ascii="Arial" w:eastAsia="Arial" w:hAnsi="Arial" w:cs="Arial"/>
          <w:noProof/>
          <w:color w:val="000000" w:themeColor="text1"/>
        </w:rPr>
        <w:t xml:space="preserve">After completing the first 3 months of supervised exercise training, subjects will be asked to continue their prescribed training program on their own for an additional 9 months.  Subjects will be provided with a wearable (wrist) physical activity monitor </w:t>
      </w:r>
      <w:r w:rsidR="00943165" w:rsidRPr="00943165">
        <w:rPr>
          <w:rFonts w:ascii="Arial" w:eastAsia="Arial" w:hAnsi="Arial" w:cs="Arial"/>
          <w:bCs/>
          <w:noProof/>
          <w:color w:val="000000" w:themeColor="text1"/>
        </w:rPr>
        <w:t>(Polar A300 Fitness and Activity Tracker)</w:t>
      </w:r>
      <w:r w:rsidR="004C37D6">
        <w:rPr>
          <w:rFonts w:ascii="Arial" w:eastAsia="Arial" w:hAnsi="Arial" w:cs="Arial"/>
          <w:bCs/>
          <w:noProof/>
          <w:color w:val="000000" w:themeColor="text1"/>
        </w:rPr>
        <w:t xml:space="preserve"> </w:t>
      </w:r>
      <w:r w:rsidRPr="00E56E79">
        <w:rPr>
          <w:rFonts w:ascii="Arial" w:eastAsia="Arial" w:hAnsi="Arial" w:cs="Arial"/>
          <w:noProof/>
          <w:color w:val="000000" w:themeColor="text1"/>
        </w:rPr>
        <w:t xml:space="preserve">with a visible heart rate display.  Importantly, the data from these devices are downloaded wirelessly to a computer and/or mobile device, which then automatically updates their physical activity profile on their personal web-page.  Our research study coordinator (Suzette Howton) will receive permission to access each subject’s physical activity profile, enabling </w:t>
      </w:r>
      <w:r w:rsidRPr="00E56E79">
        <w:rPr>
          <w:rFonts w:ascii="Arial" w:eastAsia="Arial" w:hAnsi="Arial" w:cs="Arial"/>
          <w:noProof/>
          <w:color w:val="000000" w:themeColor="text1"/>
        </w:rPr>
        <w:lastRenderedPageBreak/>
        <w:t xml:space="preserve">us to assess their adherence remotely.  The data reported on the website includes 24h profile of heart rate and calories expended allowing us to clearly distinguish adherence to the HIIT and MICT regimens. We will assess each subjects’ physical activity profile on a weekly basis – and record how many prescribed exercise sessions were successfully completed. During the final month of training, subjects will be contacted to make arrangements for a brief follow-up visit </w:t>
      </w:r>
      <w:r w:rsidR="00943165">
        <w:rPr>
          <w:rFonts w:ascii="Arial" w:eastAsia="Arial" w:hAnsi="Arial" w:cs="Arial"/>
          <w:noProof/>
          <w:color w:val="000000" w:themeColor="text1"/>
        </w:rPr>
        <w:t xml:space="preserve">for a quick set of standard clinical assessments (e.g., body weight, body composition, HbA1c, blood lipid profile, blood pressure). </w:t>
      </w:r>
    </w:p>
    <w:p w:rsidR="00E43656" w:rsidRPr="00E56E79" w:rsidRDefault="00E43656" w:rsidP="00E43656">
      <w:pPr>
        <w:pStyle w:val="Body"/>
        <w:jc w:val="both"/>
        <w:rPr>
          <w:rFonts w:ascii="Arial" w:eastAsia="Arial" w:hAnsi="Arial" w:cs="Arial"/>
          <w:noProof/>
          <w:color w:val="000000" w:themeColor="text1"/>
        </w:rPr>
      </w:pPr>
      <w:r w:rsidRPr="00E56E79">
        <w:rPr>
          <w:rFonts w:ascii="Arial" w:eastAsia="Arial" w:hAnsi="Arial" w:cs="Arial"/>
          <w:noProof/>
          <w:color w:val="000000" w:themeColor="text1"/>
        </w:rPr>
        <w:t xml:space="preserve">The physical activity monitors will be used from the beginning of the study, so the use of these devices will be routine well before the participants are asked to continue exercising on their own. Based on our past research participant database, nearly all subjects (&gt;95%) provide a mobile phone number and/or e-mail address as their primary contact.  Therefore, it is likely most study participants will have appropriate technology necessary for our planned method for tracking their adherence.  However, in instances where participants do not have access to the appropriate technology, we will make alternative arragements.  Some alternative options include: providing them with a relatively inexpensive mobile device with the necessary technology (e.g., older model ipod touch), provide recordable heart rate monitors to wear during each exercise session, collect training logs. </w:t>
      </w:r>
    </w:p>
    <w:p w:rsidR="00E43656" w:rsidRPr="00E56E79" w:rsidRDefault="00E43656" w:rsidP="00E43656">
      <w:pPr>
        <w:pStyle w:val="Body"/>
        <w:jc w:val="both"/>
        <w:rPr>
          <w:rFonts w:ascii="Arial" w:eastAsia="Arial" w:hAnsi="Arial" w:cs="Arial"/>
          <w:noProof/>
          <w:color w:val="000000" w:themeColor="text1"/>
        </w:rPr>
      </w:pPr>
    </w:p>
    <w:p w:rsidR="00B67F68" w:rsidRPr="00F00092" w:rsidRDefault="00B67F68" w:rsidP="00E43656">
      <w:pPr>
        <w:pStyle w:val="Body"/>
        <w:jc w:val="both"/>
        <w:rPr>
          <w:rFonts w:ascii="Arial"/>
          <w:u w:val="single"/>
        </w:rPr>
      </w:pPr>
      <w:r w:rsidRPr="003551BA">
        <w:rPr>
          <w:rFonts w:ascii="Arial"/>
          <w:i/>
          <w:u w:val="single"/>
        </w:rPr>
        <w:t>Dietary control during the exercise interventions</w:t>
      </w:r>
    </w:p>
    <w:p w:rsidR="00B67F68" w:rsidRDefault="00B67F68" w:rsidP="00B67F68">
      <w:pPr>
        <w:adjustRightInd w:val="0"/>
        <w:spacing w:after="120" w:line="250" w:lineRule="exact"/>
        <w:jc w:val="both"/>
        <w:rPr>
          <w:rFonts w:ascii="Arial" w:hAnsi="Arial" w:cs="Arial"/>
          <w:color w:val="000000" w:themeColor="text1"/>
          <w:sz w:val="22"/>
          <w:szCs w:val="22"/>
        </w:rPr>
      </w:pPr>
      <w:r w:rsidRPr="00EF6B4A">
        <w:rPr>
          <w:rFonts w:ascii="Arial" w:hAnsi="Arial" w:cs="Arial"/>
          <w:sz w:val="22"/>
          <w:szCs w:val="22"/>
        </w:rPr>
        <w:t xml:space="preserve">Subjects will adhere to a weight-maintaining diet throughout the </w:t>
      </w:r>
      <w:r w:rsidR="00E43656">
        <w:rPr>
          <w:rFonts w:ascii="Arial" w:hAnsi="Arial" w:cs="Arial"/>
          <w:sz w:val="22"/>
          <w:szCs w:val="22"/>
        </w:rPr>
        <w:t xml:space="preserve">first 3 </w:t>
      </w:r>
      <w:r>
        <w:rPr>
          <w:rFonts w:ascii="Arial" w:hAnsi="Arial" w:cs="Arial"/>
          <w:sz w:val="22"/>
          <w:szCs w:val="22"/>
        </w:rPr>
        <w:t>month</w:t>
      </w:r>
      <w:r w:rsidR="00E43656">
        <w:rPr>
          <w:rFonts w:ascii="Arial" w:hAnsi="Arial" w:cs="Arial"/>
          <w:sz w:val="22"/>
          <w:szCs w:val="22"/>
        </w:rPr>
        <w:t>s</w:t>
      </w:r>
      <w:r>
        <w:rPr>
          <w:rFonts w:ascii="Arial" w:hAnsi="Arial" w:cs="Arial"/>
          <w:sz w:val="22"/>
          <w:szCs w:val="22"/>
        </w:rPr>
        <w:t xml:space="preserve"> </w:t>
      </w:r>
      <w:r w:rsidR="00E43656">
        <w:rPr>
          <w:rFonts w:ascii="Arial" w:hAnsi="Arial" w:cs="Arial"/>
          <w:sz w:val="22"/>
          <w:szCs w:val="22"/>
        </w:rPr>
        <w:t xml:space="preserve">of the </w:t>
      </w:r>
      <w:r w:rsidRPr="00EF6B4A">
        <w:rPr>
          <w:rFonts w:ascii="Arial" w:hAnsi="Arial" w:cs="Arial"/>
          <w:sz w:val="22"/>
          <w:szCs w:val="22"/>
        </w:rPr>
        <w:t>training p</w:t>
      </w:r>
      <w:r>
        <w:rPr>
          <w:rFonts w:ascii="Arial" w:hAnsi="Arial" w:cs="Arial"/>
          <w:sz w:val="22"/>
          <w:szCs w:val="22"/>
        </w:rPr>
        <w:t xml:space="preserve">eriod. They will meet with </w:t>
      </w:r>
      <w:r w:rsidRPr="00E56E79">
        <w:rPr>
          <w:rFonts w:ascii="Arial" w:hAnsi="Arial" w:cs="Arial"/>
          <w:color w:val="000000" w:themeColor="text1"/>
          <w:sz w:val="22"/>
          <w:szCs w:val="22"/>
        </w:rPr>
        <w:t xml:space="preserve">our research dietitian before starting the training program and periodically throughout the training protocol.  We will also track their dietary intake via the “My Fitness Pal” program.  Subjects will record their dietary intake in </w:t>
      </w:r>
      <w:r w:rsidRPr="00E56E79">
        <w:rPr>
          <w:rFonts w:ascii="Arial" w:hAnsi="Arial" w:cs="Arial"/>
          <w:i/>
          <w:color w:val="000000" w:themeColor="text1"/>
          <w:sz w:val="22"/>
          <w:szCs w:val="22"/>
        </w:rPr>
        <w:t>My Fitness Pal</w:t>
      </w:r>
      <w:r w:rsidRPr="00E56E79">
        <w:rPr>
          <w:rFonts w:ascii="Arial" w:hAnsi="Arial" w:cs="Arial"/>
          <w:color w:val="000000" w:themeColor="text1"/>
          <w:sz w:val="22"/>
          <w:szCs w:val="22"/>
        </w:rPr>
        <w:t xml:space="preserve"> (available for mobile devices and desktop computers), and our research dietitian (Suzette Howton) will gain permission to access their personal </w:t>
      </w:r>
      <w:r w:rsidRPr="00E56E79">
        <w:rPr>
          <w:rFonts w:ascii="Arial" w:hAnsi="Arial" w:cs="Arial"/>
          <w:i/>
          <w:color w:val="000000" w:themeColor="text1"/>
          <w:sz w:val="22"/>
          <w:szCs w:val="22"/>
        </w:rPr>
        <w:t>My Fitness Pal</w:t>
      </w:r>
      <w:r w:rsidRPr="00E56E79">
        <w:rPr>
          <w:rFonts w:ascii="Arial" w:hAnsi="Arial" w:cs="Arial"/>
          <w:color w:val="000000" w:themeColor="text1"/>
          <w:sz w:val="22"/>
          <w:szCs w:val="22"/>
        </w:rPr>
        <w:t xml:space="preserve"> accounts. For participants who do not have easy access to the necessary technology for this approach, alternative accommodations will be made to capture their dietary information (e.g., diet journals, diet recalls). Body weight will be recorded before every supervised exercise training session and if body weight changes ±2kg from their initial weight, subjects will consult with our research dietitian for strategies to maintain weight during this 3-month training period.</w:t>
      </w:r>
      <w:r w:rsidR="00E43656">
        <w:rPr>
          <w:rFonts w:ascii="Arial" w:hAnsi="Arial" w:cs="Arial"/>
          <w:color w:val="000000" w:themeColor="text1"/>
          <w:sz w:val="22"/>
          <w:szCs w:val="22"/>
        </w:rPr>
        <w:t xml:space="preserve"> </w:t>
      </w:r>
      <w:r w:rsidR="00E43656" w:rsidRPr="00E56E79">
        <w:rPr>
          <w:rFonts w:ascii="Arial" w:hAnsi="Arial" w:cs="Arial"/>
          <w:color w:val="000000" w:themeColor="text1"/>
          <w:sz w:val="22"/>
          <w:szCs w:val="22"/>
        </w:rPr>
        <w:t xml:space="preserve">Diets will not be controlled during the 9-month outpatient adherence portion of the study.  </w:t>
      </w:r>
    </w:p>
    <w:bookmarkEnd w:id="0"/>
    <w:bookmarkEnd w:id="1"/>
    <w:p w:rsidR="00CE470A" w:rsidRPr="00E56E79" w:rsidRDefault="00A30712" w:rsidP="00A30712">
      <w:pPr>
        <w:spacing w:before="160" w:line="248" w:lineRule="exact"/>
        <w:jc w:val="both"/>
        <w:rPr>
          <w:rFonts w:ascii="Arial" w:hAnsi="Arial" w:cs="Arial"/>
          <w:b/>
          <w:color w:val="000000" w:themeColor="text1"/>
          <w:sz w:val="22"/>
          <w:szCs w:val="22"/>
          <w:u w:val="single"/>
        </w:rPr>
      </w:pPr>
      <w:r w:rsidRPr="00E56E79">
        <w:rPr>
          <w:rFonts w:ascii="Arial" w:hAnsi="Arial" w:cs="Arial"/>
          <w:b/>
          <w:color w:val="000000" w:themeColor="text1"/>
          <w:sz w:val="22"/>
          <w:szCs w:val="22"/>
          <w:u w:val="single"/>
        </w:rPr>
        <w:t>Statistical power/sample size calculat</w:t>
      </w:r>
      <w:r>
        <w:rPr>
          <w:rFonts w:ascii="Arial" w:hAnsi="Arial" w:cs="Arial"/>
          <w:b/>
          <w:color w:val="000000" w:themeColor="text1"/>
          <w:sz w:val="22"/>
          <w:szCs w:val="22"/>
          <w:u w:val="single"/>
        </w:rPr>
        <w:t>ion</w:t>
      </w:r>
    </w:p>
    <w:tbl>
      <w:tblPr>
        <w:tblStyle w:val="TableGrid"/>
        <w:tblpPr w:leftFromText="180" w:rightFromText="180" w:vertAnchor="text" w:horzAnchor="page" w:tblpX="5718" w:tblpY="3426"/>
        <w:tblW w:w="0" w:type="auto"/>
        <w:tblLayout w:type="fixed"/>
        <w:tblLook w:val="04A0" w:firstRow="1" w:lastRow="0" w:firstColumn="1" w:lastColumn="0" w:noHBand="0" w:noVBand="1"/>
      </w:tblPr>
      <w:tblGrid>
        <w:gridCol w:w="1926"/>
        <w:gridCol w:w="720"/>
        <w:gridCol w:w="504"/>
        <w:gridCol w:w="990"/>
        <w:gridCol w:w="990"/>
        <w:gridCol w:w="900"/>
      </w:tblGrid>
      <w:tr w:rsidR="00CE470A" w:rsidRPr="00E56E79" w:rsidTr="00CE470A">
        <w:tc>
          <w:tcPr>
            <w:tcW w:w="6030" w:type="dxa"/>
            <w:gridSpan w:val="6"/>
            <w:tcBorders>
              <w:top w:val="nil"/>
              <w:left w:val="nil"/>
              <w:bottom w:val="single" w:sz="4" w:space="0" w:color="auto"/>
              <w:right w:val="nil"/>
            </w:tcBorders>
          </w:tcPr>
          <w:p w:rsidR="00CE470A" w:rsidRPr="00E56E79" w:rsidRDefault="00CE470A" w:rsidP="00CE470A">
            <w:pPr>
              <w:jc w:val="both"/>
              <w:rPr>
                <w:rFonts w:ascii="Arial" w:hAnsi="Arial" w:cs="Arial"/>
                <w:b/>
                <w:color w:val="000000" w:themeColor="text1"/>
                <w:sz w:val="18"/>
                <w:szCs w:val="18"/>
              </w:rPr>
            </w:pPr>
            <w:r w:rsidRPr="00E56E79">
              <w:rPr>
                <w:rFonts w:ascii="Arial" w:hAnsi="Arial" w:cs="Arial"/>
                <w:b/>
                <w:color w:val="000000" w:themeColor="text1"/>
                <w:sz w:val="18"/>
                <w:szCs w:val="18"/>
              </w:rPr>
              <w:t>Table 1. Powers/sample size calculations for Specific Aim #1</w:t>
            </w:r>
          </w:p>
        </w:tc>
      </w:tr>
      <w:tr w:rsidR="00CE470A" w:rsidRPr="00E56E79" w:rsidTr="00CE470A">
        <w:tc>
          <w:tcPr>
            <w:tcW w:w="1926" w:type="dxa"/>
            <w:tcBorders>
              <w:top w:val="single" w:sz="4" w:space="0" w:color="auto"/>
            </w:tcBorders>
          </w:tcPr>
          <w:p w:rsidR="00CE470A" w:rsidRPr="00E56E79" w:rsidRDefault="00CE470A" w:rsidP="00CE470A">
            <w:pPr>
              <w:jc w:val="both"/>
              <w:rPr>
                <w:rFonts w:ascii="Arial" w:hAnsi="Arial" w:cs="Arial"/>
                <w:b/>
                <w:color w:val="000000" w:themeColor="text1"/>
                <w:sz w:val="22"/>
                <w:szCs w:val="22"/>
                <w:u w:val="single"/>
              </w:rPr>
            </w:pPr>
          </w:p>
        </w:tc>
        <w:tc>
          <w:tcPr>
            <w:tcW w:w="720" w:type="dxa"/>
            <w:tcBorders>
              <w:top w:val="single" w:sz="4" w:space="0" w:color="auto"/>
            </w:tcBorders>
            <w:vAlign w:val="bottom"/>
          </w:tcPr>
          <w:p w:rsidR="00CE470A" w:rsidRPr="00E56E79" w:rsidRDefault="00CE470A" w:rsidP="00CE470A">
            <w:pPr>
              <w:jc w:val="center"/>
              <w:rPr>
                <w:rFonts w:ascii="Arial" w:hAnsi="Arial" w:cs="Arial"/>
                <w:b/>
                <w:color w:val="000000" w:themeColor="text1"/>
                <w:sz w:val="22"/>
                <w:szCs w:val="22"/>
                <w:u w:val="single"/>
              </w:rPr>
            </w:pPr>
            <w:r w:rsidRPr="00E56E79">
              <w:rPr>
                <w:rFonts w:ascii="Arial" w:hAnsi="Arial" w:cs="Arial"/>
                <w:b/>
                <w:color w:val="000000" w:themeColor="text1"/>
                <w:sz w:val="16"/>
                <w:szCs w:val="16"/>
              </w:rPr>
              <w:t>Power</w:t>
            </w:r>
          </w:p>
        </w:tc>
        <w:tc>
          <w:tcPr>
            <w:tcW w:w="504" w:type="dxa"/>
            <w:tcBorders>
              <w:top w:val="single" w:sz="4" w:space="0" w:color="auto"/>
            </w:tcBorders>
            <w:vAlign w:val="bottom"/>
          </w:tcPr>
          <w:p w:rsidR="00CE470A" w:rsidRPr="00E56E79" w:rsidRDefault="00CE470A" w:rsidP="00CE470A">
            <w:pPr>
              <w:jc w:val="center"/>
              <w:rPr>
                <w:rFonts w:ascii="Arial" w:hAnsi="Arial" w:cs="Arial"/>
                <w:b/>
                <w:color w:val="000000" w:themeColor="text1"/>
                <w:sz w:val="22"/>
                <w:szCs w:val="22"/>
                <w:u w:val="single"/>
              </w:rPr>
            </w:pPr>
            <w:r w:rsidRPr="00E56E79">
              <w:rPr>
                <w:rFonts w:ascii="Symbol" w:hAnsi="Symbol" w:cs="Arial"/>
                <w:b/>
                <w:color w:val="000000" w:themeColor="text1"/>
                <w:sz w:val="16"/>
                <w:szCs w:val="16"/>
              </w:rPr>
              <w:t></w:t>
            </w:r>
          </w:p>
        </w:tc>
        <w:tc>
          <w:tcPr>
            <w:tcW w:w="990" w:type="dxa"/>
            <w:tcBorders>
              <w:top w:val="single" w:sz="4" w:space="0" w:color="auto"/>
            </w:tcBorders>
            <w:vAlign w:val="bottom"/>
          </w:tcPr>
          <w:p w:rsidR="00CE470A" w:rsidRPr="00E56E79" w:rsidRDefault="00CE470A" w:rsidP="00CE470A">
            <w:pPr>
              <w:jc w:val="center"/>
              <w:rPr>
                <w:rFonts w:ascii="Arial" w:hAnsi="Arial" w:cs="Arial"/>
                <w:b/>
                <w:color w:val="000000" w:themeColor="text1"/>
                <w:sz w:val="16"/>
                <w:szCs w:val="16"/>
              </w:rPr>
            </w:pPr>
            <w:r w:rsidRPr="00E56E79">
              <w:rPr>
                <w:rFonts w:ascii="Arial" w:hAnsi="Arial" w:cs="Arial"/>
                <w:b/>
                <w:color w:val="000000" w:themeColor="text1"/>
                <w:sz w:val="16"/>
                <w:szCs w:val="16"/>
              </w:rPr>
              <w:t>Expected</w:t>
            </w:r>
          </w:p>
          <w:p w:rsidR="00CE470A" w:rsidRPr="00E56E79" w:rsidRDefault="00CE470A" w:rsidP="00CE470A">
            <w:pPr>
              <w:jc w:val="center"/>
              <w:rPr>
                <w:rFonts w:ascii="Arial" w:hAnsi="Arial" w:cs="Arial"/>
                <w:b/>
                <w:color w:val="000000" w:themeColor="text1"/>
                <w:sz w:val="22"/>
                <w:szCs w:val="22"/>
                <w:u w:val="single"/>
              </w:rPr>
            </w:pPr>
            <w:r w:rsidRPr="00E56E79">
              <w:rPr>
                <w:rFonts w:ascii="Symbol" w:hAnsi="Symbol" w:cs="Arial"/>
                <w:b/>
                <w:color w:val="000000" w:themeColor="text1"/>
                <w:sz w:val="16"/>
                <w:szCs w:val="16"/>
              </w:rPr>
              <w:t></w:t>
            </w:r>
            <w:r w:rsidRPr="00E56E79">
              <w:rPr>
                <w:rFonts w:ascii="Arial" w:hAnsi="Arial" w:cs="Arial"/>
                <w:b/>
                <w:color w:val="000000" w:themeColor="text1"/>
                <w:sz w:val="16"/>
                <w:szCs w:val="16"/>
              </w:rPr>
              <w:t xml:space="preserve"> (%)</w:t>
            </w:r>
          </w:p>
        </w:tc>
        <w:tc>
          <w:tcPr>
            <w:tcW w:w="990" w:type="dxa"/>
            <w:tcBorders>
              <w:top w:val="single" w:sz="4" w:space="0" w:color="auto"/>
            </w:tcBorders>
            <w:vAlign w:val="bottom"/>
          </w:tcPr>
          <w:p w:rsidR="00CE470A" w:rsidRPr="00E56E79" w:rsidRDefault="00CE470A" w:rsidP="00CE470A">
            <w:pPr>
              <w:jc w:val="center"/>
              <w:rPr>
                <w:rFonts w:ascii="Arial" w:hAnsi="Arial" w:cs="Arial"/>
                <w:b/>
                <w:color w:val="000000" w:themeColor="text1"/>
                <w:sz w:val="16"/>
                <w:szCs w:val="16"/>
              </w:rPr>
            </w:pPr>
            <w:r w:rsidRPr="00E56E79">
              <w:rPr>
                <w:rFonts w:ascii="Arial" w:hAnsi="Arial" w:cs="Arial"/>
                <w:b/>
                <w:color w:val="000000" w:themeColor="text1"/>
                <w:sz w:val="16"/>
                <w:szCs w:val="16"/>
              </w:rPr>
              <w:t>Estimated</w:t>
            </w:r>
          </w:p>
          <w:p w:rsidR="00CE470A" w:rsidRPr="00E56E79" w:rsidRDefault="00CE470A" w:rsidP="00CE470A">
            <w:pPr>
              <w:jc w:val="center"/>
              <w:rPr>
                <w:rFonts w:ascii="Arial" w:hAnsi="Arial" w:cs="Arial"/>
                <w:b/>
                <w:color w:val="000000" w:themeColor="text1"/>
                <w:sz w:val="22"/>
                <w:szCs w:val="22"/>
                <w:u w:val="single"/>
              </w:rPr>
            </w:pPr>
            <w:r w:rsidRPr="00E56E79">
              <w:rPr>
                <w:rFonts w:ascii="Arial" w:hAnsi="Arial" w:cs="Arial"/>
                <w:b/>
                <w:color w:val="000000" w:themeColor="text1"/>
                <w:sz w:val="16"/>
                <w:szCs w:val="16"/>
              </w:rPr>
              <w:t>SD (%)</w:t>
            </w:r>
          </w:p>
        </w:tc>
        <w:tc>
          <w:tcPr>
            <w:tcW w:w="900" w:type="dxa"/>
            <w:tcBorders>
              <w:top w:val="single" w:sz="4" w:space="0" w:color="auto"/>
            </w:tcBorders>
            <w:vAlign w:val="bottom"/>
          </w:tcPr>
          <w:p w:rsidR="00CE470A" w:rsidRPr="00E56E79" w:rsidRDefault="00CE470A" w:rsidP="00CE470A">
            <w:pPr>
              <w:jc w:val="center"/>
              <w:rPr>
                <w:rFonts w:ascii="Arial" w:hAnsi="Arial" w:cs="Arial"/>
                <w:b/>
                <w:color w:val="000000" w:themeColor="text1"/>
                <w:sz w:val="22"/>
                <w:szCs w:val="22"/>
                <w:u w:val="single"/>
              </w:rPr>
            </w:pPr>
            <w:r w:rsidRPr="00E56E79">
              <w:rPr>
                <w:rFonts w:ascii="Arial" w:hAnsi="Arial" w:cs="Arial"/>
                <w:b/>
                <w:color w:val="000000" w:themeColor="text1"/>
                <w:sz w:val="16"/>
                <w:szCs w:val="16"/>
              </w:rPr>
              <w:t># of subjects</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Insulin resistance</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12%</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13</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24h glucose control</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10%</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10%</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Plasma [LDL]</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10%</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10%</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8</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Hepatic lipid accumulation</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25%</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24</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 xml:space="preserve">Visceral Adiposity </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12%</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14%</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22</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Muscle lipid accumulation</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Macrophage infiltration</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r w:rsidR="00CE470A" w:rsidRPr="00E56E79" w:rsidTr="00CE470A">
        <w:tc>
          <w:tcPr>
            <w:tcW w:w="1926" w:type="dxa"/>
          </w:tcPr>
          <w:p w:rsidR="00CE470A" w:rsidRPr="00E56E79" w:rsidRDefault="00CE470A" w:rsidP="00CE470A">
            <w:pPr>
              <w:jc w:val="both"/>
              <w:rPr>
                <w:rFonts w:ascii="Arial" w:hAnsi="Arial" w:cs="Arial"/>
                <w:b/>
                <w:color w:val="000000" w:themeColor="text1"/>
                <w:sz w:val="13"/>
                <w:szCs w:val="13"/>
              </w:rPr>
            </w:pPr>
            <w:r w:rsidRPr="00E56E79">
              <w:rPr>
                <w:rFonts w:ascii="Arial" w:hAnsi="Arial" w:cs="Arial"/>
                <w:b/>
                <w:color w:val="000000" w:themeColor="text1"/>
                <w:sz w:val="13"/>
                <w:szCs w:val="13"/>
              </w:rPr>
              <w:t>Cytokine abundance</w:t>
            </w:r>
          </w:p>
        </w:tc>
        <w:tc>
          <w:tcPr>
            <w:tcW w:w="72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30%</w:t>
            </w:r>
          </w:p>
        </w:tc>
        <w:tc>
          <w:tcPr>
            <w:tcW w:w="99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30%</w:t>
            </w:r>
          </w:p>
        </w:tc>
        <w:tc>
          <w:tcPr>
            <w:tcW w:w="900" w:type="dxa"/>
          </w:tcPr>
          <w:p w:rsidR="00CE470A" w:rsidRPr="00E56E79" w:rsidRDefault="00CE470A" w:rsidP="00CE470A">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bl>
    <w:p w:rsidR="00A30712" w:rsidRPr="00E56E79" w:rsidRDefault="00A30712" w:rsidP="00A30712">
      <w:pPr>
        <w:adjustRightInd w:val="0"/>
        <w:jc w:val="both"/>
        <w:rPr>
          <w:rFonts w:ascii="Arial" w:hAnsi="Arial"/>
          <w:b/>
          <w:color w:val="000000" w:themeColor="text1"/>
          <w:sz w:val="22"/>
          <w:szCs w:val="22"/>
          <w:u w:val="single"/>
        </w:rPr>
      </w:pPr>
      <w:r w:rsidRPr="00E56E79">
        <w:rPr>
          <w:rFonts w:ascii="Arial" w:hAnsi="Arial" w:cs="Arial"/>
          <w:color w:val="000000" w:themeColor="text1"/>
          <w:sz w:val="22"/>
          <w:szCs w:val="22"/>
        </w:rPr>
        <w:t xml:space="preserve">The number of subjects necessary to find statistical differences in insulin action between </w:t>
      </w:r>
      <w:r w:rsidRPr="00E56E79">
        <w:rPr>
          <w:rFonts w:ascii="Arial" w:hAnsi="Arial" w:cs="Arial"/>
          <w:b/>
          <w:color w:val="000000" w:themeColor="text1"/>
          <w:sz w:val="22"/>
          <w:szCs w:val="22"/>
        </w:rPr>
        <w:t xml:space="preserve">HIIT </w:t>
      </w:r>
      <w:r w:rsidRPr="00E56E79">
        <w:rPr>
          <w:rFonts w:ascii="Arial" w:hAnsi="Arial" w:cs="Arial"/>
          <w:color w:val="000000" w:themeColor="text1"/>
          <w:sz w:val="22"/>
          <w:szCs w:val="22"/>
        </w:rPr>
        <w:t>and</w:t>
      </w:r>
      <w:r w:rsidRPr="00E56E79">
        <w:rPr>
          <w:rFonts w:ascii="Arial" w:hAnsi="Arial" w:cs="Arial"/>
          <w:b/>
          <w:color w:val="000000" w:themeColor="text1"/>
          <w:sz w:val="22"/>
          <w:szCs w:val="22"/>
        </w:rPr>
        <w:t xml:space="preserve"> MICT </w:t>
      </w:r>
      <w:r w:rsidRPr="00A30712">
        <w:rPr>
          <w:rFonts w:ascii="Arial" w:hAnsi="Arial" w:cs="Arial"/>
          <w:color w:val="000000" w:themeColor="text1"/>
          <w:sz w:val="22"/>
          <w:szCs w:val="22"/>
        </w:rPr>
        <w:t>(Specific Aim #1)</w:t>
      </w:r>
      <w:r>
        <w:rPr>
          <w:rFonts w:ascii="Arial" w:hAnsi="Arial" w:cs="Arial"/>
          <w:b/>
          <w:color w:val="000000" w:themeColor="text1"/>
          <w:sz w:val="22"/>
          <w:szCs w:val="22"/>
        </w:rPr>
        <w:t xml:space="preserve"> </w:t>
      </w:r>
      <w:r w:rsidRPr="00E56E79">
        <w:rPr>
          <w:rFonts w:ascii="Arial" w:hAnsi="Arial" w:cs="Arial"/>
          <w:color w:val="000000" w:themeColor="text1"/>
          <w:sz w:val="22"/>
          <w:szCs w:val="22"/>
        </w:rPr>
        <w:t xml:space="preserve">was calculated based on </w:t>
      </w:r>
      <w:r>
        <w:rPr>
          <w:rFonts w:ascii="Arial" w:hAnsi="Arial" w:cs="Arial"/>
          <w:color w:val="000000" w:themeColor="text1"/>
          <w:sz w:val="22"/>
          <w:szCs w:val="22"/>
        </w:rPr>
        <w:t>recent</w:t>
      </w:r>
      <w:r w:rsidRPr="00E56E79">
        <w:rPr>
          <w:rFonts w:ascii="Arial" w:hAnsi="Arial" w:cs="Arial"/>
          <w:color w:val="000000" w:themeColor="text1"/>
          <w:sz w:val="22"/>
          <w:szCs w:val="22"/>
        </w:rPr>
        <w:t xml:space="preserve"> work by</w:t>
      </w:r>
      <w:r w:rsidRPr="00E56E79">
        <w:rPr>
          <w:rFonts w:ascii="Arial" w:eastAsia="MS Mincho" w:hAnsi="Arial"/>
          <w:color w:val="000000" w:themeColor="text1"/>
          <w:sz w:val="22"/>
          <w:szCs w:val="22"/>
          <w:lang w:eastAsia="ja-JP"/>
        </w:rPr>
        <w:t xml:space="preserve"> </w:t>
      </w:r>
      <w:r w:rsidRPr="00E56E79">
        <w:rPr>
          <w:rFonts w:ascii="Arial" w:hAnsi="Arial" w:cs="Arial"/>
          <w:color w:val="000000" w:themeColor="text1"/>
          <w:sz w:val="22"/>
          <w:szCs w:val="22"/>
        </w:rPr>
        <w:t xml:space="preserve">Karstoft and colleagues </w:t>
      </w:r>
      <w:r w:rsidR="0083390D" w:rsidRPr="00E56E79">
        <w:rPr>
          <w:rFonts w:ascii="Arial" w:hAnsi="Arial" w:cs="Arial"/>
          <w:color w:val="000000" w:themeColor="text1"/>
          <w:sz w:val="22"/>
          <w:szCs w:val="22"/>
        </w:rPr>
        <w:fldChar w:fldCharType="begin"/>
      </w:r>
      <w:r w:rsidR="00580132">
        <w:rPr>
          <w:rFonts w:ascii="Arial" w:hAnsi="Arial" w:cs="Arial"/>
          <w:color w:val="000000" w:themeColor="text1"/>
          <w:sz w:val="22"/>
          <w:szCs w:val="22"/>
        </w:rPr>
        <w:instrText xml:space="preserve"> ADDIN PAPERS2_CITATIONS &lt;citation&gt;&lt;uuid&gt;328B0B69-7564-44F7-A7BD-62128B43FB36&lt;/uuid&gt;&lt;priority&gt;0&lt;/priority&gt;&lt;publications&gt;&lt;publication&gt;&lt;uuid&gt;5006DA80-9EE1-4676-A8B3-83F8370302D0&lt;/uuid&gt;&lt;volume&gt;57&lt;/volume&gt;&lt;doi&gt;10.1007/s00125-014-3334-5&lt;/doi&gt;&lt;startpage&gt;2081&lt;/startpage&gt;&lt;publication_date&gt;99201408071200000000222000&lt;/publication_date&gt;&lt;url&gt;http://link.springer.com/10.1007/s00125-014-3334-5&lt;/url&gt;&lt;citekey&gt;Karstoft:2014jg&lt;/citekey&gt;&lt;type&gt;400&lt;/type&gt;&lt;title&gt;Mechanisms behind the superior effects of interval vs continuous training on glycaemic control in individuals with type 2 diabetes: a randomised controlled trial&lt;/title&gt;&lt;number&gt;10&lt;/number&gt;&lt;subtype&gt;400&lt;/subtype&gt;&lt;endpage&gt;2093&lt;/endpage&gt;&lt;bundle&gt;&lt;publication&gt;&lt;title&gt;Diabetologia&lt;/title&gt;&lt;type&gt;-100&lt;/type&gt;&lt;subtype&gt;-100&lt;/subtype&gt;&lt;uuid&gt;7CA5F524-6256-48BC-ABC5-9BF400C71998&lt;/uuid&gt;&lt;/publication&gt;&lt;/bundle&gt;&lt;authors&gt;&lt;author&gt;&lt;firstName&gt;Bente&lt;/firstName&gt;&lt;middleNames&gt;K&lt;/middleNames&gt;&lt;lastName&gt;Pedersen&lt;/lastName&gt;&lt;/author&gt;&lt;author&gt;&lt;firstName&gt;Thomas&lt;/firstName&gt;&lt;middleNames&gt;P J&lt;/middleNames&gt;&lt;lastName&gt;Solomon&lt;/lastName&gt;&lt;/author&gt;&lt;/authors&gt;&lt;/publication&gt;&lt;publication&gt;&lt;uuid&gt;D7DE4A8C-81B8-45B9-B9C6-A96364979692&lt;/uuid&gt;&lt;volume&gt;36&lt;/volume&gt;&lt;doi&gt;10.2337/dc12-0658&lt;/doi&gt;&lt;startpage&gt;228&lt;/startpage&gt;&lt;publication_date&gt;99201302001200000000220000&lt;/publication_date&gt;&lt;url&gt;http://care.diabetesjournals.org/content/36/2/228.full&lt;/url&gt;&lt;citekey&gt;Karstoft:2013bb&lt;/citekey&gt;&lt;type&gt;400&lt;/type&gt;&lt;title&gt;The effects of free-living interval-walking training on glycemic control, body composition, and physical fitness in type 2 diabetic patients: a randomized, controlled trial.&lt;/title&gt;&lt;publisher&gt;American Diabetes Association&lt;/publisher&gt;&lt;institution&gt;Centre of Inflammation and Metabolism, Department of Infectious Diseases and CMRC, Rigshospitalet, Faculty of Health Sciences, University of Copenhagen, Copenhagen, Denmark.&lt;/institution&gt;&lt;number&gt;2&lt;/number&gt;&lt;subtype&gt;400&lt;/subtype&gt;&lt;endpage&gt;236&lt;/endpage&gt;&lt;bundle&gt;&lt;publication&gt;&lt;title&gt;Diabetes care&lt;/title&gt;&lt;type&gt;-100&lt;/type&gt;&lt;subtype&gt;-100&lt;/subtype&gt;&lt;uuid&gt;8B6CEFDD-A92B-4FB3-9752-69F678D4B1FA&lt;/uuid&gt;&lt;/publication&gt;&lt;/bundle&gt;&lt;authors&gt;&lt;author&gt;&lt;firstName&gt;Jens&lt;/firstName&gt;&lt;middleNames&gt;S&lt;/middleNames&gt;&lt;lastName&gt;Nielsen&lt;/lastName&gt;&lt;/author&gt;&lt;author&gt;&lt;firstName&gt;Carsten&lt;/firstName&gt;&lt;lastName&gt;Thomsen&lt;/lastName&gt;&lt;/author&gt;&lt;author&gt;&lt;firstName&gt;Bente&lt;/firstName&gt;&lt;middleNames&gt;K&lt;/middleNames&gt;&lt;lastName&gt;Pedersen&lt;/lastName&gt;&lt;/author&gt;&lt;author&gt;&lt;firstName&gt;Thomas&lt;/firstName&gt;&lt;middleNames&gt;P J&lt;/middleNames&gt;&lt;lastName&gt;Solomon&lt;/lastName&gt;&lt;/author&gt;&lt;/authors&gt;&lt;/publication&gt;&lt;/publications&gt;&lt;cites&gt;&lt;/cites&gt;&lt;/citation&gt;</w:instrText>
      </w:r>
      <w:r w:rsidR="0083390D" w:rsidRPr="00E56E79">
        <w:rPr>
          <w:rFonts w:ascii="Arial" w:hAnsi="Arial" w:cs="Arial"/>
          <w:color w:val="000000" w:themeColor="text1"/>
          <w:sz w:val="22"/>
          <w:szCs w:val="22"/>
        </w:rPr>
        <w:fldChar w:fldCharType="separate"/>
      </w:r>
      <w:r w:rsidR="00580132">
        <w:rPr>
          <w:rFonts w:ascii="Arial" w:hAnsi="Arial" w:cs="Arial"/>
          <w:sz w:val="22"/>
          <w:szCs w:val="22"/>
        </w:rPr>
        <w:t>(12, 13)</w:t>
      </w:r>
      <w:r w:rsidR="0083390D" w:rsidRPr="00E56E79">
        <w:rPr>
          <w:rFonts w:ascii="Arial" w:hAnsi="Arial" w:cs="Arial"/>
          <w:color w:val="000000" w:themeColor="text1"/>
          <w:sz w:val="22"/>
          <w:szCs w:val="22"/>
        </w:rPr>
        <w:fldChar w:fldCharType="end"/>
      </w:r>
      <w:r w:rsidRPr="00E56E79">
        <w:rPr>
          <w:rFonts w:ascii="Arial" w:hAnsi="Arial" w:cs="Arial"/>
          <w:color w:val="000000" w:themeColor="text1"/>
          <w:sz w:val="22"/>
          <w:szCs w:val="22"/>
        </w:rPr>
        <w:t xml:space="preserve">.  These authors reported insulin sensitivity (measured using clamp methods) was ~25% greater after 4 months of HIIT compared with MICT </w:t>
      </w:r>
      <w:r w:rsidR="0083390D" w:rsidRPr="00E56E79">
        <w:rPr>
          <w:rFonts w:ascii="Arial" w:hAnsi="Arial" w:cs="Arial"/>
          <w:color w:val="000000" w:themeColor="text1"/>
          <w:sz w:val="22"/>
          <w:szCs w:val="22"/>
        </w:rPr>
        <w:fldChar w:fldCharType="begin"/>
      </w:r>
      <w:r w:rsidR="00580132">
        <w:rPr>
          <w:rFonts w:ascii="Arial" w:hAnsi="Arial" w:cs="Arial"/>
          <w:color w:val="000000" w:themeColor="text1"/>
          <w:sz w:val="22"/>
          <w:szCs w:val="22"/>
        </w:rPr>
        <w:instrText xml:space="preserve"> ADDIN PAPERS2_CITATIONS &lt;citation&gt;&lt;uuid&gt;8A46DCB3-9A02-4CF5-B931-DB3B874224C1&lt;/uuid&gt;&lt;priority&gt;0&lt;/priority&gt;&lt;publications&gt;&lt;publication&gt;&lt;uuid&gt;5006DA80-9EE1-4676-A8B3-83F8370302D0&lt;/uuid&gt;&lt;volume&gt;57&lt;/volume&gt;&lt;doi&gt;10.1007/s00125-014-3334-5&lt;/doi&gt;&lt;startpage&gt;2081&lt;/startpage&gt;&lt;publication_date&gt;99201408071200000000222000&lt;/publication_date&gt;&lt;url&gt;http://link.springer.com/10.1007/s00125-014-3334-5&lt;/url&gt;&lt;citekey&gt;Karstoft:2014jg&lt;/citekey&gt;&lt;type&gt;400&lt;/type&gt;&lt;title&gt;Mechanisms behind the superior effects of interval vs continuous training on glycaemic control in individuals with type 2 diabetes: a randomised controlled trial&lt;/title&gt;&lt;number&gt;10&lt;/number&gt;&lt;subtype&gt;400&lt;/subtype&gt;&lt;endpage&gt;2093&lt;/endpage&gt;&lt;bundle&gt;&lt;publication&gt;&lt;title&gt;Diabetologia&lt;/title&gt;&lt;type&gt;-100&lt;/type&gt;&lt;subtype&gt;-100&lt;/subtype&gt;&lt;uuid&gt;7CA5F524-6256-48BC-ABC5-9BF400C71998&lt;/uuid&gt;&lt;/publication&gt;&lt;/bundle&gt;&lt;authors&gt;&lt;author&gt;&lt;firstName&gt;Bente&lt;/firstName&gt;&lt;middleNames&gt;K&lt;/middleNames&gt;&lt;lastName&gt;Pedersen&lt;/lastName&gt;&lt;/author&gt;&lt;author&gt;&lt;firstName&gt;Thomas&lt;/firstName&gt;&lt;middleNames&gt;P J&lt;/middleNames&gt;&lt;lastName&gt;Solomon&lt;/lastName&gt;&lt;/author&gt;&lt;/authors&gt;&lt;/publication&gt;&lt;/publications&gt;&lt;cites&gt;&lt;/cites&gt;&lt;/citation&gt;</w:instrText>
      </w:r>
      <w:r w:rsidR="0083390D" w:rsidRPr="00E56E79">
        <w:rPr>
          <w:rFonts w:ascii="Arial" w:hAnsi="Arial" w:cs="Arial"/>
          <w:color w:val="000000" w:themeColor="text1"/>
          <w:sz w:val="22"/>
          <w:szCs w:val="22"/>
        </w:rPr>
        <w:fldChar w:fldCharType="separate"/>
      </w:r>
      <w:r w:rsidR="00580132">
        <w:rPr>
          <w:rFonts w:ascii="Arial" w:hAnsi="Arial" w:cs="Arial"/>
          <w:sz w:val="22"/>
          <w:szCs w:val="22"/>
        </w:rPr>
        <w:t>(13)</w:t>
      </w:r>
      <w:r w:rsidR="0083390D" w:rsidRPr="00E56E79">
        <w:rPr>
          <w:rFonts w:ascii="Arial" w:hAnsi="Arial" w:cs="Arial"/>
          <w:color w:val="000000" w:themeColor="text1"/>
          <w:sz w:val="22"/>
          <w:szCs w:val="22"/>
        </w:rPr>
        <w:fldChar w:fldCharType="end"/>
      </w:r>
      <w:r w:rsidRPr="00E56E79">
        <w:rPr>
          <w:rFonts w:ascii="Arial" w:hAnsi="Arial" w:cs="Arial"/>
          <w:color w:val="000000" w:themeColor="text1"/>
          <w:sz w:val="22"/>
          <w:szCs w:val="22"/>
        </w:rPr>
        <w:t xml:space="preserve">.  Using an even more conservative estimate for the difference in insulin resistance between our HIIT vs. MICT compared with that reported by Karstoft, et al., </w:t>
      </w:r>
      <w:r w:rsidRPr="00E56E79">
        <w:rPr>
          <w:rFonts w:ascii="Arial" w:hAnsi="Arial"/>
          <w:color w:val="000000" w:themeColor="text1"/>
          <w:sz w:val="22"/>
          <w:szCs w:val="22"/>
        </w:rPr>
        <w:t xml:space="preserve">our sample size calculation indicates that in order for a 15% difference in insulin resistance between the groups to be statistically significant, we will need 13 subjects in each group (Table 1). In a separate study, Karstoft et al., </w:t>
      </w:r>
      <w:r w:rsidR="0083390D" w:rsidRPr="00E56E79">
        <w:rPr>
          <w:rFonts w:ascii="Arial" w:hAnsi="Arial"/>
          <w:color w:val="000000" w:themeColor="text1"/>
          <w:sz w:val="22"/>
          <w:szCs w:val="22"/>
        </w:rPr>
        <w:fldChar w:fldCharType="begin"/>
      </w:r>
      <w:r w:rsidR="00580132">
        <w:rPr>
          <w:rFonts w:ascii="Arial" w:hAnsi="Arial"/>
          <w:color w:val="000000" w:themeColor="text1"/>
          <w:sz w:val="22"/>
          <w:szCs w:val="22"/>
        </w:rPr>
        <w:instrText xml:space="preserve"> ADDIN PAPERS2_CITATIONS &lt;citation&gt;&lt;uuid&gt;968BBD11-5613-4DAA-939E-FDFF86EA9DEF&lt;/uuid&gt;&lt;priority&gt;0&lt;/priority&gt;&lt;publications&gt;&lt;publication&gt;&lt;uuid&gt;D7DE4A8C-81B8-45B9-B9C6-A96364979692&lt;/uuid&gt;&lt;volume&gt;36&lt;/volume&gt;&lt;doi&gt;10.2337/dc12-0658&lt;/doi&gt;&lt;startpage&gt;228&lt;/startpage&gt;&lt;publication_date&gt;99201302001200000000220000&lt;/publication_date&gt;&lt;url&gt;http://care.diabetesjournals.org/content/36/2/228.full&lt;/url&gt;&lt;citekey&gt;Karstoft:2013bb&lt;/citekey&gt;&lt;type&gt;400&lt;/type&gt;&lt;title&gt;The effects of free-living interval-walking training on glycemic control, body composition, and physical fitness in type 2 diabetic patients: a randomized, controlled trial.&lt;/title&gt;&lt;publisher&gt;American Diabetes Association&lt;/publisher&gt;&lt;institution&gt;Centre of Inflammation and Metabolism, Department of Infectious Diseases and CMRC, Rigshospitalet, Faculty of Health Sciences, University of Copenhagen, Copenhagen, Denmark.&lt;/institution&gt;&lt;number&gt;2&lt;/number&gt;&lt;subtype&gt;400&lt;/subtype&gt;&lt;endpage&gt;236&lt;/endpage&gt;&lt;bundle&gt;&lt;publication&gt;&lt;title&gt;Diabetes care&lt;/title&gt;&lt;type&gt;-100&lt;/type&gt;&lt;subtype&gt;-100&lt;/subtype&gt;&lt;uuid&gt;8B6CEFDD-A92B-4FB3-9752-69F678D4B1FA&lt;/uuid&gt;&lt;/publication&gt;&lt;/bundle&gt;&lt;authors&gt;&lt;author&gt;&lt;firstName&gt;Jens&lt;/firstName&gt;&lt;middleNames&gt;S&lt;/middleNames&gt;&lt;lastName&gt;Nielsen&lt;/lastName&gt;&lt;/author&gt;&lt;author&gt;&lt;firstName&gt;Carsten&lt;/firstName&gt;&lt;lastName&gt;Thomsen&lt;/lastName&gt;&lt;/author&gt;&lt;author&gt;&lt;firstName&gt;Bente&lt;/firstName&gt;&lt;middleNames&gt;K&lt;/middleNames&gt;&lt;lastName&gt;Pedersen&lt;/lastName&gt;&lt;/author&gt;&lt;author&gt;&lt;firstName&gt;Thomas&lt;/firstName&gt;&lt;middleNames&gt;P J&lt;/middleNames&gt;&lt;lastName&gt;Solomon&lt;/lastName&gt;&lt;/author&gt;&lt;/authors&gt;&lt;/publication&gt;&lt;/publications&gt;&lt;cites&gt;&lt;/cites&gt;&lt;/citation&gt;</w:instrText>
      </w:r>
      <w:r w:rsidR="0083390D" w:rsidRPr="00E56E79">
        <w:rPr>
          <w:rFonts w:ascii="Arial" w:hAnsi="Arial"/>
          <w:color w:val="000000" w:themeColor="text1"/>
          <w:sz w:val="22"/>
          <w:szCs w:val="22"/>
        </w:rPr>
        <w:fldChar w:fldCharType="separate"/>
      </w:r>
      <w:r w:rsidR="00580132">
        <w:rPr>
          <w:rFonts w:ascii="Arial" w:hAnsi="Arial" w:cs="Arial"/>
          <w:sz w:val="22"/>
          <w:szCs w:val="22"/>
        </w:rPr>
        <w:t>(12)</w:t>
      </w:r>
      <w:r w:rsidR="0083390D" w:rsidRPr="00E56E79">
        <w:rPr>
          <w:rFonts w:ascii="Arial" w:hAnsi="Arial"/>
          <w:color w:val="000000" w:themeColor="text1"/>
          <w:sz w:val="22"/>
          <w:szCs w:val="22"/>
        </w:rPr>
        <w:fldChar w:fldCharType="end"/>
      </w:r>
      <w:r w:rsidRPr="00E56E79">
        <w:rPr>
          <w:rFonts w:ascii="Arial" w:hAnsi="Arial"/>
          <w:color w:val="000000" w:themeColor="text1"/>
          <w:sz w:val="22"/>
          <w:szCs w:val="22"/>
        </w:rPr>
        <w:t xml:space="preserve"> found mean 24h glucose concentration after HIIT to be ~10% lower than after MICT.  From these data, we calculate we would need 17 subjects in each group in our study for this difference to be statistically significant. Because a primary objective of Specific Aim #1 is to determine if HIIT improves other key clinical </w:t>
      </w:r>
      <w:r w:rsidR="00CE470A">
        <w:rPr>
          <w:rFonts w:ascii="Arial" w:hAnsi="Arial"/>
          <w:color w:val="000000" w:themeColor="text1"/>
          <w:sz w:val="22"/>
          <w:szCs w:val="22"/>
        </w:rPr>
        <w:t xml:space="preserve">and sub-clinical </w:t>
      </w:r>
      <w:r w:rsidRPr="00E56E79">
        <w:rPr>
          <w:rFonts w:ascii="Arial" w:hAnsi="Arial"/>
          <w:color w:val="000000" w:themeColor="text1"/>
          <w:sz w:val="22"/>
          <w:szCs w:val="22"/>
        </w:rPr>
        <w:t xml:space="preserve">cardio-metabolic health outcomes, our sample size calculations for the other major endpoints of this Aim were performed based on the estimated/anticipated changes in these endpoints in response to HIIT (from our preliminary findings and data from previous studies </w:t>
      </w:r>
      <w:r w:rsidR="0083390D" w:rsidRPr="00E56E79">
        <w:rPr>
          <w:rFonts w:ascii="Arial" w:hAnsi="Arial"/>
          <w:color w:val="000000" w:themeColor="text1"/>
          <w:sz w:val="22"/>
          <w:szCs w:val="22"/>
        </w:rPr>
        <w:fldChar w:fldCharType="begin"/>
      </w:r>
      <w:r w:rsidR="00580132">
        <w:rPr>
          <w:rFonts w:ascii="Arial" w:hAnsi="Arial"/>
          <w:color w:val="000000" w:themeColor="text1"/>
          <w:sz w:val="22"/>
          <w:szCs w:val="22"/>
        </w:rPr>
        <w:instrText xml:space="preserve"> ADDIN PAPERS2_CITATIONS &lt;citation&gt;&lt;uuid&gt;6905B147-3B1A-457A-87A3-0A4CE187E04F&lt;/uuid&gt;&lt;priority&gt;0&lt;/priority&gt;&lt;publications&gt;&lt;publication&gt;&lt;uuid&gt;5006DA80-9EE1-4676-A8B3-83F8370302D0&lt;/uuid&gt;&lt;volume&gt;57&lt;/volume&gt;&lt;doi&gt;10.1007/s00125-014-3334-5&lt;/doi&gt;&lt;startpage&gt;2081&lt;/startpage&gt;&lt;publication_date&gt;99201408071200000000222000&lt;/publication_date&gt;&lt;url&gt;http://link.springer.com/10.1007/s00125-014-3334-5&lt;/url&gt;&lt;citekey&gt;Karstoft:2014jg&lt;/citekey&gt;&lt;type&gt;400&lt;/type&gt;&lt;title&gt;Mechanisms behind the superior effects of interval vs continuous training on glycaemic control in individuals with type 2 diabetes: a randomised controlled trial&lt;/title&gt;&lt;number&gt;10&lt;/number&gt;&lt;subtype&gt;400&lt;/subtype&gt;&lt;endpage&gt;2093&lt;/endpage&gt;&lt;bundle&gt;&lt;publication&gt;&lt;title&gt;Diabetologia&lt;/title&gt;&lt;type&gt;-100&lt;/type&gt;&lt;subtype&gt;-100&lt;/subtype&gt;&lt;uuid&gt;7CA5F524-6256-48BC-ABC5-9BF400C71998&lt;/uuid&gt;&lt;/publication&gt;&lt;/bundle&gt;&lt;authors&gt;&lt;author&gt;&lt;firstName&gt;Bente&lt;/firstName&gt;&lt;middleNames&gt;K&lt;/middleNames&gt;&lt;lastName&gt;Pedersen&lt;/lastName&gt;&lt;/author&gt;&lt;author&gt;&lt;firstName&gt;Thomas&lt;/firstName&gt;&lt;middleNames&gt;P J&lt;/middleNames&gt;&lt;lastName&gt;Solomon&lt;/lastName&gt;&lt;/author&gt;&lt;/authors&gt;&lt;/publication&gt;&lt;publication&gt;&lt;uuid&gt;D7DE4A8C-81B8-45B9-B9C6-A96364979692&lt;/uuid&gt;&lt;volume&gt;36&lt;/volume&gt;&lt;doi&gt;10.2337/dc12-0658&lt;/doi&gt;&lt;startpage&gt;228&lt;/startpage&gt;&lt;publication_date&gt;99201302001200000000220000&lt;/publication_date&gt;&lt;url&gt;http://care.diabetesjournals.org/content/36/2/228.full&lt;/url&gt;&lt;citekey&gt;Karstoft:2013bb&lt;/citekey&gt;&lt;type&gt;400&lt;/type&gt;&lt;title&gt;The effects of free-living interval-walking training on glycemic control, body composition, and physical fitness in type 2 diabetic patients: a randomized, controlled trial.&lt;/title&gt;&lt;publisher&gt;American Diabetes Association&lt;/publisher&gt;&lt;institution&gt;Centre of Inflammation and Metabolism, Department of Infectious Diseases and CMRC, Rigshospitalet, Faculty of Health Sciences, University of Copenhagen, Copenhagen, Denmark.&lt;/institution&gt;&lt;number&gt;2&lt;/number&gt;&lt;subtype&gt;400&lt;/subtype&gt;&lt;endpage&gt;236&lt;/endpage&gt;&lt;bundle&gt;&lt;publication&gt;&lt;title&gt;Diabetes care&lt;/title&gt;&lt;type&gt;-100&lt;/type&gt;&lt;subtype&gt;-100&lt;/subtype&gt;&lt;uuid&gt;8B6CEFDD-A92B-4FB3-9752-69F678D4B1FA&lt;/uuid&gt;&lt;/publication&gt;&lt;/bundle&gt;&lt;authors&gt;&lt;author&gt;&lt;firstName&gt;Jens&lt;/firstName&gt;&lt;middleNames&gt;S&lt;/middleNames&gt;&lt;lastName&gt;Nielsen&lt;/lastName&gt;&lt;/author&gt;&lt;author&gt;&lt;firstName&gt;Carsten&lt;/firstName&gt;&lt;lastName&gt;Thomsen&lt;/lastName&gt;&lt;/author&gt;&lt;author&gt;&lt;firstName&gt;Bente&lt;/firstName&gt;&lt;middleNames&gt;K&lt;/middleNames&gt;&lt;lastName&gt;Pedersen&lt;/lastName&gt;&lt;/author&gt;&lt;author&gt;&lt;firstName&gt;Thomas&lt;/firstName&gt;&lt;middleNames&gt;P J&lt;/middleNames&gt;&lt;lastName&gt;Solomon&lt;/lastName&gt;&lt;/author&gt;&lt;/authors&gt;&lt;/publication&gt;&lt;/publications&gt;&lt;cites&gt;&lt;/cites&gt;&lt;/citation&gt;</w:instrText>
      </w:r>
      <w:r w:rsidR="0083390D" w:rsidRPr="00E56E79">
        <w:rPr>
          <w:rFonts w:ascii="Arial" w:hAnsi="Arial"/>
          <w:color w:val="000000" w:themeColor="text1"/>
          <w:sz w:val="22"/>
          <w:szCs w:val="22"/>
        </w:rPr>
        <w:fldChar w:fldCharType="separate"/>
      </w:r>
      <w:r w:rsidR="00580132">
        <w:rPr>
          <w:rFonts w:ascii="Arial" w:hAnsi="Arial" w:cs="Arial"/>
          <w:sz w:val="22"/>
          <w:szCs w:val="22"/>
        </w:rPr>
        <w:t>(12, 13)</w:t>
      </w:r>
      <w:r w:rsidR="0083390D" w:rsidRPr="00E56E79">
        <w:rPr>
          <w:rFonts w:ascii="Arial" w:hAnsi="Arial"/>
          <w:color w:val="000000" w:themeColor="text1"/>
          <w:sz w:val="22"/>
          <w:szCs w:val="22"/>
        </w:rPr>
        <w:fldChar w:fldCharType="end"/>
      </w:r>
      <w:r w:rsidRPr="00E56E79">
        <w:rPr>
          <w:rFonts w:ascii="Arial" w:hAnsi="Arial"/>
          <w:color w:val="000000" w:themeColor="text1"/>
          <w:sz w:val="22"/>
          <w:szCs w:val="22"/>
        </w:rPr>
        <w:t xml:space="preserve">) rather than on expected differences between HIIT and MICT. Our sample size calculations for these endpoints indicate that we may need up to 24 subjects for the anticipated changes in response to HIIT to be statistically significant (Table 1). We anticipate ~20% attrition in this training study, so we plan to recruit </w:t>
      </w:r>
      <w:r w:rsidRPr="00E56E79">
        <w:rPr>
          <w:rFonts w:ascii="Arial" w:hAnsi="Arial"/>
          <w:b/>
          <w:color w:val="000000" w:themeColor="text1"/>
          <w:sz w:val="22"/>
          <w:szCs w:val="22"/>
          <w:u w:val="single"/>
        </w:rPr>
        <w:t xml:space="preserve">30 subjects in each training group. </w:t>
      </w:r>
      <w:r>
        <w:rPr>
          <w:rFonts w:ascii="Arial" w:hAnsi="Arial"/>
          <w:b/>
          <w:color w:val="000000" w:themeColor="text1"/>
          <w:sz w:val="22"/>
          <w:szCs w:val="22"/>
          <w:u w:val="single"/>
        </w:rPr>
        <w:t xml:space="preserve">  </w:t>
      </w:r>
    </w:p>
    <w:p w:rsidR="00F9146B" w:rsidRDefault="00F9146B" w:rsidP="00A30712">
      <w:pPr>
        <w:adjustRightInd w:val="0"/>
        <w:spacing w:line="248" w:lineRule="exact"/>
        <w:jc w:val="both"/>
        <w:rPr>
          <w:rFonts w:ascii="Arial" w:hAnsi="Arial" w:cs="Arial"/>
          <w:color w:val="000000" w:themeColor="text1"/>
          <w:sz w:val="22"/>
          <w:szCs w:val="22"/>
        </w:rPr>
      </w:pPr>
    </w:p>
    <w:p w:rsidR="00A30712" w:rsidRPr="00E56E79" w:rsidRDefault="00CE470A" w:rsidP="00A30712">
      <w:pPr>
        <w:adjustRightInd w:val="0"/>
        <w:spacing w:line="248" w:lineRule="exact"/>
        <w:jc w:val="both"/>
        <w:rPr>
          <w:rFonts w:ascii="Arial" w:hAnsi="Arial"/>
          <w:b/>
          <w:color w:val="000000" w:themeColor="text1"/>
          <w:sz w:val="22"/>
          <w:szCs w:val="22"/>
          <w:u w:val="single"/>
        </w:rPr>
      </w:pPr>
      <w:r w:rsidRPr="00CE470A">
        <w:rPr>
          <w:rFonts w:ascii="Arial" w:hAnsi="Arial" w:cs="Arial"/>
          <w:color w:val="000000" w:themeColor="text1"/>
          <w:sz w:val="22"/>
          <w:szCs w:val="22"/>
        </w:rPr>
        <w:t>For Specific Aim #2, w</w:t>
      </w:r>
      <w:r w:rsidR="00A30712" w:rsidRPr="00CE470A">
        <w:rPr>
          <w:rFonts w:ascii="Arial" w:hAnsi="Arial" w:cs="Arial"/>
          <w:color w:val="000000" w:themeColor="text1"/>
          <w:sz w:val="22"/>
          <w:szCs w:val="22"/>
        </w:rPr>
        <w:t>e anticipate</w:t>
      </w:r>
      <w:r w:rsidR="00A30712" w:rsidRPr="00E56E79">
        <w:rPr>
          <w:rFonts w:ascii="Arial" w:hAnsi="Arial" w:cs="Arial"/>
          <w:color w:val="000000" w:themeColor="text1"/>
          <w:sz w:val="22"/>
          <w:szCs w:val="22"/>
        </w:rPr>
        <w:t xml:space="preserve"> that the differences in insulin resistance will be a bit more subtle between the different HIIT programs compared with the difference between HIIT and MICT (as in Specific Aim #1).  Based on the calculations presented in Table </w:t>
      </w:r>
      <w:r w:rsidR="00A30712">
        <w:rPr>
          <w:rFonts w:ascii="Arial" w:hAnsi="Arial" w:cs="Arial"/>
          <w:color w:val="000000" w:themeColor="text1"/>
          <w:sz w:val="22"/>
          <w:szCs w:val="22"/>
        </w:rPr>
        <w:t>1</w:t>
      </w:r>
      <w:r w:rsidR="00A30712" w:rsidRPr="00E56E79">
        <w:rPr>
          <w:rFonts w:ascii="Arial" w:hAnsi="Arial" w:cs="Arial"/>
          <w:color w:val="000000" w:themeColor="text1"/>
          <w:sz w:val="22"/>
          <w:szCs w:val="22"/>
        </w:rPr>
        <w:t xml:space="preserve">, we predict we will need a total of 23 subjects in each group in order for a 10% difference in insulin resistance to be statistically significant. We also anticipate the difference in adherence between HIIT and MICT after 1 year of training will be smaller than the 25% difference we observed after 1 month in our preliminary study, while the variability may be greater.  Therefore, we may </w:t>
      </w:r>
      <w:r w:rsidR="00A30712" w:rsidRPr="00E56E79">
        <w:rPr>
          <w:rFonts w:ascii="Arial" w:hAnsi="Arial" w:cs="Arial"/>
          <w:color w:val="000000" w:themeColor="text1"/>
          <w:sz w:val="22"/>
          <w:szCs w:val="22"/>
        </w:rPr>
        <w:lastRenderedPageBreak/>
        <w:t xml:space="preserve">need up to 24 subjects in each group (Table </w:t>
      </w:r>
      <w:r>
        <w:rPr>
          <w:rFonts w:ascii="Arial" w:hAnsi="Arial" w:cs="Arial"/>
          <w:color w:val="000000" w:themeColor="text1"/>
          <w:sz w:val="22"/>
          <w:szCs w:val="22"/>
        </w:rPr>
        <w:t>2</w:t>
      </w:r>
      <w:r w:rsidR="00A30712" w:rsidRPr="00E56E79">
        <w:rPr>
          <w:rFonts w:ascii="Arial" w:hAnsi="Arial" w:cs="Arial"/>
          <w:color w:val="000000" w:themeColor="text1"/>
          <w:sz w:val="22"/>
          <w:szCs w:val="22"/>
        </w:rPr>
        <w:t xml:space="preserve">). Similar to Specific Aims #1 and #2, </w:t>
      </w:r>
      <w:r w:rsidR="00A30712" w:rsidRPr="00E56E79">
        <w:rPr>
          <w:rFonts w:ascii="Arial" w:hAnsi="Arial"/>
          <w:color w:val="000000" w:themeColor="text1"/>
          <w:sz w:val="22"/>
          <w:szCs w:val="22"/>
        </w:rPr>
        <w:t xml:space="preserve">because </w:t>
      </w:r>
      <w:r w:rsidR="00A30712">
        <w:rPr>
          <w:rFonts w:ascii="Arial" w:hAnsi="Arial"/>
          <w:color w:val="000000" w:themeColor="text1"/>
          <w:sz w:val="22"/>
          <w:szCs w:val="22"/>
        </w:rPr>
        <w:t>a</w:t>
      </w:r>
      <w:r w:rsidR="00A30712" w:rsidRPr="00E56E79">
        <w:rPr>
          <w:rFonts w:ascii="Arial" w:hAnsi="Arial"/>
          <w:color w:val="000000" w:themeColor="text1"/>
          <w:sz w:val="22"/>
          <w:szCs w:val="22"/>
        </w:rPr>
        <w:t xml:space="preserve"> primary objective of this Aim is to determine if </w:t>
      </w:r>
      <w:r w:rsidR="00A30712">
        <w:rPr>
          <w:rFonts w:ascii="Arial" w:hAnsi="Arial"/>
          <w:color w:val="000000" w:themeColor="text1"/>
          <w:sz w:val="22"/>
          <w:szCs w:val="22"/>
        </w:rPr>
        <w:t>3 months of the</w:t>
      </w:r>
      <w:r w:rsidR="00A30712" w:rsidRPr="00E56E79">
        <w:rPr>
          <w:rFonts w:ascii="Arial" w:hAnsi="Arial"/>
          <w:color w:val="000000" w:themeColor="text1"/>
          <w:sz w:val="22"/>
          <w:szCs w:val="22"/>
        </w:rPr>
        <w:t xml:space="preserve"> different HIIT programs reduce markers of inflammation, as well as lipid accumulation in muscle and liver, our sample size calculations for the other major endpoints of this Aim were performed based on the estimated/anticipated changes in these endpoints in response to HIIT (rather than on comparisons among groups). Our sample size calculations for these endpoints indicate that we may need up to 24 subjects for the anticipated changes in response to HIIT to be st</w:t>
      </w:r>
      <w:r>
        <w:rPr>
          <w:rFonts w:ascii="Arial" w:hAnsi="Arial"/>
          <w:color w:val="000000" w:themeColor="text1"/>
          <w:sz w:val="22"/>
          <w:szCs w:val="22"/>
        </w:rPr>
        <w:t>atistically significant (Table 2</w:t>
      </w:r>
      <w:r w:rsidR="00A30712" w:rsidRPr="00E56E79">
        <w:rPr>
          <w:rFonts w:ascii="Arial" w:hAnsi="Arial"/>
          <w:color w:val="000000" w:themeColor="text1"/>
          <w:sz w:val="22"/>
          <w:szCs w:val="22"/>
        </w:rPr>
        <w:t xml:space="preserve">). We anticipate ~20% attrition in this training study, so we plan to recruit </w:t>
      </w:r>
      <w:r w:rsidR="00A30712" w:rsidRPr="00E56E79">
        <w:rPr>
          <w:rFonts w:ascii="Arial" w:hAnsi="Arial"/>
          <w:b/>
          <w:color w:val="000000" w:themeColor="text1"/>
          <w:sz w:val="22"/>
          <w:szCs w:val="22"/>
          <w:u w:val="single"/>
        </w:rPr>
        <w:t>30 subjects in each training group.</w:t>
      </w:r>
    </w:p>
    <w:tbl>
      <w:tblPr>
        <w:tblStyle w:val="TableGrid"/>
        <w:tblpPr w:leftFromText="180" w:rightFromText="180" w:vertAnchor="text" w:horzAnchor="page" w:tblpX="5602" w:tblpY="-642"/>
        <w:tblW w:w="0" w:type="auto"/>
        <w:tblLayout w:type="fixed"/>
        <w:tblLook w:val="04A0" w:firstRow="1" w:lastRow="0" w:firstColumn="1" w:lastColumn="0" w:noHBand="0" w:noVBand="1"/>
      </w:tblPr>
      <w:tblGrid>
        <w:gridCol w:w="1929"/>
        <w:gridCol w:w="720"/>
        <w:gridCol w:w="504"/>
        <w:gridCol w:w="990"/>
        <w:gridCol w:w="990"/>
        <w:gridCol w:w="915"/>
      </w:tblGrid>
      <w:tr w:rsidR="00A30712" w:rsidRPr="00E56E79" w:rsidTr="004B42DD">
        <w:tc>
          <w:tcPr>
            <w:tcW w:w="6048" w:type="dxa"/>
            <w:gridSpan w:val="6"/>
            <w:tcBorders>
              <w:top w:val="nil"/>
              <w:left w:val="nil"/>
              <w:bottom w:val="single" w:sz="4" w:space="0" w:color="auto"/>
              <w:right w:val="nil"/>
            </w:tcBorders>
          </w:tcPr>
          <w:p w:rsidR="00A30712" w:rsidRPr="00E56E79" w:rsidRDefault="00CE470A" w:rsidP="004B42DD">
            <w:pPr>
              <w:jc w:val="both"/>
              <w:rPr>
                <w:rFonts w:ascii="Arial" w:hAnsi="Arial" w:cs="Arial"/>
                <w:b/>
                <w:color w:val="000000" w:themeColor="text1"/>
                <w:sz w:val="18"/>
                <w:szCs w:val="18"/>
              </w:rPr>
            </w:pPr>
            <w:r>
              <w:rPr>
                <w:rFonts w:ascii="Arial" w:hAnsi="Arial" w:cs="Arial"/>
                <w:b/>
                <w:color w:val="000000" w:themeColor="text1"/>
                <w:sz w:val="18"/>
                <w:szCs w:val="18"/>
              </w:rPr>
              <w:t>Table 2</w:t>
            </w:r>
            <w:r w:rsidR="00A30712" w:rsidRPr="00E56E79">
              <w:rPr>
                <w:rFonts w:ascii="Arial" w:hAnsi="Arial" w:cs="Arial"/>
                <w:b/>
                <w:color w:val="000000" w:themeColor="text1"/>
                <w:sz w:val="18"/>
                <w:szCs w:val="18"/>
              </w:rPr>
              <w:t xml:space="preserve">. Powers/sample size </w:t>
            </w:r>
            <w:r>
              <w:rPr>
                <w:rFonts w:ascii="Arial" w:hAnsi="Arial" w:cs="Arial"/>
                <w:b/>
                <w:color w:val="000000" w:themeColor="text1"/>
                <w:sz w:val="18"/>
                <w:szCs w:val="18"/>
              </w:rPr>
              <w:t>calculations for Specific Aim #2</w:t>
            </w:r>
          </w:p>
        </w:tc>
      </w:tr>
      <w:tr w:rsidR="00A30712" w:rsidRPr="00E56E79" w:rsidTr="004B42DD">
        <w:tc>
          <w:tcPr>
            <w:tcW w:w="1929" w:type="dxa"/>
            <w:tcBorders>
              <w:top w:val="single" w:sz="4" w:space="0" w:color="auto"/>
            </w:tcBorders>
          </w:tcPr>
          <w:p w:rsidR="00A30712" w:rsidRPr="00E56E79" w:rsidRDefault="00A30712" w:rsidP="004B42DD">
            <w:pPr>
              <w:jc w:val="both"/>
              <w:rPr>
                <w:rFonts w:ascii="Arial" w:hAnsi="Arial" w:cs="Arial"/>
                <w:b/>
                <w:color w:val="000000" w:themeColor="text1"/>
                <w:sz w:val="22"/>
                <w:szCs w:val="22"/>
                <w:u w:val="single"/>
              </w:rPr>
            </w:pPr>
          </w:p>
        </w:tc>
        <w:tc>
          <w:tcPr>
            <w:tcW w:w="720" w:type="dxa"/>
            <w:tcBorders>
              <w:top w:val="single" w:sz="4" w:space="0" w:color="auto"/>
            </w:tcBorders>
            <w:vAlign w:val="bottom"/>
          </w:tcPr>
          <w:p w:rsidR="00A30712" w:rsidRPr="00E56E79" w:rsidRDefault="00A30712" w:rsidP="004B42DD">
            <w:pPr>
              <w:jc w:val="center"/>
              <w:rPr>
                <w:rFonts w:ascii="Arial" w:hAnsi="Arial" w:cs="Arial"/>
                <w:b/>
                <w:color w:val="000000" w:themeColor="text1"/>
                <w:sz w:val="22"/>
                <w:szCs w:val="22"/>
                <w:u w:val="single"/>
              </w:rPr>
            </w:pPr>
            <w:r w:rsidRPr="00E56E79">
              <w:rPr>
                <w:rFonts w:ascii="Arial" w:hAnsi="Arial" w:cs="Arial"/>
                <w:b/>
                <w:color w:val="000000" w:themeColor="text1"/>
                <w:sz w:val="16"/>
                <w:szCs w:val="16"/>
              </w:rPr>
              <w:t>Power</w:t>
            </w:r>
          </w:p>
        </w:tc>
        <w:tc>
          <w:tcPr>
            <w:tcW w:w="504" w:type="dxa"/>
            <w:tcBorders>
              <w:top w:val="single" w:sz="4" w:space="0" w:color="auto"/>
            </w:tcBorders>
            <w:vAlign w:val="bottom"/>
          </w:tcPr>
          <w:p w:rsidR="00A30712" w:rsidRPr="00E56E79" w:rsidRDefault="00A30712" w:rsidP="004B42DD">
            <w:pPr>
              <w:jc w:val="center"/>
              <w:rPr>
                <w:rFonts w:ascii="Arial" w:hAnsi="Arial" w:cs="Arial"/>
                <w:b/>
                <w:color w:val="000000" w:themeColor="text1"/>
                <w:sz w:val="22"/>
                <w:szCs w:val="22"/>
                <w:u w:val="single"/>
              </w:rPr>
            </w:pPr>
            <w:r w:rsidRPr="00E56E79">
              <w:rPr>
                <w:rFonts w:ascii="Symbol" w:hAnsi="Symbol" w:cs="Arial"/>
                <w:b/>
                <w:color w:val="000000" w:themeColor="text1"/>
                <w:sz w:val="16"/>
                <w:szCs w:val="16"/>
              </w:rPr>
              <w:t></w:t>
            </w:r>
          </w:p>
        </w:tc>
        <w:tc>
          <w:tcPr>
            <w:tcW w:w="990" w:type="dxa"/>
            <w:tcBorders>
              <w:top w:val="single" w:sz="4" w:space="0" w:color="auto"/>
            </w:tcBorders>
            <w:vAlign w:val="bottom"/>
          </w:tcPr>
          <w:p w:rsidR="00A30712" w:rsidRPr="00E56E79" w:rsidRDefault="00A30712" w:rsidP="004B42DD">
            <w:pPr>
              <w:jc w:val="center"/>
              <w:rPr>
                <w:rFonts w:ascii="Arial" w:hAnsi="Arial" w:cs="Arial"/>
                <w:b/>
                <w:color w:val="000000" w:themeColor="text1"/>
                <w:sz w:val="16"/>
                <w:szCs w:val="16"/>
              </w:rPr>
            </w:pPr>
            <w:r w:rsidRPr="00E56E79">
              <w:rPr>
                <w:rFonts w:ascii="Arial" w:hAnsi="Arial" w:cs="Arial"/>
                <w:b/>
                <w:color w:val="000000" w:themeColor="text1"/>
                <w:sz w:val="16"/>
                <w:szCs w:val="16"/>
              </w:rPr>
              <w:t>Expected</w:t>
            </w:r>
          </w:p>
          <w:p w:rsidR="00A30712" w:rsidRPr="00E56E79" w:rsidRDefault="00A30712" w:rsidP="004B42DD">
            <w:pPr>
              <w:jc w:val="center"/>
              <w:rPr>
                <w:rFonts w:ascii="Arial" w:hAnsi="Arial" w:cs="Arial"/>
                <w:b/>
                <w:color w:val="000000" w:themeColor="text1"/>
                <w:sz w:val="22"/>
                <w:szCs w:val="22"/>
                <w:u w:val="single"/>
              </w:rPr>
            </w:pPr>
            <w:r w:rsidRPr="00E56E79">
              <w:rPr>
                <w:rFonts w:ascii="Symbol" w:hAnsi="Symbol" w:cs="Arial"/>
                <w:b/>
                <w:color w:val="000000" w:themeColor="text1"/>
                <w:sz w:val="16"/>
                <w:szCs w:val="16"/>
              </w:rPr>
              <w:t></w:t>
            </w:r>
            <w:r w:rsidRPr="00E56E79">
              <w:rPr>
                <w:rFonts w:ascii="Arial" w:hAnsi="Arial" w:cs="Arial"/>
                <w:b/>
                <w:color w:val="000000" w:themeColor="text1"/>
                <w:sz w:val="16"/>
                <w:szCs w:val="16"/>
              </w:rPr>
              <w:t xml:space="preserve"> (%)</w:t>
            </w:r>
          </w:p>
        </w:tc>
        <w:tc>
          <w:tcPr>
            <w:tcW w:w="990" w:type="dxa"/>
            <w:tcBorders>
              <w:top w:val="single" w:sz="4" w:space="0" w:color="auto"/>
            </w:tcBorders>
            <w:vAlign w:val="bottom"/>
          </w:tcPr>
          <w:p w:rsidR="00A30712" w:rsidRPr="00E56E79" w:rsidRDefault="00A30712" w:rsidP="004B42DD">
            <w:pPr>
              <w:jc w:val="center"/>
              <w:rPr>
                <w:rFonts w:ascii="Arial" w:hAnsi="Arial" w:cs="Arial"/>
                <w:b/>
                <w:color w:val="000000" w:themeColor="text1"/>
                <w:sz w:val="16"/>
                <w:szCs w:val="16"/>
              </w:rPr>
            </w:pPr>
            <w:r w:rsidRPr="00E56E79">
              <w:rPr>
                <w:rFonts w:ascii="Arial" w:hAnsi="Arial" w:cs="Arial"/>
                <w:b/>
                <w:color w:val="000000" w:themeColor="text1"/>
                <w:sz w:val="16"/>
                <w:szCs w:val="16"/>
              </w:rPr>
              <w:t>Estimated</w:t>
            </w:r>
          </w:p>
          <w:p w:rsidR="00A30712" w:rsidRPr="00E56E79" w:rsidRDefault="00A30712" w:rsidP="004B42DD">
            <w:pPr>
              <w:jc w:val="center"/>
              <w:rPr>
                <w:rFonts w:ascii="Arial" w:hAnsi="Arial" w:cs="Arial"/>
                <w:b/>
                <w:color w:val="000000" w:themeColor="text1"/>
                <w:sz w:val="22"/>
                <w:szCs w:val="22"/>
                <w:u w:val="single"/>
              </w:rPr>
            </w:pPr>
            <w:r w:rsidRPr="00E56E79">
              <w:rPr>
                <w:rFonts w:ascii="Arial" w:hAnsi="Arial" w:cs="Arial"/>
                <w:b/>
                <w:color w:val="000000" w:themeColor="text1"/>
                <w:sz w:val="16"/>
                <w:szCs w:val="16"/>
              </w:rPr>
              <w:t>SD (%)</w:t>
            </w:r>
          </w:p>
        </w:tc>
        <w:tc>
          <w:tcPr>
            <w:tcW w:w="915" w:type="dxa"/>
            <w:tcBorders>
              <w:top w:val="single" w:sz="4" w:space="0" w:color="auto"/>
            </w:tcBorders>
            <w:vAlign w:val="bottom"/>
          </w:tcPr>
          <w:p w:rsidR="00A30712" w:rsidRPr="00E56E79" w:rsidRDefault="00A30712" w:rsidP="004B42DD">
            <w:pPr>
              <w:jc w:val="center"/>
              <w:rPr>
                <w:rFonts w:ascii="Arial" w:hAnsi="Arial" w:cs="Arial"/>
                <w:b/>
                <w:color w:val="000000" w:themeColor="text1"/>
                <w:sz w:val="22"/>
                <w:szCs w:val="22"/>
                <w:u w:val="single"/>
              </w:rPr>
            </w:pPr>
            <w:r w:rsidRPr="00E56E79">
              <w:rPr>
                <w:rFonts w:ascii="Arial" w:hAnsi="Arial" w:cs="Arial"/>
                <w:b/>
                <w:color w:val="000000" w:themeColor="text1"/>
                <w:sz w:val="16"/>
                <w:szCs w:val="16"/>
              </w:rPr>
              <w:t># of subjects</w:t>
            </w:r>
          </w:p>
        </w:tc>
      </w:tr>
      <w:tr w:rsidR="00A30712" w:rsidRPr="00E56E79" w:rsidTr="004B42DD">
        <w:tc>
          <w:tcPr>
            <w:tcW w:w="1929" w:type="dxa"/>
          </w:tcPr>
          <w:p w:rsidR="00A30712" w:rsidRPr="00E56E79" w:rsidRDefault="00A30712" w:rsidP="004B42DD">
            <w:pPr>
              <w:jc w:val="both"/>
              <w:rPr>
                <w:rFonts w:ascii="Arial" w:hAnsi="Arial" w:cs="Arial"/>
                <w:b/>
                <w:color w:val="000000" w:themeColor="text1"/>
                <w:sz w:val="13"/>
                <w:szCs w:val="13"/>
              </w:rPr>
            </w:pPr>
            <w:r w:rsidRPr="00E56E79">
              <w:rPr>
                <w:rFonts w:ascii="Arial" w:hAnsi="Arial" w:cs="Arial"/>
                <w:b/>
                <w:color w:val="000000" w:themeColor="text1"/>
                <w:sz w:val="13"/>
                <w:szCs w:val="13"/>
              </w:rPr>
              <w:t>Insulin resistance</w:t>
            </w:r>
          </w:p>
        </w:tc>
        <w:tc>
          <w:tcPr>
            <w:tcW w:w="72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10%</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12%</w:t>
            </w:r>
          </w:p>
        </w:tc>
        <w:tc>
          <w:tcPr>
            <w:tcW w:w="915"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23</w:t>
            </w:r>
          </w:p>
        </w:tc>
      </w:tr>
      <w:tr w:rsidR="00A30712" w:rsidRPr="00E56E79" w:rsidTr="004B42DD">
        <w:tc>
          <w:tcPr>
            <w:tcW w:w="1929" w:type="dxa"/>
          </w:tcPr>
          <w:p w:rsidR="00A30712" w:rsidRPr="00E56E79" w:rsidRDefault="00A30712" w:rsidP="004B42DD">
            <w:pPr>
              <w:jc w:val="both"/>
              <w:rPr>
                <w:rFonts w:ascii="Arial" w:hAnsi="Arial" w:cs="Arial"/>
                <w:b/>
                <w:color w:val="000000" w:themeColor="text1"/>
                <w:sz w:val="13"/>
                <w:szCs w:val="13"/>
              </w:rPr>
            </w:pPr>
            <w:r w:rsidRPr="00E56E79">
              <w:rPr>
                <w:rFonts w:ascii="Arial" w:hAnsi="Arial" w:cs="Arial"/>
                <w:b/>
                <w:color w:val="000000" w:themeColor="text1"/>
                <w:sz w:val="13"/>
                <w:szCs w:val="13"/>
              </w:rPr>
              <w:t>Exercise Adherence</w:t>
            </w:r>
          </w:p>
        </w:tc>
        <w:tc>
          <w:tcPr>
            <w:tcW w:w="72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25%</w:t>
            </w:r>
          </w:p>
        </w:tc>
        <w:tc>
          <w:tcPr>
            <w:tcW w:w="915"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24</w:t>
            </w:r>
          </w:p>
        </w:tc>
      </w:tr>
      <w:tr w:rsidR="00A30712" w:rsidRPr="00E56E79" w:rsidTr="004B42DD">
        <w:tc>
          <w:tcPr>
            <w:tcW w:w="1929" w:type="dxa"/>
          </w:tcPr>
          <w:p w:rsidR="00A30712" w:rsidRPr="00E56E79" w:rsidRDefault="00A30712" w:rsidP="004B42DD">
            <w:pPr>
              <w:jc w:val="both"/>
              <w:rPr>
                <w:rFonts w:ascii="Arial" w:hAnsi="Arial" w:cs="Arial"/>
                <w:b/>
                <w:color w:val="000000" w:themeColor="text1"/>
                <w:sz w:val="13"/>
                <w:szCs w:val="13"/>
              </w:rPr>
            </w:pPr>
            <w:r w:rsidRPr="00E56E79">
              <w:rPr>
                <w:rFonts w:ascii="Arial" w:hAnsi="Arial" w:cs="Arial"/>
                <w:b/>
                <w:color w:val="000000" w:themeColor="text1"/>
                <w:sz w:val="13"/>
                <w:szCs w:val="13"/>
              </w:rPr>
              <w:t>Macrophage infiltration</w:t>
            </w:r>
          </w:p>
        </w:tc>
        <w:tc>
          <w:tcPr>
            <w:tcW w:w="72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15"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r w:rsidR="00A30712" w:rsidRPr="00E56E79" w:rsidTr="004B42DD">
        <w:tc>
          <w:tcPr>
            <w:tcW w:w="1929" w:type="dxa"/>
          </w:tcPr>
          <w:p w:rsidR="00A30712" w:rsidRPr="00E56E79" w:rsidRDefault="00A30712" w:rsidP="004B42DD">
            <w:pPr>
              <w:jc w:val="both"/>
              <w:rPr>
                <w:rFonts w:ascii="Arial" w:hAnsi="Arial" w:cs="Arial"/>
                <w:b/>
                <w:color w:val="000000" w:themeColor="text1"/>
                <w:sz w:val="13"/>
                <w:szCs w:val="13"/>
              </w:rPr>
            </w:pPr>
            <w:r w:rsidRPr="00E56E79">
              <w:rPr>
                <w:rFonts w:ascii="Arial" w:hAnsi="Arial" w:cs="Arial"/>
                <w:b/>
                <w:color w:val="000000" w:themeColor="text1"/>
                <w:sz w:val="13"/>
                <w:szCs w:val="13"/>
              </w:rPr>
              <w:t>Cytokine abundance</w:t>
            </w:r>
          </w:p>
        </w:tc>
        <w:tc>
          <w:tcPr>
            <w:tcW w:w="72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30%</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30%</w:t>
            </w:r>
          </w:p>
        </w:tc>
        <w:tc>
          <w:tcPr>
            <w:tcW w:w="915"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r w:rsidR="00A30712" w:rsidRPr="00E56E79" w:rsidTr="004B42DD">
        <w:tc>
          <w:tcPr>
            <w:tcW w:w="1929" w:type="dxa"/>
          </w:tcPr>
          <w:p w:rsidR="00A30712" w:rsidRPr="00E56E79" w:rsidRDefault="00A30712" w:rsidP="004B42DD">
            <w:pPr>
              <w:jc w:val="both"/>
              <w:rPr>
                <w:rFonts w:ascii="Arial" w:hAnsi="Arial" w:cs="Arial"/>
                <w:b/>
                <w:color w:val="000000" w:themeColor="text1"/>
                <w:sz w:val="13"/>
                <w:szCs w:val="13"/>
              </w:rPr>
            </w:pPr>
            <w:r w:rsidRPr="00E56E79">
              <w:rPr>
                <w:rFonts w:ascii="Arial" w:hAnsi="Arial" w:cs="Arial"/>
                <w:b/>
                <w:color w:val="000000" w:themeColor="text1"/>
                <w:sz w:val="13"/>
                <w:szCs w:val="13"/>
              </w:rPr>
              <w:t>Muscle lipid accumulation</w:t>
            </w:r>
          </w:p>
        </w:tc>
        <w:tc>
          <w:tcPr>
            <w:tcW w:w="72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15"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17</w:t>
            </w:r>
          </w:p>
        </w:tc>
      </w:tr>
      <w:tr w:rsidR="00A30712" w:rsidRPr="00E56E79" w:rsidTr="004B42DD">
        <w:tc>
          <w:tcPr>
            <w:tcW w:w="1929" w:type="dxa"/>
          </w:tcPr>
          <w:p w:rsidR="00A30712" w:rsidRPr="00E56E79" w:rsidRDefault="00A30712" w:rsidP="004B42DD">
            <w:pPr>
              <w:jc w:val="both"/>
              <w:rPr>
                <w:rFonts w:ascii="Arial" w:hAnsi="Arial" w:cs="Arial"/>
                <w:b/>
                <w:color w:val="000000" w:themeColor="text1"/>
                <w:sz w:val="13"/>
                <w:szCs w:val="13"/>
              </w:rPr>
            </w:pPr>
            <w:r w:rsidRPr="00E56E79">
              <w:rPr>
                <w:rFonts w:ascii="Arial" w:hAnsi="Arial" w:cs="Arial"/>
                <w:b/>
                <w:color w:val="000000" w:themeColor="text1"/>
                <w:sz w:val="13"/>
                <w:szCs w:val="13"/>
              </w:rPr>
              <w:t>Hepatic lipid accumulation</w:t>
            </w:r>
          </w:p>
        </w:tc>
        <w:tc>
          <w:tcPr>
            <w:tcW w:w="72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0.8</w:t>
            </w:r>
          </w:p>
        </w:tc>
        <w:tc>
          <w:tcPr>
            <w:tcW w:w="504"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0.05</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20%</w:t>
            </w:r>
          </w:p>
        </w:tc>
        <w:tc>
          <w:tcPr>
            <w:tcW w:w="990"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25%</w:t>
            </w:r>
          </w:p>
        </w:tc>
        <w:tc>
          <w:tcPr>
            <w:tcW w:w="915" w:type="dxa"/>
          </w:tcPr>
          <w:p w:rsidR="00A30712" w:rsidRPr="00E56E79" w:rsidRDefault="00A30712" w:rsidP="004B42DD">
            <w:pPr>
              <w:jc w:val="center"/>
              <w:rPr>
                <w:rFonts w:ascii="Arial" w:hAnsi="Arial" w:cs="Arial"/>
                <w:color w:val="000000" w:themeColor="text1"/>
                <w:sz w:val="13"/>
                <w:szCs w:val="13"/>
              </w:rPr>
            </w:pPr>
            <w:r w:rsidRPr="00E56E79">
              <w:rPr>
                <w:rFonts w:ascii="Arial" w:hAnsi="Arial" w:cs="Arial"/>
                <w:color w:val="000000" w:themeColor="text1"/>
                <w:sz w:val="13"/>
                <w:szCs w:val="13"/>
              </w:rPr>
              <w:t>24</w:t>
            </w:r>
          </w:p>
        </w:tc>
      </w:tr>
    </w:tbl>
    <w:p w:rsidR="00307213" w:rsidRDefault="00307213" w:rsidP="00307213">
      <w:pPr>
        <w:jc w:val="both"/>
        <w:rPr>
          <w:rFonts w:ascii="Arial" w:hAnsi="Arial" w:cs="Arial"/>
          <w:b/>
          <w:sz w:val="22"/>
          <w:szCs w:val="22"/>
        </w:rPr>
      </w:pPr>
    </w:p>
    <w:p w:rsidR="002F1D88" w:rsidRDefault="002F1D88" w:rsidP="00307213">
      <w:pPr>
        <w:rPr>
          <w:rFonts w:ascii="Arial" w:hAnsi="Arial" w:cs="Arial"/>
          <w:b/>
          <w:sz w:val="22"/>
          <w:szCs w:val="22"/>
        </w:rPr>
      </w:pPr>
    </w:p>
    <w:p w:rsidR="002F1D88" w:rsidRDefault="002F1D88" w:rsidP="00307213">
      <w:pPr>
        <w:rPr>
          <w:rFonts w:ascii="Arial" w:hAnsi="Arial" w:cs="Arial"/>
          <w:b/>
          <w:sz w:val="22"/>
          <w:szCs w:val="22"/>
        </w:rPr>
      </w:pPr>
    </w:p>
    <w:p w:rsidR="00307213" w:rsidRPr="00CE71C7" w:rsidRDefault="00307213" w:rsidP="00307213">
      <w:pPr>
        <w:rPr>
          <w:rFonts w:ascii="Arial" w:hAnsi="Arial" w:cs="Arial"/>
          <w:b/>
          <w:sz w:val="22"/>
          <w:szCs w:val="22"/>
        </w:rPr>
      </w:pPr>
      <w:r w:rsidRPr="00666378">
        <w:rPr>
          <w:rFonts w:ascii="Arial" w:hAnsi="Arial" w:cs="Arial"/>
          <w:b/>
          <w:sz w:val="22"/>
          <w:szCs w:val="22"/>
        </w:rPr>
        <w:t>REFERENCES</w:t>
      </w:r>
    </w:p>
    <w:p w:rsidR="00580132" w:rsidRDefault="00580132" w:rsidP="003557E2">
      <w:pPr>
        <w:spacing w:before="120"/>
        <w:rPr>
          <w:rFonts w:ascii="Arial" w:hAnsi="Arial" w:cs="Arial"/>
          <w:sz w:val="22"/>
          <w:szCs w:val="22"/>
        </w:rPr>
      </w:pPr>
    </w:p>
    <w:p w:rsidR="00580132" w:rsidRDefault="0083390D" w:rsidP="00580132">
      <w:pPr>
        <w:widowControl w:val="0"/>
        <w:tabs>
          <w:tab w:val="left" w:pos="640"/>
        </w:tabs>
        <w:adjustRightInd w:val="0"/>
        <w:spacing w:after="240"/>
        <w:ind w:left="640" w:hanging="640"/>
        <w:rPr>
          <w:rFonts w:ascii="Arial" w:hAnsi="Arial" w:cs="Arial"/>
          <w:sz w:val="22"/>
          <w:szCs w:val="22"/>
        </w:rPr>
      </w:pPr>
      <w:r>
        <w:rPr>
          <w:rFonts w:ascii="Arial" w:hAnsi="Arial" w:cs="Arial"/>
          <w:b/>
          <w:sz w:val="22"/>
          <w:szCs w:val="22"/>
        </w:rPr>
        <w:fldChar w:fldCharType="begin"/>
      </w:r>
      <w:r w:rsidR="00580132">
        <w:rPr>
          <w:rFonts w:ascii="Arial" w:hAnsi="Arial" w:cs="Arial"/>
          <w:b/>
          <w:sz w:val="22"/>
          <w:szCs w:val="22"/>
        </w:rPr>
        <w:instrText xml:space="preserve"> ADDIN PAPERS2_CITATIONS &lt;papers2_bibliography/&gt;</w:instrText>
      </w:r>
      <w:r>
        <w:rPr>
          <w:rFonts w:ascii="Arial" w:hAnsi="Arial" w:cs="Arial"/>
          <w:b/>
          <w:sz w:val="22"/>
          <w:szCs w:val="22"/>
        </w:rPr>
        <w:fldChar w:fldCharType="separate"/>
      </w:r>
      <w:r w:rsidR="00580132">
        <w:rPr>
          <w:rFonts w:ascii="Arial" w:hAnsi="Arial" w:cs="Arial"/>
          <w:sz w:val="22"/>
          <w:szCs w:val="22"/>
        </w:rPr>
        <w:t>1.</w:t>
      </w:r>
      <w:r w:rsidR="00580132">
        <w:rPr>
          <w:rFonts w:ascii="Arial" w:hAnsi="Arial" w:cs="Arial"/>
          <w:sz w:val="22"/>
          <w:szCs w:val="22"/>
        </w:rPr>
        <w:tab/>
      </w:r>
      <w:r w:rsidR="00580132">
        <w:rPr>
          <w:rFonts w:ascii="Arial" w:hAnsi="Arial" w:cs="Arial"/>
          <w:b/>
          <w:bCs/>
          <w:sz w:val="22"/>
          <w:szCs w:val="22"/>
        </w:rPr>
        <w:t>Burgomaster KA</w:t>
      </w:r>
      <w:r w:rsidR="00580132">
        <w:rPr>
          <w:rFonts w:ascii="Arial" w:hAnsi="Arial" w:cs="Arial"/>
          <w:sz w:val="22"/>
          <w:szCs w:val="22"/>
        </w:rPr>
        <w:t xml:space="preserve">, </w:t>
      </w:r>
      <w:r w:rsidR="00580132">
        <w:rPr>
          <w:rFonts w:ascii="Arial" w:hAnsi="Arial" w:cs="Arial"/>
          <w:b/>
          <w:bCs/>
          <w:sz w:val="22"/>
          <w:szCs w:val="22"/>
        </w:rPr>
        <w:t>Howarth KR</w:t>
      </w:r>
      <w:r w:rsidR="00580132">
        <w:rPr>
          <w:rFonts w:ascii="Arial" w:hAnsi="Arial" w:cs="Arial"/>
          <w:sz w:val="22"/>
          <w:szCs w:val="22"/>
        </w:rPr>
        <w:t xml:space="preserve">, </w:t>
      </w:r>
      <w:r w:rsidR="00580132">
        <w:rPr>
          <w:rFonts w:ascii="Arial" w:hAnsi="Arial" w:cs="Arial"/>
          <w:b/>
          <w:bCs/>
          <w:sz w:val="22"/>
          <w:szCs w:val="22"/>
        </w:rPr>
        <w:t>Phillips SM</w:t>
      </w:r>
      <w:r w:rsidR="00580132">
        <w:rPr>
          <w:rFonts w:ascii="Arial" w:hAnsi="Arial" w:cs="Arial"/>
          <w:sz w:val="22"/>
          <w:szCs w:val="22"/>
        </w:rPr>
        <w:t xml:space="preserve">, </w:t>
      </w:r>
      <w:r w:rsidR="00580132">
        <w:rPr>
          <w:rFonts w:ascii="Arial" w:hAnsi="Arial" w:cs="Arial"/>
          <w:b/>
          <w:bCs/>
          <w:sz w:val="22"/>
          <w:szCs w:val="22"/>
        </w:rPr>
        <w:t>Rakobowchuk M</w:t>
      </w:r>
      <w:r w:rsidR="00580132">
        <w:rPr>
          <w:rFonts w:ascii="Arial" w:hAnsi="Arial" w:cs="Arial"/>
          <w:sz w:val="22"/>
          <w:szCs w:val="22"/>
        </w:rPr>
        <w:t xml:space="preserve">, </w:t>
      </w:r>
      <w:r w:rsidR="00580132">
        <w:rPr>
          <w:rFonts w:ascii="Arial" w:hAnsi="Arial" w:cs="Arial"/>
          <w:b/>
          <w:bCs/>
          <w:sz w:val="22"/>
          <w:szCs w:val="22"/>
        </w:rPr>
        <w:t>Macdonald MJ</w:t>
      </w:r>
      <w:r w:rsidR="00580132">
        <w:rPr>
          <w:rFonts w:ascii="Arial" w:hAnsi="Arial" w:cs="Arial"/>
          <w:sz w:val="22"/>
          <w:szCs w:val="22"/>
        </w:rPr>
        <w:t xml:space="preserve">, </w:t>
      </w:r>
      <w:r w:rsidR="00580132">
        <w:rPr>
          <w:rFonts w:ascii="Arial" w:hAnsi="Arial" w:cs="Arial"/>
          <w:b/>
          <w:bCs/>
          <w:sz w:val="22"/>
          <w:szCs w:val="22"/>
        </w:rPr>
        <w:t>McGee SL</w:t>
      </w:r>
      <w:r w:rsidR="00580132">
        <w:rPr>
          <w:rFonts w:ascii="Arial" w:hAnsi="Arial" w:cs="Arial"/>
          <w:sz w:val="22"/>
          <w:szCs w:val="22"/>
        </w:rPr>
        <w:t xml:space="preserve">, </w:t>
      </w:r>
      <w:r w:rsidR="00580132">
        <w:rPr>
          <w:rFonts w:ascii="Arial" w:hAnsi="Arial" w:cs="Arial"/>
          <w:b/>
          <w:bCs/>
          <w:sz w:val="22"/>
          <w:szCs w:val="22"/>
        </w:rPr>
        <w:t>Gibala MJ</w:t>
      </w:r>
      <w:r w:rsidR="00580132">
        <w:rPr>
          <w:rFonts w:ascii="Arial" w:hAnsi="Arial" w:cs="Arial"/>
          <w:sz w:val="22"/>
          <w:szCs w:val="22"/>
        </w:rPr>
        <w:t xml:space="preserve">. Similar metabolic adaptations during exercise after low volume sprint interval and traditional endurance training in humans. </w:t>
      </w:r>
      <w:r w:rsidR="00580132">
        <w:rPr>
          <w:rFonts w:ascii="Arial" w:hAnsi="Arial" w:cs="Arial"/>
          <w:i/>
          <w:iCs/>
          <w:sz w:val="22"/>
          <w:szCs w:val="22"/>
        </w:rPr>
        <w:t>J Physiol</w:t>
      </w:r>
      <w:r w:rsidR="00580132">
        <w:rPr>
          <w:rFonts w:ascii="Arial" w:hAnsi="Arial" w:cs="Arial"/>
          <w:sz w:val="22"/>
          <w:szCs w:val="22"/>
        </w:rPr>
        <w:t xml:space="preserve"> 586: 151–160, 2008.</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bCs/>
          <w:sz w:val="22"/>
          <w:szCs w:val="22"/>
        </w:rPr>
        <w:t>Burgomaster KA</w:t>
      </w:r>
      <w:r>
        <w:rPr>
          <w:rFonts w:ascii="Arial" w:hAnsi="Arial" w:cs="Arial"/>
          <w:sz w:val="22"/>
          <w:szCs w:val="22"/>
        </w:rPr>
        <w:t xml:space="preserve">, </w:t>
      </w:r>
      <w:r>
        <w:rPr>
          <w:rFonts w:ascii="Arial" w:hAnsi="Arial" w:cs="Arial"/>
          <w:b/>
          <w:bCs/>
          <w:sz w:val="22"/>
          <w:szCs w:val="22"/>
        </w:rPr>
        <w:t>Hughes SC</w:t>
      </w:r>
      <w:r>
        <w:rPr>
          <w:rFonts w:ascii="Arial" w:hAnsi="Arial" w:cs="Arial"/>
          <w:sz w:val="22"/>
          <w:szCs w:val="22"/>
        </w:rPr>
        <w:t xml:space="preserve">, </w:t>
      </w:r>
      <w:r>
        <w:rPr>
          <w:rFonts w:ascii="Arial" w:hAnsi="Arial" w:cs="Arial"/>
          <w:b/>
          <w:bCs/>
          <w:sz w:val="22"/>
          <w:szCs w:val="22"/>
        </w:rPr>
        <w:t>Heigenhauser GJF</w:t>
      </w:r>
      <w:r>
        <w:rPr>
          <w:rFonts w:ascii="Arial" w:hAnsi="Arial" w:cs="Arial"/>
          <w:sz w:val="22"/>
          <w:szCs w:val="22"/>
        </w:rPr>
        <w:t xml:space="preserve">, </w:t>
      </w:r>
      <w:r>
        <w:rPr>
          <w:rFonts w:ascii="Arial" w:hAnsi="Arial" w:cs="Arial"/>
          <w:b/>
          <w:bCs/>
          <w:sz w:val="22"/>
          <w:szCs w:val="22"/>
        </w:rPr>
        <w:t>Bradwell SN</w:t>
      </w:r>
      <w:r>
        <w:rPr>
          <w:rFonts w:ascii="Arial" w:hAnsi="Arial" w:cs="Arial"/>
          <w:sz w:val="22"/>
          <w:szCs w:val="22"/>
        </w:rPr>
        <w:t xml:space="preserve">, </w:t>
      </w:r>
      <w:r>
        <w:rPr>
          <w:rFonts w:ascii="Arial" w:hAnsi="Arial" w:cs="Arial"/>
          <w:b/>
          <w:bCs/>
          <w:sz w:val="22"/>
          <w:szCs w:val="22"/>
        </w:rPr>
        <w:t>Gibala MJ</w:t>
      </w:r>
      <w:r>
        <w:rPr>
          <w:rFonts w:ascii="Arial" w:hAnsi="Arial" w:cs="Arial"/>
          <w:sz w:val="22"/>
          <w:szCs w:val="22"/>
        </w:rPr>
        <w:t xml:space="preserve">. Six sessions of sprint interval training increases muscle oxidative potential and cycle endurance capacity in humans. </w:t>
      </w:r>
      <w:r>
        <w:rPr>
          <w:rFonts w:ascii="Arial" w:hAnsi="Arial" w:cs="Arial"/>
          <w:i/>
          <w:iCs/>
          <w:sz w:val="22"/>
          <w:szCs w:val="22"/>
        </w:rPr>
        <w:t>Journal of Applied Physiology</w:t>
      </w:r>
      <w:r>
        <w:rPr>
          <w:rFonts w:ascii="Arial" w:hAnsi="Arial" w:cs="Arial"/>
          <w:sz w:val="22"/>
          <w:szCs w:val="22"/>
        </w:rPr>
        <w:t xml:space="preserve"> 98: 1985–1990, 2005.</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Christensen CS</w:t>
      </w:r>
      <w:r>
        <w:rPr>
          <w:rFonts w:ascii="Arial" w:hAnsi="Arial" w:cs="Arial"/>
          <w:sz w:val="22"/>
          <w:szCs w:val="22"/>
        </w:rPr>
        <w:t xml:space="preserve">, </w:t>
      </w:r>
      <w:r>
        <w:rPr>
          <w:rFonts w:ascii="Arial" w:hAnsi="Arial" w:cs="Arial"/>
          <w:b/>
          <w:bCs/>
          <w:sz w:val="22"/>
          <w:szCs w:val="22"/>
        </w:rPr>
        <w:t>Pedersen BK</w:t>
      </w:r>
      <w:r>
        <w:rPr>
          <w:rFonts w:ascii="Arial" w:hAnsi="Arial" w:cs="Arial"/>
          <w:sz w:val="22"/>
          <w:szCs w:val="22"/>
        </w:rPr>
        <w:t xml:space="preserve">, </w:t>
      </w:r>
      <w:r>
        <w:rPr>
          <w:rFonts w:ascii="Arial" w:hAnsi="Arial" w:cs="Arial"/>
          <w:b/>
          <w:bCs/>
          <w:sz w:val="22"/>
          <w:szCs w:val="22"/>
        </w:rPr>
        <w:t>Solomon TPJ</w:t>
      </w:r>
      <w:r>
        <w:rPr>
          <w:rFonts w:ascii="Arial" w:hAnsi="Arial" w:cs="Arial"/>
          <w:sz w:val="22"/>
          <w:szCs w:val="22"/>
        </w:rPr>
        <w:t xml:space="preserve">. The acute effects of interval- vs. continuous-walking exercise on glycemic control in subjects with type 2 diabetes: a cross-over, controlled study. </w:t>
      </w:r>
      <w:r>
        <w:rPr>
          <w:rFonts w:ascii="Arial" w:hAnsi="Arial" w:cs="Arial"/>
          <w:i/>
          <w:iCs/>
          <w:sz w:val="22"/>
          <w:szCs w:val="22"/>
        </w:rPr>
        <w:t>J Clin Endocrinol Metab</w:t>
      </w:r>
      <w:r>
        <w:rPr>
          <w:rFonts w:ascii="Arial" w:hAnsi="Arial" w:cs="Arial"/>
          <w:sz w:val="22"/>
          <w:szCs w:val="22"/>
        </w:rPr>
        <w:t xml:space="preserve"> (June 6, 2014). doi: 10.1210/jc.2014-1837.</w:t>
      </w:r>
    </w:p>
    <w:p w:rsidR="00580132" w:rsidRPr="001C3175" w:rsidRDefault="00580132" w:rsidP="00580132">
      <w:pPr>
        <w:widowControl w:val="0"/>
        <w:tabs>
          <w:tab w:val="left" w:pos="640"/>
        </w:tabs>
        <w:adjustRightInd w:val="0"/>
        <w:spacing w:after="240"/>
        <w:ind w:left="640" w:hanging="640"/>
        <w:rPr>
          <w:rFonts w:ascii="Arial" w:hAnsi="Arial" w:cs="Arial"/>
          <w:sz w:val="22"/>
          <w:szCs w:val="22"/>
          <w:lang w:val="de-DE"/>
        </w:rPr>
      </w:pPr>
      <w:r>
        <w:rPr>
          <w:rFonts w:ascii="Arial" w:hAnsi="Arial" w:cs="Arial"/>
          <w:sz w:val="22"/>
          <w:szCs w:val="22"/>
        </w:rPr>
        <w:t>4.</w:t>
      </w:r>
      <w:r>
        <w:rPr>
          <w:rFonts w:ascii="Arial" w:hAnsi="Arial" w:cs="Arial"/>
          <w:sz w:val="22"/>
          <w:szCs w:val="22"/>
        </w:rPr>
        <w:tab/>
      </w:r>
      <w:r>
        <w:rPr>
          <w:rFonts w:ascii="Arial" w:hAnsi="Arial" w:cs="Arial"/>
          <w:b/>
          <w:bCs/>
          <w:sz w:val="22"/>
          <w:szCs w:val="22"/>
        </w:rPr>
        <w:t>DeFronzo RA</w:t>
      </w:r>
      <w:r>
        <w:rPr>
          <w:rFonts w:ascii="Arial" w:hAnsi="Arial" w:cs="Arial"/>
          <w:sz w:val="22"/>
          <w:szCs w:val="22"/>
        </w:rPr>
        <w:t xml:space="preserve">, </w:t>
      </w:r>
      <w:r>
        <w:rPr>
          <w:rFonts w:ascii="Arial" w:hAnsi="Arial" w:cs="Arial"/>
          <w:b/>
          <w:bCs/>
          <w:sz w:val="22"/>
          <w:szCs w:val="22"/>
        </w:rPr>
        <w:t>Tobin JD</w:t>
      </w:r>
      <w:r>
        <w:rPr>
          <w:rFonts w:ascii="Arial" w:hAnsi="Arial" w:cs="Arial"/>
          <w:sz w:val="22"/>
          <w:szCs w:val="22"/>
        </w:rPr>
        <w:t xml:space="preserve">, </w:t>
      </w:r>
      <w:r>
        <w:rPr>
          <w:rFonts w:ascii="Arial" w:hAnsi="Arial" w:cs="Arial"/>
          <w:b/>
          <w:bCs/>
          <w:sz w:val="22"/>
          <w:szCs w:val="22"/>
        </w:rPr>
        <w:t>Andres R</w:t>
      </w:r>
      <w:r>
        <w:rPr>
          <w:rFonts w:ascii="Arial" w:hAnsi="Arial" w:cs="Arial"/>
          <w:sz w:val="22"/>
          <w:szCs w:val="22"/>
        </w:rPr>
        <w:t xml:space="preserve">. Glucose clamp technique: a method for quantifying insulin secretion and resistance. </w:t>
      </w:r>
      <w:r w:rsidRPr="001C3175">
        <w:rPr>
          <w:rFonts w:ascii="Arial" w:hAnsi="Arial" w:cs="Arial"/>
          <w:i/>
          <w:iCs/>
          <w:sz w:val="22"/>
          <w:szCs w:val="22"/>
          <w:lang w:val="de-DE"/>
        </w:rPr>
        <w:t>Am J Physiol</w:t>
      </w:r>
      <w:r w:rsidRPr="001C3175">
        <w:rPr>
          <w:rFonts w:ascii="Arial" w:hAnsi="Arial" w:cs="Arial"/>
          <w:sz w:val="22"/>
          <w:szCs w:val="22"/>
          <w:lang w:val="de-DE"/>
        </w:rPr>
        <w:t xml:space="preserve"> 237: E214–23, 1979.</w:t>
      </w:r>
    </w:p>
    <w:p w:rsidR="00580132" w:rsidRDefault="00580132" w:rsidP="00580132">
      <w:pPr>
        <w:widowControl w:val="0"/>
        <w:tabs>
          <w:tab w:val="left" w:pos="640"/>
        </w:tabs>
        <w:adjustRightInd w:val="0"/>
        <w:spacing w:after="240"/>
        <w:ind w:left="640" w:hanging="640"/>
        <w:rPr>
          <w:rFonts w:ascii="Arial" w:hAnsi="Arial" w:cs="Arial"/>
          <w:sz w:val="22"/>
          <w:szCs w:val="22"/>
        </w:rPr>
      </w:pPr>
      <w:r w:rsidRPr="001C3175">
        <w:rPr>
          <w:rFonts w:ascii="Arial" w:hAnsi="Arial" w:cs="Arial"/>
          <w:sz w:val="22"/>
          <w:szCs w:val="22"/>
          <w:lang w:val="de-DE"/>
        </w:rPr>
        <w:t>5.</w:t>
      </w:r>
      <w:r w:rsidRPr="001C3175">
        <w:rPr>
          <w:rFonts w:ascii="Arial" w:hAnsi="Arial" w:cs="Arial"/>
          <w:sz w:val="22"/>
          <w:szCs w:val="22"/>
          <w:lang w:val="de-DE"/>
        </w:rPr>
        <w:tab/>
      </w:r>
      <w:r w:rsidRPr="001C3175">
        <w:rPr>
          <w:rFonts w:ascii="Arial" w:hAnsi="Arial" w:cs="Arial"/>
          <w:b/>
          <w:bCs/>
          <w:sz w:val="22"/>
          <w:szCs w:val="22"/>
          <w:lang w:val="de-DE"/>
        </w:rPr>
        <w:t>Gibala MJ</w:t>
      </w:r>
      <w:r w:rsidRPr="001C3175">
        <w:rPr>
          <w:rFonts w:ascii="Arial" w:hAnsi="Arial" w:cs="Arial"/>
          <w:sz w:val="22"/>
          <w:szCs w:val="22"/>
          <w:lang w:val="de-DE"/>
        </w:rPr>
        <w:t xml:space="preserve">, </w:t>
      </w:r>
      <w:r w:rsidRPr="001C3175">
        <w:rPr>
          <w:rFonts w:ascii="Arial" w:hAnsi="Arial" w:cs="Arial"/>
          <w:b/>
          <w:bCs/>
          <w:sz w:val="22"/>
          <w:szCs w:val="22"/>
          <w:lang w:val="de-DE"/>
        </w:rPr>
        <w:t>Little JP</w:t>
      </w:r>
      <w:r w:rsidRPr="001C3175">
        <w:rPr>
          <w:rFonts w:ascii="Arial" w:hAnsi="Arial" w:cs="Arial"/>
          <w:sz w:val="22"/>
          <w:szCs w:val="22"/>
          <w:lang w:val="de-DE"/>
        </w:rPr>
        <w:t xml:space="preserve">, </w:t>
      </w:r>
      <w:r w:rsidRPr="001C3175">
        <w:rPr>
          <w:rFonts w:ascii="Arial" w:hAnsi="Arial" w:cs="Arial"/>
          <w:b/>
          <w:bCs/>
          <w:sz w:val="22"/>
          <w:szCs w:val="22"/>
          <w:lang w:val="de-DE"/>
        </w:rPr>
        <w:t>Macdonald MJ</w:t>
      </w:r>
      <w:r w:rsidRPr="001C3175">
        <w:rPr>
          <w:rFonts w:ascii="Arial" w:hAnsi="Arial" w:cs="Arial"/>
          <w:sz w:val="22"/>
          <w:szCs w:val="22"/>
          <w:lang w:val="de-DE"/>
        </w:rPr>
        <w:t xml:space="preserve">, </w:t>
      </w:r>
      <w:r w:rsidRPr="001C3175">
        <w:rPr>
          <w:rFonts w:ascii="Arial" w:hAnsi="Arial" w:cs="Arial"/>
          <w:b/>
          <w:bCs/>
          <w:sz w:val="22"/>
          <w:szCs w:val="22"/>
          <w:lang w:val="de-DE"/>
        </w:rPr>
        <w:t>Hawley JA</w:t>
      </w:r>
      <w:r w:rsidRPr="001C3175">
        <w:rPr>
          <w:rFonts w:ascii="Arial" w:hAnsi="Arial" w:cs="Arial"/>
          <w:sz w:val="22"/>
          <w:szCs w:val="22"/>
          <w:lang w:val="de-DE"/>
        </w:rPr>
        <w:t xml:space="preserve">. </w:t>
      </w:r>
      <w:r>
        <w:rPr>
          <w:rFonts w:ascii="Arial" w:hAnsi="Arial" w:cs="Arial"/>
          <w:sz w:val="22"/>
          <w:szCs w:val="22"/>
        </w:rPr>
        <w:t xml:space="preserve">Physiological adaptations to low-volume, high-intensity interval training in health and disease. </w:t>
      </w:r>
      <w:r>
        <w:rPr>
          <w:rFonts w:ascii="Arial" w:hAnsi="Arial" w:cs="Arial"/>
          <w:i/>
          <w:iCs/>
          <w:sz w:val="22"/>
          <w:szCs w:val="22"/>
        </w:rPr>
        <w:t>J Physiol</w:t>
      </w:r>
      <w:r>
        <w:rPr>
          <w:rFonts w:ascii="Arial" w:hAnsi="Arial" w:cs="Arial"/>
          <w:sz w:val="22"/>
          <w:szCs w:val="22"/>
        </w:rPr>
        <w:t xml:space="preserve"> 590: 1077–1084, 2012.</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Gillen JB</w:t>
      </w:r>
      <w:r>
        <w:rPr>
          <w:rFonts w:ascii="Arial" w:hAnsi="Arial" w:cs="Arial"/>
          <w:sz w:val="22"/>
          <w:szCs w:val="22"/>
        </w:rPr>
        <w:t xml:space="preserve">, </w:t>
      </w:r>
      <w:r>
        <w:rPr>
          <w:rFonts w:ascii="Arial" w:hAnsi="Arial" w:cs="Arial"/>
          <w:b/>
          <w:bCs/>
          <w:sz w:val="22"/>
          <w:szCs w:val="22"/>
        </w:rPr>
        <w:t>Little JP</w:t>
      </w:r>
      <w:r>
        <w:rPr>
          <w:rFonts w:ascii="Arial" w:hAnsi="Arial" w:cs="Arial"/>
          <w:sz w:val="22"/>
          <w:szCs w:val="22"/>
        </w:rPr>
        <w:t xml:space="preserve">, </w:t>
      </w:r>
      <w:r>
        <w:rPr>
          <w:rFonts w:ascii="Arial" w:hAnsi="Arial" w:cs="Arial"/>
          <w:b/>
          <w:bCs/>
          <w:sz w:val="22"/>
          <w:szCs w:val="22"/>
        </w:rPr>
        <w:t>Punthakee Z</w:t>
      </w:r>
      <w:r>
        <w:rPr>
          <w:rFonts w:ascii="Arial" w:hAnsi="Arial" w:cs="Arial"/>
          <w:sz w:val="22"/>
          <w:szCs w:val="22"/>
        </w:rPr>
        <w:t xml:space="preserve">, </w:t>
      </w:r>
      <w:r>
        <w:rPr>
          <w:rFonts w:ascii="Arial" w:hAnsi="Arial" w:cs="Arial"/>
          <w:b/>
          <w:bCs/>
          <w:sz w:val="22"/>
          <w:szCs w:val="22"/>
        </w:rPr>
        <w:t>Tarnopolsky MA</w:t>
      </w:r>
      <w:r>
        <w:rPr>
          <w:rFonts w:ascii="Arial" w:hAnsi="Arial" w:cs="Arial"/>
          <w:sz w:val="22"/>
          <w:szCs w:val="22"/>
        </w:rPr>
        <w:t xml:space="preserve">, </w:t>
      </w:r>
      <w:r>
        <w:rPr>
          <w:rFonts w:ascii="Arial" w:hAnsi="Arial" w:cs="Arial"/>
          <w:b/>
          <w:bCs/>
          <w:sz w:val="22"/>
          <w:szCs w:val="22"/>
        </w:rPr>
        <w:t>Riddell MC</w:t>
      </w:r>
      <w:r>
        <w:rPr>
          <w:rFonts w:ascii="Arial" w:hAnsi="Arial" w:cs="Arial"/>
          <w:sz w:val="22"/>
          <w:szCs w:val="22"/>
        </w:rPr>
        <w:t xml:space="preserve">, </w:t>
      </w:r>
      <w:r>
        <w:rPr>
          <w:rFonts w:ascii="Arial" w:hAnsi="Arial" w:cs="Arial"/>
          <w:b/>
          <w:bCs/>
          <w:sz w:val="22"/>
          <w:szCs w:val="22"/>
        </w:rPr>
        <w:t>Gibala MJ</w:t>
      </w:r>
      <w:r>
        <w:rPr>
          <w:rFonts w:ascii="Arial" w:hAnsi="Arial" w:cs="Arial"/>
          <w:sz w:val="22"/>
          <w:szCs w:val="22"/>
        </w:rPr>
        <w:t xml:space="preserve">. Acute high-intensity interval exercise reduces the postprandial glucose response and prevalence of hyperglycaemia in patients with type 2 diabetes. </w:t>
      </w:r>
      <w:r>
        <w:rPr>
          <w:rFonts w:ascii="Arial" w:hAnsi="Arial" w:cs="Arial"/>
          <w:i/>
          <w:iCs/>
          <w:sz w:val="22"/>
          <w:szCs w:val="22"/>
        </w:rPr>
        <w:t>Diabetes Obes Metab</w:t>
      </w:r>
      <w:r>
        <w:rPr>
          <w:rFonts w:ascii="Arial" w:hAnsi="Arial" w:cs="Arial"/>
          <w:sz w:val="22"/>
          <w:szCs w:val="22"/>
        </w:rPr>
        <w:t xml:space="preserve"> 14: 575–577, 2012.</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7.</w:t>
      </w:r>
      <w:r>
        <w:rPr>
          <w:rFonts w:ascii="Arial" w:hAnsi="Arial" w:cs="Arial"/>
          <w:sz w:val="22"/>
          <w:szCs w:val="22"/>
        </w:rPr>
        <w:tab/>
      </w:r>
      <w:r>
        <w:rPr>
          <w:rFonts w:ascii="Arial" w:hAnsi="Arial" w:cs="Arial"/>
          <w:b/>
          <w:bCs/>
          <w:sz w:val="22"/>
          <w:szCs w:val="22"/>
        </w:rPr>
        <w:t>Horowitz JF</w:t>
      </w:r>
      <w:r>
        <w:rPr>
          <w:rFonts w:ascii="Arial" w:hAnsi="Arial" w:cs="Arial"/>
          <w:sz w:val="22"/>
          <w:szCs w:val="22"/>
        </w:rPr>
        <w:t xml:space="preserve">, </w:t>
      </w:r>
      <w:r>
        <w:rPr>
          <w:rFonts w:ascii="Arial" w:hAnsi="Arial" w:cs="Arial"/>
          <w:b/>
          <w:bCs/>
          <w:sz w:val="22"/>
          <w:szCs w:val="22"/>
        </w:rPr>
        <w:t>Coppack SW</w:t>
      </w:r>
      <w:r>
        <w:rPr>
          <w:rFonts w:ascii="Arial" w:hAnsi="Arial" w:cs="Arial"/>
          <w:sz w:val="22"/>
          <w:szCs w:val="22"/>
        </w:rPr>
        <w:t xml:space="preserve">, </w:t>
      </w:r>
      <w:r>
        <w:rPr>
          <w:rFonts w:ascii="Arial" w:hAnsi="Arial" w:cs="Arial"/>
          <w:b/>
          <w:bCs/>
          <w:sz w:val="22"/>
          <w:szCs w:val="22"/>
        </w:rPr>
        <w:t>Paramore DS</w:t>
      </w:r>
      <w:r>
        <w:rPr>
          <w:rFonts w:ascii="Arial" w:hAnsi="Arial" w:cs="Arial"/>
          <w:sz w:val="22"/>
          <w:szCs w:val="22"/>
        </w:rPr>
        <w:t xml:space="preserve">, </w:t>
      </w:r>
      <w:r>
        <w:rPr>
          <w:rFonts w:ascii="Arial" w:hAnsi="Arial" w:cs="Arial"/>
          <w:b/>
          <w:bCs/>
          <w:sz w:val="22"/>
          <w:szCs w:val="22"/>
        </w:rPr>
        <w:t>Cryer PE</w:t>
      </w:r>
      <w:r>
        <w:rPr>
          <w:rFonts w:ascii="Arial" w:hAnsi="Arial" w:cs="Arial"/>
          <w:sz w:val="22"/>
          <w:szCs w:val="22"/>
        </w:rPr>
        <w:t xml:space="preserve">, </w:t>
      </w:r>
      <w:r>
        <w:rPr>
          <w:rFonts w:ascii="Arial" w:hAnsi="Arial" w:cs="Arial"/>
          <w:b/>
          <w:bCs/>
          <w:sz w:val="22"/>
          <w:szCs w:val="22"/>
        </w:rPr>
        <w:t>Zhao G</w:t>
      </w:r>
      <w:r>
        <w:rPr>
          <w:rFonts w:ascii="Arial" w:hAnsi="Arial" w:cs="Arial"/>
          <w:sz w:val="22"/>
          <w:szCs w:val="22"/>
        </w:rPr>
        <w:t xml:space="preserve">, </w:t>
      </w:r>
      <w:r>
        <w:rPr>
          <w:rFonts w:ascii="Arial" w:hAnsi="Arial" w:cs="Arial"/>
          <w:b/>
          <w:bCs/>
          <w:sz w:val="22"/>
          <w:szCs w:val="22"/>
        </w:rPr>
        <w:t>Klein S</w:t>
      </w:r>
      <w:r>
        <w:rPr>
          <w:rFonts w:ascii="Arial" w:hAnsi="Arial" w:cs="Arial"/>
          <w:sz w:val="22"/>
          <w:szCs w:val="22"/>
        </w:rPr>
        <w:t xml:space="preserve">. Effect of short-term fasting on lipid kinetics in lean and obese women. </w:t>
      </w:r>
      <w:r>
        <w:rPr>
          <w:rFonts w:ascii="Arial" w:hAnsi="Arial" w:cs="Arial"/>
          <w:i/>
          <w:iCs/>
          <w:sz w:val="22"/>
          <w:szCs w:val="22"/>
        </w:rPr>
        <w:t>Am J Physiol</w:t>
      </w:r>
      <w:r>
        <w:rPr>
          <w:rFonts w:ascii="Arial" w:hAnsi="Arial" w:cs="Arial"/>
          <w:sz w:val="22"/>
          <w:szCs w:val="22"/>
        </w:rPr>
        <w:t xml:space="preserve"> 276: E278–84, 1999.</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8.</w:t>
      </w:r>
      <w:r>
        <w:rPr>
          <w:rFonts w:ascii="Arial" w:hAnsi="Arial" w:cs="Arial"/>
          <w:sz w:val="22"/>
          <w:szCs w:val="22"/>
        </w:rPr>
        <w:tab/>
      </w:r>
      <w:r>
        <w:rPr>
          <w:rFonts w:ascii="Arial" w:hAnsi="Arial" w:cs="Arial"/>
          <w:b/>
          <w:bCs/>
          <w:sz w:val="22"/>
          <w:szCs w:val="22"/>
        </w:rPr>
        <w:t>Horowitz JF</w:t>
      </w:r>
      <w:r>
        <w:rPr>
          <w:rFonts w:ascii="Arial" w:hAnsi="Arial" w:cs="Arial"/>
          <w:sz w:val="22"/>
          <w:szCs w:val="22"/>
        </w:rPr>
        <w:t xml:space="preserve">, </w:t>
      </w:r>
      <w:r>
        <w:rPr>
          <w:rFonts w:ascii="Arial" w:hAnsi="Arial" w:cs="Arial"/>
          <w:b/>
          <w:bCs/>
          <w:sz w:val="22"/>
          <w:szCs w:val="22"/>
        </w:rPr>
        <w:t>Kaufman AE</w:t>
      </w:r>
      <w:r>
        <w:rPr>
          <w:rFonts w:ascii="Arial" w:hAnsi="Arial" w:cs="Arial"/>
          <w:sz w:val="22"/>
          <w:szCs w:val="22"/>
        </w:rPr>
        <w:t xml:space="preserve">, </w:t>
      </w:r>
      <w:r>
        <w:rPr>
          <w:rFonts w:ascii="Arial" w:hAnsi="Arial" w:cs="Arial"/>
          <w:b/>
          <w:bCs/>
          <w:sz w:val="22"/>
          <w:szCs w:val="22"/>
        </w:rPr>
        <w:t>Fox AK</w:t>
      </w:r>
      <w:r>
        <w:rPr>
          <w:rFonts w:ascii="Arial" w:hAnsi="Arial" w:cs="Arial"/>
          <w:sz w:val="22"/>
          <w:szCs w:val="22"/>
        </w:rPr>
        <w:t xml:space="preserve">, </w:t>
      </w:r>
      <w:r>
        <w:rPr>
          <w:rFonts w:ascii="Arial" w:hAnsi="Arial" w:cs="Arial"/>
          <w:b/>
          <w:bCs/>
          <w:sz w:val="22"/>
          <w:szCs w:val="22"/>
        </w:rPr>
        <w:t>Harber MP</w:t>
      </w:r>
      <w:r>
        <w:rPr>
          <w:rFonts w:ascii="Arial" w:hAnsi="Arial" w:cs="Arial"/>
          <w:sz w:val="22"/>
          <w:szCs w:val="22"/>
        </w:rPr>
        <w:t xml:space="preserve">. Energy deficit without reducing dietary carbohydrate alters resting carbohydrate oxidation and fatty acid availability. </w:t>
      </w:r>
      <w:r>
        <w:rPr>
          <w:rFonts w:ascii="Arial" w:hAnsi="Arial" w:cs="Arial"/>
          <w:i/>
          <w:iCs/>
          <w:sz w:val="22"/>
          <w:szCs w:val="22"/>
        </w:rPr>
        <w:t>Journal of Applied Physiology</w:t>
      </w:r>
      <w:r>
        <w:rPr>
          <w:rFonts w:ascii="Arial" w:hAnsi="Arial" w:cs="Arial"/>
          <w:sz w:val="22"/>
          <w:szCs w:val="22"/>
        </w:rPr>
        <w:t xml:space="preserve"> 98: 1612–1618, 2005.</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9.</w:t>
      </w:r>
      <w:r>
        <w:rPr>
          <w:rFonts w:ascii="Arial" w:hAnsi="Arial" w:cs="Arial"/>
          <w:sz w:val="22"/>
          <w:szCs w:val="22"/>
        </w:rPr>
        <w:tab/>
      </w:r>
      <w:r>
        <w:rPr>
          <w:rFonts w:ascii="Arial" w:hAnsi="Arial" w:cs="Arial"/>
          <w:b/>
          <w:bCs/>
          <w:sz w:val="22"/>
          <w:szCs w:val="22"/>
        </w:rPr>
        <w:t>Little JP</w:t>
      </w:r>
      <w:r>
        <w:rPr>
          <w:rFonts w:ascii="Arial" w:hAnsi="Arial" w:cs="Arial"/>
          <w:sz w:val="22"/>
          <w:szCs w:val="22"/>
        </w:rPr>
        <w:t xml:space="preserve">, </w:t>
      </w:r>
      <w:r>
        <w:rPr>
          <w:rFonts w:ascii="Arial" w:hAnsi="Arial" w:cs="Arial"/>
          <w:b/>
          <w:bCs/>
          <w:sz w:val="22"/>
          <w:szCs w:val="22"/>
        </w:rPr>
        <w:t>Jung ME</w:t>
      </w:r>
      <w:r>
        <w:rPr>
          <w:rFonts w:ascii="Arial" w:hAnsi="Arial" w:cs="Arial"/>
          <w:sz w:val="22"/>
          <w:szCs w:val="22"/>
        </w:rPr>
        <w:t xml:space="preserve">, </w:t>
      </w:r>
      <w:r>
        <w:rPr>
          <w:rFonts w:ascii="Arial" w:hAnsi="Arial" w:cs="Arial"/>
          <w:b/>
          <w:bCs/>
          <w:sz w:val="22"/>
          <w:szCs w:val="22"/>
        </w:rPr>
        <w:t>Wright AE</w:t>
      </w:r>
      <w:r>
        <w:rPr>
          <w:rFonts w:ascii="Arial" w:hAnsi="Arial" w:cs="Arial"/>
          <w:sz w:val="22"/>
          <w:szCs w:val="22"/>
        </w:rPr>
        <w:t xml:space="preserve">, </w:t>
      </w:r>
      <w:r>
        <w:rPr>
          <w:rFonts w:ascii="Arial" w:hAnsi="Arial" w:cs="Arial"/>
          <w:b/>
          <w:bCs/>
          <w:sz w:val="22"/>
          <w:szCs w:val="22"/>
        </w:rPr>
        <w:t>Wright W</w:t>
      </w:r>
      <w:r>
        <w:rPr>
          <w:rFonts w:ascii="Arial" w:hAnsi="Arial" w:cs="Arial"/>
          <w:sz w:val="22"/>
          <w:szCs w:val="22"/>
        </w:rPr>
        <w:t xml:space="preserve">, </w:t>
      </w:r>
      <w:r>
        <w:rPr>
          <w:rFonts w:ascii="Arial" w:hAnsi="Arial" w:cs="Arial"/>
          <w:b/>
          <w:bCs/>
          <w:sz w:val="22"/>
          <w:szCs w:val="22"/>
        </w:rPr>
        <w:t>Manders RJF</w:t>
      </w:r>
      <w:r>
        <w:rPr>
          <w:rFonts w:ascii="Arial" w:hAnsi="Arial" w:cs="Arial"/>
          <w:sz w:val="22"/>
          <w:szCs w:val="22"/>
        </w:rPr>
        <w:t>. Effects of high-intensity interval exercise versus continuous moderate-intensity exercise on postprandial glycemic control assessed by continuous glucose monitoring in obese adults. 39: 835–841, 2014.</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10.</w:t>
      </w:r>
      <w:r>
        <w:rPr>
          <w:rFonts w:ascii="Arial" w:hAnsi="Arial" w:cs="Arial"/>
          <w:sz w:val="22"/>
          <w:szCs w:val="22"/>
        </w:rPr>
        <w:tab/>
      </w:r>
      <w:r>
        <w:rPr>
          <w:rFonts w:ascii="Arial" w:hAnsi="Arial" w:cs="Arial"/>
          <w:b/>
          <w:bCs/>
          <w:sz w:val="22"/>
          <w:szCs w:val="22"/>
        </w:rPr>
        <w:t>Little JP</w:t>
      </w:r>
      <w:r>
        <w:rPr>
          <w:rFonts w:ascii="Arial" w:hAnsi="Arial" w:cs="Arial"/>
          <w:sz w:val="22"/>
          <w:szCs w:val="22"/>
        </w:rPr>
        <w:t xml:space="preserve">, </w:t>
      </w:r>
      <w:r>
        <w:rPr>
          <w:rFonts w:ascii="Arial" w:hAnsi="Arial" w:cs="Arial"/>
          <w:b/>
          <w:bCs/>
          <w:sz w:val="22"/>
          <w:szCs w:val="22"/>
        </w:rPr>
        <w:t>Safdar A</w:t>
      </w:r>
      <w:r>
        <w:rPr>
          <w:rFonts w:ascii="Arial" w:hAnsi="Arial" w:cs="Arial"/>
          <w:sz w:val="22"/>
          <w:szCs w:val="22"/>
        </w:rPr>
        <w:t xml:space="preserve">, </w:t>
      </w:r>
      <w:r>
        <w:rPr>
          <w:rFonts w:ascii="Arial" w:hAnsi="Arial" w:cs="Arial"/>
          <w:b/>
          <w:bCs/>
          <w:sz w:val="22"/>
          <w:szCs w:val="22"/>
        </w:rPr>
        <w:t>Wilkin GP</w:t>
      </w:r>
      <w:r>
        <w:rPr>
          <w:rFonts w:ascii="Arial" w:hAnsi="Arial" w:cs="Arial"/>
          <w:sz w:val="22"/>
          <w:szCs w:val="22"/>
        </w:rPr>
        <w:t xml:space="preserve">, </w:t>
      </w:r>
      <w:r>
        <w:rPr>
          <w:rFonts w:ascii="Arial" w:hAnsi="Arial" w:cs="Arial"/>
          <w:b/>
          <w:bCs/>
          <w:sz w:val="22"/>
          <w:szCs w:val="22"/>
        </w:rPr>
        <w:t>Tarnopolsky MA</w:t>
      </w:r>
      <w:r>
        <w:rPr>
          <w:rFonts w:ascii="Arial" w:hAnsi="Arial" w:cs="Arial"/>
          <w:sz w:val="22"/>
          <w:szCs w:val="22"/>
        </w:rPr>
        <w:t xml:space="preserve">, </w:t>
      </w:r>
      <w:r>
        <w:rPr>
          <w:rFonts w:ascii="Arial" w:hAnsi="Arial" w:cs="Arial"/>
          <w:b/>
          <w:bCs/>
          <w:sz w:val="22"/>
          <w:szCs w:val="22"/>
        </w:rPr>
        <w:t>Gibala MJ</w:t>
      </w:r>
      <w:r>
        <w:rPr>
          <w:rFonts w:ascii="Arial" w:hAnsi="Arial" w:cs="Arial"/>
          <w:sz w:val="22"/>
          <w:szCs w:val="22"/>
        </w:rPr>
        <w:t xml:space="preserve">. A practical model of low-volume high-intensity interval training induces mitochondrial biogenesis in human skeletal muscle: potential mechanisms. </w:t>
      </w:r>
      <w:r>
        <w:rPr>
          <w:rFonts w:ascii="Arial" w:hAnsi="Arial" w:cs="Arial"/>
          <w:i/>
          <w:iCs/>
          <w:sz w:val="22"/>
          <w:szCs w:val="22"/>
        </w:rPr>
        <w:t>J Physiol</w:t>
      </w:r>
      <w:r>
        <w:rPr>
          <w:rFonts w:ascii="Arial" w:hAnsi="Arial" w:cs="Arial"/>
          <w:sz w:val="22"/>
          <w:szCs w:val="22"/>
        </w:rPr>
        <w:t xml:space="preserve"> 588: 1011–1022, 2010.</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b/>
          <w:bCs/>
          <w:sz w:val="22"/>
          <w:szCs w:val="22"/>
        </w:rPr>
        <w:t>Newsom SA</w:t>
      </w:r>
      <w:r>
        <w:rPr>
          <w:rFonts w:ascii="Arial" w:hAnsi="Arial" w:cs="Arial"/>
          <w:sz w:val="22"/>
          <w:szCs w:val="22"/>
        </w:rPr>
        <w:t xml:space="preserve">, </w:t>
      </w:r>
      <w:r>
        <w:rPr>
          <w:rFonts w:ascii="Arial" w:hAnsi="Arial" w:cs="Arial"/>
          <w:b/>
          <w:bCs/>
          <w:sz w:val="22"/>
          <w:szCs w:val="22"/>
        </w:rPr>
        <w:t>Everett AC</w:t>
      </w:r>
      <w:r>
        <w:rPr>
          <w:rFonts w:ascii="Arial" w:hAnsi="Arial" w:cs="Arial"/>
          <w:sz w:val="22"/>
          <w:szCs w:val="22"/>
        </w:rPr>
        <w:t xml:space="preserve">, </w:t>
      </w:r>
      <w:r>
        <w:rPr>
          <w:rFonts w:ascii="Arial" w:hAnsi="Arial" w:cs="Arial"/>
          <w:b/>
          <w:bCs/>
          <w:sz w:val="22"/>
          <w:szCs w:val="22"/>
        </w:rPr>
        <w:t>Hinko A</w:t>
      </w:r>
      <w:r>
        <w:rPr>
          <w:rFonts w:ascii="Arial" w:hAnsi="Arial" w:cs="Arial"/>
          <w:sz w:val="22"/>
          <w:szCs w:val="22"/>
        </w:rPr>
        <w:t xml:space="preserve">, </w:t>
      </w:r>
      <w:r>
        <w:rPr>
          <w:rFonts w:ascii="Arial" w:hAnsi="Arial" w:cs="Arial"/>
          <w:b/>
          <w:bCs/>
          <w:sz w:val="22"/>
          <w:szCs w:val="22"/>
        </w:rPr>
        <w:t>Horowitz JF</w:t>
      </w:r>
      <w:r>
        <w:rPr>
          <w:rFonts w:ascii="Arial" w:hAnsi="Arial" w:cs="Arial"/>
          <w:sz w:val="22"/>
          <w:szCs w:val="22"/>
        </w:rPr>
        <w:t xml:space="preserve">. A single session of low-intensity exercise is sufficient to enhance insulin sensitivity into the next day in obese adults. </w:t>
      </w:r>
      <w:r>
        <w:rPr>
          <w:rFonts w:ascii="Arial" w:hAnsi="Arial" w:cs="Arial"/>
          <w:i/>
          <w:iCs/>
          <w:sz w:val="22"/>
          <w:szCs w:val="22"/>
        </w:rPr>
        <w:t>Diabetes Care</w:t>
      </w:r>
      <w:r>
        <w:rPr>
          <w:rFonts w:ascii="Arial" w:hAnsi="Arial" w:cs="Arial"/>
          <w:sz w:val="22"/>
          <w:szCs w:val="22"/>
        </w:rPr>
        <w:t xml:space="preserve"> 36: 2516–2522, 2013.</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lastRenderedPageBreak/>
        <w:t>12.</w:t>
      </w:r>
      <w:r>
        <w:rPr>
          <w:rFonts w:ascii="Arial" w:hAnsi="Arial" w:cs="Arial"/>
          <w:sz w:val="22"/>
          <w:szCs w:val="22"/>
        </w:rPr>
        <w:tab/>
      </w:r>
      <w:r>
        <w:rPr>
          <w:rFonts w:ascii="Arial" w:hAnsi="Arial" w:cs="Arial"/>
          <w:b/>
          <w:bCs/>
          <w:sz w:val="22"/>
          <w:szCs w:val="22"/>
        </w:rPr>
        <w:t>Nielsen JS</w:t>
      </w:r>
      <w:r>
        <w:rPr>
          <w:rFonts w:ascii="Arial" w:hAnsi="Arial" w:cs="Arial"/>
          <w:sz w:val="22"/>
          <w:szCs w:val="22"/>
        </w:rPr>
        <w:t xml:space="preserve">, </w:t>
      </w:r>
      <w:r>
        <w:rPr>
          <w:rFonts w:ascii="Arial" w:hAnsi="Arial" w:cs="Arial"/>
          <w:b/>
          <w:bCs/>
          <w:sz w:val="22"/>
          <w:szCs w:val="22"/>
        </w:rPr>
        <w:t>Thomsen C</w:t>
      </w:r>
      <w:r>
        <w:rPr>
          <w:rFonts w:ascii="Arial" w:hAnsi="Arial" w:cs="Arial"/>
          <w:sz w:val="22"/>
          <w:szCs w:val="22"/>
        </w:rPr>
        <w:t xml:space="preserve">, </w:t>
      </w:r>
      <w:r>
        <w:rPr>
          <w:rFonts w:ascii="Arial" w:hAnsi="Arial" w:cs="Arial"/>
          <w:b/>
          <w:bCs/>
          <w:sz w:val="22"/>
          <w:szCs w:val="22"/>
        </w:rPr>
        <w:t>Pedersen BK</w:t>
      </w:r>
      <w:r>
        <w:rPr>
          <w:rFonts w:ascii="Arial" w:hAnsi="Arial" w:cs="Arial"/>
          <w:sz w:val="22"/>
          <w:szCs w:val="22"/>
        </w:rPr>
        <w:t xml:space="preserve">, </w:t>
      </w:r>
      <w:r>
        <w:rPr>
          <w:rFonts w:ascii="Arial" w:hAnsi="Arial" w:cs="Arial"/>
          <w:b/>
          <w:bCs/>
          <w:sz w:val="22"/>
          <w:szCs w:val="22"/>
        </w:rPr>
        <w:t>Solomon TPJ</w:t>
      </w:r>
      <w:r>
        <w:rPr>
          <w:rFonts w:ascii="Arial" w:hAnsi="Arial" w:cs="Arial"/>
          <w:sz w:val="22"/>
          <w:szCs w:val="22"/>
        </w:rPr>
        <w:t xml:space="preserve">. The effects of free-living interval-walking training on glycemic control, body composition, and physical fitness in type 2 diabetic patients: a randomized, controlled trial. </w:t>
      </w:r>
      <w:r>
        <w:rPr>
          <w:rFonts w:ascii="Arial" w:hAnsi="Arial" w:cs="Arial"/>
          <w:i/>
          <w:iCs/>
          <w:sz w:val="22"/>
          <w:szCs w:val="22"/>
        </w:rPr>
        <w:t>Diabetes Care</w:t>
      </w:r>
      <w:r>
        <w:rPr>
          <w:rFonts w:ascii="Arial" w:hAnsi="Arial" w:cs="Arial"/>
          <w:sz w:val="22"/>
          <w:szCs w:val="22"/>
        </w:rPr>
        <w:t xml:space="preserve"> 36: 228–236, 2013.</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13.</w:t>
      </w:r>
      <w:r>
        <w:rPr>
          <w:rFonts w:ascii="Arial" w:hAnsi="Arial" w:cs="Arial"/>
          <w:sz w:val="22"/>
          <w:szCs w:val="22"/>
        </w:rPr>
        <w:tab/>
      </w:r>
      <w:r>
        <w:rPr>
          <w:rFonts w:ascii="Arial" w:hAnsi="Arial" w:cs="Arial"/>
          <w:b/>
          <w:bCs/>
          <w:sz w:val="22"/>
          <w:szCs w:val="22"/>
        </w:rPr>
        <w:t>Pedersen BK</w:t>
      </w:r>
      <w:r>
        <w:rPr>
          <w:rFonts w:ascii="Arial" w:hAnsi="Arial" w:cs="Arial"/>
          <w:sz w:val="22"/>
          <w:szCs w:val="22"/>
        </w:rPr>
        <w:t xml:space="preserve">, </w:t>
      </w:r>
      <w:r>
        <w:rPr>
          <w:rFonts w:ascii="Arial" w:hAnsi="Arial" w:cs="Arial"/>
          <w:b/>
          <w:bCs/>
          <w:sz w:val="22"/>
          <w:szCs w:val="22"/>
        </w:rPr>
        <w:t>Solomon TPJ</w:t>
      </w:r>
      <w:r>
        <w:rPr>
          <w:rFonts w:ascii="Arial" w:hAnsi="Arial" w:cs="Arial"/>
          <w:sz w:val="22"/>
          <w:szCs w:val="22"/>
        </w:rPr>
        <w:t xml:space="preserve">. Mechanisms behind the superior effects of interval vs continuous training on glycaemic control in individuals with type 2 diabetes: a randomised controlled trial. </w:t>
      </w:r>
      <w:r>
        <w:rPr>
          <w:rFonts w:ascii="Arial" w:hAnsi="Arial" w:cs="Arial"/>
          <w:i/>
          <w:iCs/>
          <w:sz w:val="22"/>
          <w:szCs w:val="22"/>
        </w:rPr>
        <w:t>Diabetol</w:t>
      </w:r>
      <w:r>
        <w:rPr>
          <w:rFonts w:ascii="Arial" w:hAnsi="Arial" w:cs="Arial"/>
          <w:sz w:val="22"/>
          <w:szCs w:val="22"/>
        </w:rPr>
        <w:t xml:space="preserve"> 57: 2081–2093, 2014.</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14.</w:t>
      </w:r>
      <w:r>
        <w:rPr>
          <w:rFonts w:ascii="Arial" w:hAnsi="Arial" w:cs="Arial"/>
          <w:sz w:val="22"/>
          <w:szCs w:val="22"/>
        </w:rPr>
        <w:tab/>
      </w:r>
      <w:r>
        <w:rPr>
          <w:rFonts w:ascii="Arial" w:hAnsi="Arial" w:cs="Arial"/>
          <w:b/>
          <w:bCs/>
          <w:sz w:val="22"/>
          <w:szCs w:val="22"/>
        </w:rPr>
        <w:t>Rakobowchuk M</w:t>
      </w:r>
      <w:r>
        <w:rPr>
          <w:rFonts w:ascii="Arial" w:hAnsi="Arial" w:cs="Arial"/>
          <w:sz w:val="22"/>
          <w:szCs w:val="22"/>
        </w:rPr>
        <w:t xml:space="preserve">, </w:t>
      </w:r>
      <w:r>
        <w:rPr>
          <w:rFonts w:ascii="Arial" w:hAnsi="Arial" w:cs="Arial"/>
          <w:b/>
          <w:bCs/>
          <w:sz w:val="22"/>
          <w:szCs w:val="22"/>
        </w:rPr>
        <w:t>Tanguay S</w:t>
      </w:r>
      <w:r>
        <w:rPr>
          <w:rFonts w:ascii="Arial" w:hAnsi="Arial" w:cs="Arial"/>
          <w:sz w:val="22"/>
          <w:szCs w:val="22"/>
        </w:rPr>
        <w:t xml:space="preserve">, </w:t>
      </w:r>
      <w:r>
        <w:rPr>
          <w:rFonts w:ascii="Arial" w:hAnsi="Arial" w:cs="Arial"/>
          <w:b/>
          <w:bCs/>
          <w:sz w:val="22"/>
          <w:szCs w:val="22"/>
        </w:rPr>
        <w:t>Burgomaster KA</w:t>
      </w:r>
      <w:r>
        <w:rPr>
          <w:rFonts w:ascii="Arial" w:hAnsi="Arial" w:cs="Arial"/>
          <w:sz w:val="22"/>
          <w:szCs w:val="22"/>
        </w:rPr>
        <w:t xml:space="preserve">, </w:t>
      </w:r>
      <w:r>
        <w:rPr>
          <w:rFonts w:ascii="Arial" w:hAnsi="Arial" w:cs="Arial"/>
          <w:b/>
          <w:bCs/>
          <w:sz w:val="22"/>
          <w:szCs w:val="22"/>
        </w:rPr>
        <w:t>Howarth KR</w:t>
      </w:r>
      <w:r>
        <w:rPr>
          <w:rFonts w:ascii="Arial" w:hAnsi="Arial" w:cs="Arial"/>
          <w:sz w:val="22"/>
          <w:szCs w:val="22"/>
        </w:rPr>
        <w:t xml:space="preserve">, </w:t>
      </w:r>
      <w:r>
        <w:rPr>
          <w:rFonts w:ascii="Arial" w:hAnsi="Arial" w:cs="Arial"/>
          <w:b/>
          <w:bCs/>
          <w:sz w:val="22"/>
          <w:szCs w:val="22"/>
        </w:rPr>
        <w:t>Gibala MJ</w:t>
      </w:r>
      <w:r>
        <w:rPr>
          <w:rFonts w:ascii="Arial" w:hAnsi="Arial" w:cs="Arial"/>
          <w:sz w:val="22"/>
          <w:szCs w:val="22"/>
        </w:rPr>
        <w:t xml:space="preserve">, </w:t>
      </w:r>
      <w:r>
        <w:rPr>
          <w:rFonts w:ascii="Arial" w:hAnsi="Arial" w:cs="Arial"/>
          <w:b/>
          <w:bCs/>
          <w:sz w:val="22"/>
          <w:szCs w:val="22"/>
        </w:rPr>
        <w:t>Macdonald MJ</w:t>
      </w:r>
      <w:r>
        <w:rPr>
          <w:rFonts w:ascii="Arial" w:hAnsi="Arial" w:cs="Arial"/>
          <w:sz w:val="22"/>
          <w:szCs w:val="22"/>
        </w:rPr>
        <w:t xml:space="preserve">. Sprint interval and traditional endurance training induce similar improvements in peripheral arterial stiffness and flow-mediated dilation in healthy humans. </w:t>
      </w:r>
      <w:r>
        <w:rPr>
          <w:rFonts w:ascii="Arial" w:hAnsi="Arial" w:cs="Arial"/>
          <w:i/>
          <w:iCs/>
          <w:sz w:val="22"/>
          <w:szCs w:val="22"/>
        </w:rPr>
        <w:t>AJP - Regulatory, Integrative and Comparative Physiology</w:t>
      </w:r>
      <w:r>
        <w:rPr>
          <w:rFonts w:ascii="Arial" w:hAnsi="Arial" w:cs="Arial"/>
          <w:sz w:val="22"/>
          <w:szCs w:val="22"/>
        </w:rPr>
        <w:t xml:space="preserve"> 295: R236–42, 2008.</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15.</w:t>
      </w:r>
      <w:r>
        <w:rPr>
          <w:rFonts w:ascii="Arial" w:hAnsi="Arial" w:cs="Arial"/>
          <w:sz w:val="22"/>
          <w:szCs w:val="22"/>
        </w:rPr>
        <w:tab/>
      </w:r>
      <w:r>
        <w:rPr>
          <w:rFonts w:ascii="Arial" w:hAnsi="Arial" w:cs="Arial"/>
          <w:b/>
          <w:bCs/>
          <w:sz w:val="22"/>
          <w:szCs w:val="22"/>
        </w:rPr>
        <w:t>Schenk S</w:t>
      </w:r>
      <w:r>
        <w:rPr>
          <w:rFonts w:ascii="Arial" w:hAnsi="Arial" w:cs="Arial"/>
          <w:sz w:val="22"/>
          <w:szCs w:val="22"/>
        </w:rPr>
        <w:t xml:space="preserve">, </w:t>
      </w:r>
      <w:r>
        <w:rPr>
          <w:rFonts w:ascii="Arial" w:hAnsi="Arial" w:cs="Arial"/>
          <w:b/>
          <w:bCs/>
          <w:sz w:val="22"/>
          <w:szCs w:val="22"/>
        </w:rPr>
        <w:t>Horowitz JF</w:t>
      </w:r>
      <w:r>
        <w:rPr>
          <w:rFonts w:ascii="Arial" w:hAnsi="Arial" w:cs="Arial"/>
          <w:sz w:val="22"/>
          <w:szCs w:val="22"/>
        </w:rPr>
        <w:t xml:space="preserve">. Acute exercise increases triglyceride synthesis in skeletal muscle and prevents fatty acid-induced insulin resistance. </w:t>
      </w:r>
      <w:r>
        <w:rPr>
          <w:rFonts w:ascii="Arial" w:hAnsi="Arial" w:cs="Arial"/>
          <w:i/>
          <w:iCs/>
          <w:sz w:val="22"/>
          <w:szCs w:val="22"/>
        </w:rPr>
        <w:t>J Clin Invest</w:t>
      </w:r>
      <w:r>
        <w:rPr>
          <w:rFonts w:ascii="Arial" w:hAnsi="Arial" w:cs="Arial"/>
          <w:sz w:val="22"/>
          <w:szCs w:val="22"/>
        </w:rPr>
        <w:t xml:space="preserve"> 117: 1690–1698, 2007.</w:t>
      </w:r>
    </w:p>
    <w:p w:rsidR="00580132" w:rsidRDefault="00580132" w:rsidP="00580132">
      <w:pPr>
        <w:widowControl w:val="0"/>
        <w:tabs>
          <w:tab w:val="left" w:pos="640"/>
        </w:tabs>
        <w:adjustRightInd w:val="0"/>
        <w:spacing w:after="240"/>
        <w:ind w:left="640" w:hanging="640"/>
        <w:rPr>
          <w:rFonts w:ascii="Arial" w:hAnsi="Arial" w:cs="Arial"/>
          <w:sz w:val="22"/>
          <w:szCs w:val="22"/>
        </w:rPr>
      </w:pPr>
      <w:r>
        <w:rPr>
          <w:rFonts w:ascii="Arial" w:hAnsi="Arial" w:cs="Arial"/>
          <w:sz w:val="22"/>
          <w:szCs w:val="22"/>
        </w:rPr>
        <w:t>16.</w:t>
      </w:r>
      <w:r>
        <w:rPr>
          <w:rFonts w:ascii="Arial" w:hAnsi="Arial" w:cs="Arial"/>
          <w:sz w:val="22"/>
          <w:szCs w:val="22"/>
        </w:rPr>
        <w:tab/>
      </w:r>
      <w:r>
        <w:rPr>
          <w:rFonts w:ascii="Arial" w:hAnsi="Arial" w:cs="Arial"/>
          <w:b/>
          <w:bCs/>
          <w:sz w:val="22"/>
          <w:szCs w:val="22"/>
        </w:rPr>
        <w:t>Whyte LJ</w:t>
      </w:r>
      <w:r>
        <w:rPr>
          <w:rFonts w:ascii="Arial" w:hAnsi="Arial" w:cs="Arial"/>
          <w:sz w:val="22"/>
          <w:szCs w:val="22"/>
        </w:rPr>
        <w:t xml:space="preserve">, </w:t>
      </w:r>
      <w:r>
        <w:rPr>
          <w:rFonts w:ascii="Arial" w:hAnsi="Arial" w:cs="Arial"/>
          <w:b/>
          <w:bCs/>
          <w:sz w:val="22"/>
          <w:szCs w:val="22"/>
        </w:rPr>
        <w:t>Ferguson C</w:t>
      </w:r>
      <w:r>
        <w:rPr>
          <w:rFonts w:ascii="Arial" w:hAnsi="Arial" w:cs="Arial"/>
          <w:sz w:val="22"/>
          <w:szCs w:val="22"/>
        </w:rPr>
        <w:t xml:space="preserve">, </w:t>
      </w:r>
      <w:r>
        <w:rPr>
          <w:rFonts w:ascii="Arial" w:hAnsi="Arial" w:cs="Arial"/>
          <w:b/>
          <w:bCs/>
          <w:sz w:val="22"/>
          <w:szCs w:val="22"/>
        </w:rPr>
        <w:t>Wilson J</w:t>
      </w:r>
      <w:r>
        <w:rPr>
          <w:rFonts w:ascii="Arial" w:hAnsi="Arial" w:cs="Arial"/>
          <w:sz w:val="22"/>
          <w:szCs w:val="22"/>
        </w:rPr>
        <w:t xml:space="preserve">, </w:t>
      </w:r>
      <w:r>
        <w:rPr>
          <w:rFonts w:ascii="Arial" w:hAnsi="Arial" w:cs="Arial"/>
          <w:b/>
          <w:bCs/>
          <w:sz w:val="22"/>
          <w:szCs w:val="22"/>
        </w:rPr>
        <w:t>Scott RA</w:t>
      </w:r>
      <w:r>
        <w:rPr>
          <w:rFonts w:ascii="Arial" w:hAnsi="Arial" w:cs="Arial"/>
          <w:sz w:val="22"/>
          <w:szCs w:val="22"/>
        </w:rPr>
        <w:t xml:space="preserve">, </w:t>
      </w:r>
      <w:r>
        <w:rPr>
          <w:rFonts w:ascii="Arial" w:hAnsi="Arial" w:cs="Arial"/>
          <w:b/>
          <w:bCs/>
          <w:sz w:val="22"/>
          <w:szCs w:val="22"/>
        </w:rPr>
        <w:t>Gill JMR</w:t>
      </w:r>
      <w:r>
        <w:rPr>
          <w:rFonts w:ascii="Arial" w:hAnsi="Arial" w:cs="Arial"/>
          <w:sz w:val="22"/>
          <w:szCs w:val="22"/>
        </w:rPr>
        <w:t xml:space="preserve">. Effects of single bout of very high-intensity exercise on metabolic health biomarkers in overweight/obese sedentary men. </w:t>
      </w:r>
      <w:r>
        <w:rPr>
          <w:rFonts w:ascii="Arial" w:hAnsi="Arial" w:cs="Arial"/>
          <w:i/>
          <w:iCs/>
          <w:sz w:val="22"/>
          <w:szCs w:val="22"/>
        </w:rPr>
        <w:t>Metab Clin Exp</w:t>
      </w:r>
      <w:r>
        <w:rPr>
          <w:rFonts w:ascii="Arial" w:hAnsi="Arial" w:cs="Arial"/>
          <w:sz w:val="22"/>
          <w:szCs w:val="22"/>
        </w:rPr>
        <w:t xml:space="preserve"> 62: 212–219, 2013.</w:t>
      </w:r>
    </w:p>
    <w:p w:rsidR="00FE56C2" w:rsidRPr="00666378" w:rsidRDefault="0083390D" w:rsidP="003557E2">
      <w:pPr>
        <w:spacing w:before="120"/>
        <w:rPr>
          <w:rFonts w:ascii="Arial" w:hAnsi="Arial" w:cs="Arial"/>
          <w:b/>
          <w:sz w:val="22"/>
          <w:szCs w:val="22"/>
        </w:rPr>
      </w:pPr>
      <w:r>
        <w:rPr>
          <w:rFonts w:ascii="Arial" w:hAnsi="Arial" w:cs="Arial"/>
          <w:b/>
          <w:sz w:val="22"/>
          <w:szCs w:val="22"/>
        </w:rPr>
        <w:fldChar w:fldCharType="end"/>
      </w:r>
    </w:p>
    <w:sectPr w:rsidR="00FE56C2" w:rsidRPr="00666378" w:rsidSect="00FA1637">
      <w:headerReference w:type="default" r:id="rId13"/>
      <w:footerReference w:type="default" r:id="rId14"/>
      <w:pgSz w:w="12240" w:h="1584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E1" w:rsidRDefault="00FB35E1">
      <w:r>
        <w:separator/>
      </w:r>
    </w:p>
  </w:endnote>
  <w:endnote w:type="continuationSeparator" w:id="0">
    <w:p w:rsidR="00FB35E1" w:rsidRDefault="00FB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E1" w:rsidRPr="00511B96" w:rsidRDefault="00FB35E1" w:rsidP="00511B96">
    <w:pPr>
      <w:pStyle w:val="FormFooterBorder"/>
      <w:pBdr>
        <w:top w:val="none" w:sz="0" w:space="0" w:color="auto"/>
      </w:pBdr>
      <w:jc w:val="center"/>
    </w:pPr>
    <w:r w:rsidRPr="00511B96">
      <w:rPr>
        <w:rStyle w:val="PageNumber"/>
        <w:rFonts w:cs="Times"/>
        <w:szCs w:val="24"/>
        <w:u w:val="none"/>
      </w:rPr>
      <w:fldChar w:fldCharType="begin"/>
    </w:r>
    <w:r w:rsidRPr="00511B96">
      <w:rPr>
        <w:rStyle w:val="PageNumber"/>
        <w:rFonts w:cs="Times"/>
        <w:szCs w:val="24"/>
        <w:u w:val="none"/>
      </w:rPr>
      <w:instrText xml:space="preserve"> PAGE </w:instrText>
    </w:r>
    <w:r w:rsidRPr="00511B96">
      <w:rPr>
        <w:rStyle w:val="PageNumber"/>
        <w:rFonts w:cs="Times"/>
        <w:szCs w:val="24"/>
        <w:u w:val="none"/>
      </w:rPr>
      <w:fldChar w:fldCharType="separate"/>
    </w:r>
    <w:r w:rsidR="000548D5">
      <w:rPr>
        <w:rStyle w:val="PageNumber"/>
        <w:rFonts w:cs="Times"/>
        <w:noProof/>
        <w:szCs w:val="24"/>
        <w:u w:val="none"/>
      </w:rPr>
      <w:t>4</w:t>
    </w:r>
    <w:r w:rsidRPr="00511B96">
      <w:rPr>
        <w:rStyle w:val="PageNumber"/>
        <w:rFonts w:cs="Times"/>
        <w:szCs w:val="24"/>
        <w:u w:val="no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E1" w:rsidRDefault="00FB35E1">
      <w:r>
        <w:separator/>
      </w:r>
    </w:p>
  </w:footnote>
  <w:footnote w:type="continuationSeparator" w:id="0">
    <w:p w:rsidR="00FB35E1" w:rsidRDefault="00FB3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E1" w:rsidRPr="00210D5E" w:rsidRDefault="00FB35E1" w:rsidP="0037427A">
    <w:pPr>
      <w:pStyle w:val="Header"/>
      <w:jc w:val="right"/>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C6A31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92EF8B8"/>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554DFE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A6219B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3AE7C9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3C487B2"/>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DF80D2F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3012708C"/>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D96A710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421A67F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C34E4AA"/>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2" w15:restartNumberingAfterBreak="0">
    <w:nsid w:val="028E2DD0"/>
    <w:multiLevelType w:val="hybridMultilevel"/>
    <w:tmpl w:val="CB70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587832"/>
    <w:multiLevelType w:val="hybridMultilevel"/>
    <w:tmpl w:val="D48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D622A"/>
    <w:multiLevelType w:val="hybridMultilevel"/>
    <w:tmpl w:val="25520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6170A8"/>
    <w:multiLevelType w:val="multilevel"/>
    <w:tmpl w:val="4418AFDC"/>
    <w:lvl w:ilvl="0">
      <w:numFmt w:val="bullet"/>
      <w:lvlText w:val="•"/>
      <w:lvlJc w:val="left"/>
      <w:pPr>
        <w:tabs>
          <w:tab w:val="num" w:pos="187"/>
        </w:tabs>
        <w:ind w:left="187" w:hanging="187"/>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Bold" w:eastAsia="Arial Bold" w:hAnsi="Arial Bold" w:cs="Arial Bold"/>
        <w:position w:val="0"/>
        <w:sz w:val="22"/>
        <w:szCs w:val="22"/>
      </w:rPr>
    </w:lvl>
    <w:lvl w:ilvl="2">
      <w:start w:val="1"/>
      <w:numFmt w:val="bullet"/>
      <w:lvlText w:val="▪"/>
      <w:lvlJc w:val="left"/>
      <w:pPr>
        <w:tabs>
          <w:tab w:val="num" w:pos="2130"/>
        </w:tabs>
        <w:ind w:left="2130" w:hanging="330"/>
      </w:pPr>
      <w:rPr>
        <w:rFonts w:ascii="Arial Bold" w:eastAsia="Arial Bold" w:hAnsi="Arial Bold" w:cs="Arial Bold"/>
        <w:position w:val="0"/>
        <w:sz w:val="22"/>
        <w:szCs w:val="22"/>
      </w:rPr>
    </w:lvl>
    <w:lvl w:ilvl="3">
      <w:start w:val="1"/>
      <w:numFmt w:val="bullet"/>
      <w:lvlText w:val="•"/>
      <w:lvlJc w:val="left"/>
      <w:pPr>
        <w:tabs>
          <w:tab w:val="num" w:pos="2850"/>
        </w:tabs>
        <w:ind w:left="2850" w:hanging="330"/>
      </w:pPr>
      <w:rPr>
        <w:rFonts w:ascii="Arial Bold" w:eastAsia="Arial Bold" w:hAnsi="Arial Bold" w:cs="Arial Bold"/>
        <w:position w:val="0"/>
        <w:sz w:val="22"/>
        <w:szCs w:val="22"/>
      </w:rPr>
    </w:lvl>
    <w:lvl w:ilvl="4">
      <w:start w:val="1"/>
      <w:numFmt w:val="bullet"/>
      <w:lvlText w:val="o"/>
      <w:lvlJc w:val="left"/>
      <w:pPr>
        <w:tabs>
          <w:tab w:val="num" w:pos="3570"/>
        </w:tabs>
        <w:ind w:left="3570" w:hanging="330"/>
      </w:pPr>
      <w:rPr>
        <w:rFonts w:ascii="Arial Bold" w:eastAsia="Arial Bold" w:hAnsi="Arial Bold" w:cs="Arial Bold"/>
        <w:position w:val="0"/>
        <w:sz w:val="22"/>
        <w:szCs w:val="22"/>
      </w:rPr>
    </w:lvl>
    <w:lvl w:ilvl="5">
      <w:start w:val="1"/>
      <w:numFmt w:val="bullet"/>
      <w:lvlText w:val="▪"/>
      <w:lvlJc w:val="left"/>
      <w:pPr>
        <w:tabs>
          <w:tab w:val="num" w:pos="4290"/>
        </w:tabs>
        <w:ind w:left="4290" w:hanging="330"/>
      </w:pPr>
      <w:rPr>
        <w:rFonts w:ascii="Arial Bold" w:eastAsia="Arial Bold" w:hAnsi="Arial Bold" w:cs="Arial Bold"/>
        <w:position w:val="0"/>
        <w:sz w:val="22"/>
        <w:szCs w:val="22"/>
      </w:rPr>
    </w:lvl>
    <w:lvl w:ilvl="6">
      <w:start w:val="1"/>
      <w:numFmt w:val="bullet"/>
      <w:lvlText w:val="•"/>
      <w:lvlJc w:val="left"/>
      <w:pPr>
        <w:tabs>
          <w:tab w:val="num" w:pos="5010"/>
        </w:tabs>
        <w:ind w:left="5010" w:hanging="330"/>
      </w:pPr>
      <w:rPr>
        <w:rFonts w:ascii="Arial Bold" w:eastAsia="Arial Bold" w:hAnsi="Arial Bold" w:cs="Arial Bold"/>
        <w:position w:val="0"/>
        <w:sz w:val="22"/>
        <w:szCs w:val="22"/>
      </w:rPr>
    </w:lvl>
    <w:lvl w:ilvl="7">
      <w:start w:val="1"/>
      <w:numFmt w:val="bullet"/>
      <w:lvlText w:val="o"/>
      <w:lvlJc w:val="left"/>
      <w:pPr>
        <w:tabs>
          <w:tab w:val="num" w:pos="5730"/>
        </w:tabs>
        <w:ind w:left="5730" w:hanging="330"/>
      </w:pPr>
      <w:rPr>
        <w:rFonts w:ascii="Arial Bold" w:eastAsia="Arial Bold" w:hAnsi="Arial Bold" w:cs="Arial Bold"/>
        <w:position w:val="0"/>
        <w:sz w:val="22"/>
        <w:szCs w:val="22"/>
      </w:rPr>
    </w:lvl>
    <w:lvl w:ilvl="8">
      <w:start w:val="1"/>
      <w:numFmt w:val="bullet"/>
      <w:lvlText w:val="▪"/>
      <w:lvlJc w:val="left"/>
      <w:pPr>
        <w:tabs>
          <w:tab w:val="num" w:pos="6450"/>
        </w:tabs>
        <w:ind w:left="6450" w:hanging="330"/>
      </w:pPr>
      <w:rPr>
        <w:rFonts w:ascii="Arial Bold" w:eastAsia="Arial Bold" w:hAnsi="Arial Bold" w:cs="Arial Bold"/>
        <w:position w:val="0"/>
        <w:sz w:val="22"/>
        <w:szCs w:val="22"/>
      </w:rPr>
    </w:lvl>
  </w:abstractNum>
  <w:abstractNum w:abstractNumId="16" w15:restartNumberingAfterBreak="0">
    <w:nsid w:val="078244F3"/>
    <w:multiLevelType w:val="hybridMultilevel"/>
    <w:tmpl w:val="A094D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DD439DE"/>
    <w:multiLevelType w:val="hybridMultilevel"/>
    <w:tmpl w:val="5652E7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4D65ED"/>
    <w:multiLevelType w:val="hybridMultilevel"/>
    <w:tmpl w:val="FDEE2E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84720D"/>
    <w:multiLevelType w:val="hybridMultilevel"/>
    <w:tmpl w:val="D49C07E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6BC5874"/>
    <w:multiLevelType w:val="hybridMultilevel"/>
    <w:tmpl w:val="46E8B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9A50C57"/>
    <w:multiLevelType w:val="hybridMultilevel"/>
    <w:tmpl w:val="DFC066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F8202C1"/>
    <w:multiLevelType w:val="hybridMultilevel"/>
    <w:tmpl w:val="11D69C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4080747"/>
    <w:multiLevelType w:val="hybridMultilevel"/>
    <w:tmpl w:val="CE10E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5B4194A"/>
    <w:multiLevelType w:val="hybridMultilevel"/>
    <w:tmpl w:val="C00E74F4"/>
    <w:lvl w:ilvl="0" w:tplc="D71CE8DC">
      <w:start w:val="1"/>
      <w:numFmt w:val="upperLetter"/>
      <w:lvlText w:val="4%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260AC"/>
    <w:multiLevelType w:val="hybridMultilevel"/>
    <w:tmpl w:val="CED8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27" w15:restartNumberingAfterBreak="0">
    <w:nsid w:val="296F4D23"/>
    <w:multiLevelType w:val="hybridMultilevel"/>
    <w:tmpl w:val="73D42A1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857BF3"/>
    <w:multiLevelType w:val="hybridMultilevel"/>
    <w:tmpl w:val="5DB67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5E49EE"/>
    <w:multiLevelType w:val="hybridMultilevel"/>
    <w:tmpl w:val="CD78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341BC"/>
    <w:multiLevelType w:val="hybridMultilevel"/>
    <w:tmpl w:val="F2C65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EB04B2C"/>
    <w:multiLevelType w:val="hybridMultilevel"/>
    <w:tmpl w:val="632877F4"/>
    <w:lvl w:ilvl="0" w:tplc="91BEAF24">
      <w:start w:val="1"/>
      <w:numFmt w:val="decimal"/>
      <w:lvlText w:val="%1."/>
      <w:lvlJc w:val="left"/>
      <w:pPr>
        <w:tabs>
          <w:tab w:val="num" w:pos="720"/>
        </w:tabs>
        <w:ind w:left="720" w:hanging="360"/>
      </w:pPr>
      <w:rPr>
        <w:rFonts w:eastAsia="MS Mincho" w:hint="default"/>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3131561"/>
    <w:multiLevelType w:val="hybridMultilevel"/>
    <w:tmpl w:val="BA46A9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38A715E"/>
    <w:multiLevelType w:val="hybridMultilevel"/>
    <w:tmpl w:val="688C5E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B1D106A"/>
    <w:multiLevelType w:val="hybridMultilevel"/>
    <w:tmpl w:val="EFEA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8459A2"/>
    <w:multiLevelType w:val="hybridMultilevel"/>
    <w:tmpl w:val="B700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6D4959"/>
    <w:multiLevelType w:val="hybridMultilevel"/>
    <w:tmpl w:val="60005D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943668"/>
    <w:multiLevelType w:val="hybridMultilevel"/>
    <w:tmpl w:val="4404CC58"/>
    <w:lvl w:ilvl="0" w:tplc="70CCD6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8FA6F47"/>
    <w:multiLevelType w:val="hybridMultilevel"/>
    <w:tmpl w:val="ABA69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D115149"/>
    <w:multiLevelType w:val="hybridMultilevel"/>
    <w:tmpl w:val="2702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7E6D0A"/>
    <w:multiLevelType w:val="hybridMultilevel"/>
    <w:tmpl w:val="B604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1B5EAD"/>
    <w:multiLevelType w:val="multilevel"/>
    <w:tmpl w:val="C8388D84"/>
    <w:styleLink w:val="List0"/>
    <w:lvl w:ilvl="0">
      <w:numFmt w:val="bullet"/>
      <w:lvlText w:val="•"/>
      <w:lvlJc w:val="left"/>
      <w:pPr>
        <w:tabs>
          <w:tab w:val="num" w:pos="187"/>
        </w:tabs>
        <w:ind w:left="187" w:hanging="187"/>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42" w15:restartNumberingAfterBreak="0">
    <w:nsid w:val="52392CE4"/>
    <w:multiLevelType w:val="hybridMultilevel"/>
    <w:tmpl w:val="A7D6508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5C11C9E"/>
    <w:multiLevelType w:val="multilevel"/>
    <w:tmpl w:val="FACAC406"/>
    <w:lvl w:ilvl="0">
      <w:numFmt w:val="bullet"/>
      <w:lvlText w:val="•"/>
      <w:lvlJc w:val="left"/>
      <w:pPr>
        <w:tabs>
          <w:tab w:val="num" w:pos="187"/>
        </w:tabs>
        <w:ind w:left="187" w:hanging="187"/>
      </w:pPr>
      <w:rPr>
        <w:position w:val="0"/>
        <w:sz w:val="24"/>
        <w:szCs w:val="24"/>
      </w:rPr>
    </w:lvl>
    <w:lvl w:ilvl="1">
      <w:start w:val="1"/>
      <w:numFmt w:val="bullet"/>
      <w:lvlText w:val="o"/>
      <w:lvlJc w:val="left"/>
      <w:pPr>
        <w:tabs>
          <w:tab w:val="num" w:pos="1410"/>
        </w:tabs>
        <w:ind w:left="1410" w:hanging="330"/>
      </w:pPr>
      <w:rPr>
        <w:position w:val="0"/>
        <w:sz w:val="22"/>
        <w:szCs w:val="22"/>
      </w:rPr>
    </w:lvl>
    <w:lvl w:ilvl="2">
      <w:start w:val="1"/>
      <w:numFmt w:val="bullet"/>
      <w:lvlText w:val="▪"/>
      <w:lvlJc w:val="left"/>
      <w:pPr>
        <w:tabs>
          <w:tab w:val="num" w:pos="2130"/>
        </w:tabs>
        <w:ind w:left="2130" w:hanging="330"/>
      </w:pPr>
      <w:rPr>
        <w:position w:val="0"/>
        <w:sz w:val="22"/>
        <w:szCs w:val="22"/>
      </w:rPr>
    </w:lvl>
    <w:lvl w:ilvl="3">
      <w:start w:val="1"/>
      <w:numFmt w:val="bullet"/>
      <w:lvlText w:val="•"/>
      <w:lvlJc w:val="left"/>
      <w:pPr>
        <w:tabs>
          <w:tab w:val="num" w:pos="2850"/>
        </w:tabs>
        <w:ind w:left="2850" w:hanging="330"/>
      </w:pPr>
      <w:rPr>
        <w:position w:val="0"/>
        <w:sz w:val="22"/>
        <w:szCs w:val="22"/>
      </w:rPr>
    </w:lvl>
    <w:lvl w:ilvl="4">
      <w:start w:val="1"/>
      <w:numFmt w:val="bullet"/>
      <w:lvlText w:val="o"/>
      <w:lvlJc w:val="left"/>
      <w:pPr>
        <w:tabs>
          <w:tab w:val="num" w:pos="3570"/>
        </w:tabs>
        <w:ind w:left="3570" w:hanging="330"/>
      </w:pPr>
      <w:rPr>
        <w:position w:val="0"/>
        <w:sz w:val="22"/>
        <w:szCs w:val="22"/>
      </w:rPr>
    </w:lvl>
    <w:lvl w:ilvl="5">
      <w:start w:val="1"/>
      <w:numFmt w:val="bullet"/>
      <w:lvlText w:val="▪"/>
      <w:lvlJc w:val="left"/>
      <w:pPr>
        <w:tabs>
          <w:tab w:val="num" w:pos="4290"/>
        </w:tabs>
        <w:ind w:left="4290" w:hanging="330"/>
      </w:pPr>
      <w:rPr>
        <w:position w:val="0"/>
        <w:sz w:val="22"/>
        <w:szCs w:val="22"/>
      </w:rPr>
    </w:lvl>
    <w:lvl w:ilvl="6">
      <w:start w:val="1"/>
      <w:numFmt w:val="bullet"/>
      <w:lvlText w:val="•"/>
      <w:lvlJc w:val="left"/>
      <w:pPr>
        <w:tabs>
          <w:tab w:val="num" w:pos="5010"/>
        </w:tabs>
        <w:ind w:left="5010" w:hanging="330"/>
      </w:pPr>
      <w:rPr>
        <w:position w:val="0"/>
        <w:sz w:val="22"/>
        <w:szCs w:val="22"/>
      </w:rPr>
    </w:lvl>
    <w:lvl w:ilvl="7">
      <w:start w:val="1"/>
      <w:numFmt w:val="bullet"/>
      <w:lvlText w:val="o"/>
      <w:lvlJc w:val="left"/>
      <w:pPr>
        <w:tabs>
          <w:tab w:val="num" w:pos="5730"/>
        </w:tabs>
        <w:ind w:left="5730" w:hanging="330"/>
      </w:pPr>
      <w:rPr>
        <w:position w:val="0"/>
        <w:sz w:val="22"/>
        <w:szCs w:val="22"/>
      </w:rPr>
    </w:lvl>
    <w:lvl w:ilvl="8">
      <w:start w:val="1"/>
      <w:numFmt w:val="bullet"/>
      <w:lvlText w:val="▪"/>
      <w:lvlJc w:val="left"/>
      <w:pPr>
        <w:tabs>
          <w:tab w:val="num" w:pos="6450"/>
        </w:tabs>
        <w:ind w:left="6450" w:hanging="330"/>
      </w:pPr>
      <w:rPr>
        <w:position w:val="0"/>
        <w:sz w:val="22"/>
        <w:szCs w:val="22"/>
      </w:rPr>
    </w:lvl>
  </w:abstractNum>
  <w:abstractNum w:abstractNumId="44" w15:restartNumberingAfterBreak="0">
    <w:nsid w:val="581D156A"/>
    <w:multiLevelType w:val="hybridMultilevel"/>
    <w:tmpl w:val="79961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CA45138"/>
    <w:multiLevelType w:val="hybridMultilevel"/>
    <w:tmpl w:val="0D4EE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47" w15:restartNumberingAfterBreak="0">
    <w:nsid w:val="623F63B6"/>
    <w:multiLevelType w:val="hybridMultilevel"/>
    <w:tmpl w:val="2DF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5D296F"/>
    <w:multiLevelType w:val="hybridMultilevel"/>
    <w:tmpl w:val="1390D332"/>
    <w:lvl w:ilvl="0" w:tplc="F25EBD70">
      <w:start w:val="1"/>
      <w:numFmt w:val="decimal"/>
      <w:lvlText w:val="%1)"/>
      <w:lvlJc w:val="left"/>
      <w:pPr>
        <w:ind w:left="547" w:hanging="360"/>
      </w:pPr>
      <w:rPr>
        <w:rFonts w:eastAsia="Arial Bold" w:hint="default"/>
        <w:sz w:val="22"/>
      </w:rPr>
    </w:lvl>
    <w:lvl w:ilvl="1" w:tplc="04090019">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9" w15:restartNumberingAfterBreak="0">
    <w:nsid w:val="63A61A10"/>
    <w:multiLevelType w:val="hybridMultilevel"/>
    <w:tmpl w:val="298653DC"/>
    <w:lvl w:ilvl="0" w:tplc="44FE34EE">
      <w:start w:val="1"/>
      <w:numFmt w:val="decimal"/>
      <w:lvlText w:val="%1)"/>
      <w:lvlJc w:val="left"/>
      <w:pPr>
        <w:ind w:left="720" w:hanging="360"/>
      </w:pPr>
      <w:rPr>
        <w:rFonts w:eastAsia="Arial Bold"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1F4381"/>
    <w:multiLevelType w:val="hybridMultilevel"/>
    <w:tmpl w:val="E286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56511A"/>
    <w:multiLevelType w:val="hybridMultilevel"/>
    <w:tmpl w:val="14509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937288B"/>
    <w:multiLevelType w:val="hybridMultilevel"/>
    <w:tmpl w:val="2530F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4" w15:restartNumberingAfterBreak="0">
    <w:nsid w:val="789E0C3C"/>
    <w:multiLevelType w:val="hybridMultilevel"/>
    <w:tmpl w:val="7F46472C"/>
    <w:lvl w:ilvl="0" w:tplc="2A72D008">
      <w:start w:val="1"/>
      <w:numFmt w:val="decimal"/>
      <w:lvlText w:val="%1)"/>
      <w:lvlJc w:val="left"/>
      <w:pPr>
        <w:ind w:left="720" w:hanging="360"/>
      </w:pPr>
      <w:rPr>
        <w:rFonts w:eastAsia="Arial Bold"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FB0CA9"/>
    <w:multiLevelType w:val="hybridMultilevel"/>
    <w:tmpl w:val="BA50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8D1C24"/>
    <w:multiLevelType w:val="hybridMultilevel"/>
    <w:tmpl w:val="8866395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5"/>
  </w:num>
  <w:num w:numId="12">
    <w:abstractNumId w:val="11"/>
  </w:num>
  <w:num w:numId="13">
    <w:abstractNumId w:val="26"/>
  </w:num>
  <w:num w:numId="14">
    <w:abstractNumId w:val="46"/>
  </w:num>
  <w:num w:numId="15">
    <w:abstractNumId w:val="53"/>
  </w:num>
  <w:num w:numId="16">
    <w:abstractNumId w:val="52"/>
  </w:num>
  <w:num w:numId="17">
    <w:abstractNumId w:val="18"/>
  </w:num>
  <w:num w:numId="18">
    <w:abstractNumId w:val="33"/>
  </w:num>
  <w:num w:numId="19">
    <w:abstractNumId w:val="37"/>
  </w:num>
  <w:num w:numId="20">
    <w:abstractNumId w:val="21"/>
  </w:num>
  <w:num w:numId="21">
    <w:abstractNumId w:val="31"/>
  </w:num>
  <w:num w:numId="22">
    <w:abstractNumId w:val="20"/>
  </w:num>
  <w:num w:numId="23">
    <w:abstractNumId w:val="36"/>
  </w:num>
  <w:num w:numId="24">
    <w:abstractNumId w:val="51"/>
  </w:num>
  <w:num w:numId="25">
    <w:abstractNumId w:val="56"/>
  </w:num>
  <w:num w:numId="26">
    <w:abstractNumId w:val="32"/>
  </w:num>
  <w:num w:numId="27">
    <w:abstractNumId w:val="42"/>
  </w:num>
  <w:num w:numId="28">
    <w:abstractNumId w:val="22"/>
  </w:num>
  <w:num w:numId="29">
    <w:abstractNumId w:val="19"/>
  </w:num>
  <w:num w:numId="30">
    <w:abstractNumId w:val="24"/>
  </w:num>
  <w:num w:numId="31">
    <w:abstractNumId w:val="12"/>
  </w:num>
  <w:num w:numId="32">
    <w:abstractNumId w:val="28"/>
  </w:num>
  <w:num w:numId="33">
    <w:abstractNumId w:val="44"/>
  </w:num>
  <w:num w:numId="34">
    <w:abstractNumId w:val="13"/>
  </w:num>
  <w:num w:numId="35">
    <w:abstractNumId w:val="27"/>
  </w:num>
  <w:num w:numId="36">
    <w:abstractNumId w:val="34"/>
  </w:num>
  <w:num w:numId="37">
    <w:abstractNumId w:val="45"/>
  </w:num>
  <w:num w:numId="38">
    <w:abstractNumId w:val="38"/>
  </w:num>
  <w:num w:numId="39">
    <w:abstractNumId w:val="0"/>
  </w:num>
  <w:num w:numId="40">
    <w:abstractNumId w:val="29"/>
  </w:num>
  <w:num w:numId="41">
    <w:abstractNumId w:val="47"/>
  </w:num>
  <w:num w:numId="42">
    <w:abstractNumId w:val="39"/>
  </w:num>
  <w:num w:numId="43">
    <w:abstractNumId w:val="40"/>
  </w:num>
  <w:num w:numId="44">
    <w:abstractNumId w:val="54"/>
  </w:num>
  <w:num w:numId="45">
    <w:abstractNumId w:val="15"/>
  </w:num>
  <w:num w:numId="46">
    <w:abstractNumId w:val="43"/>
  </w:num>
  <w:num w:numId="47">
    <w:abstractNumId w:val="41"/>
  </w:num>
  <w:num w:numId="48">
    <w:abstractNumId w:val="48"/>
  </w:num>
  <w:num w:numId="49">
    <w:abstractNumId w:val="49"/>
  </w:num>
  <w:num w:numId="50">
    <w:abstractNumId w:val="50"/>
  </w:num>
  <w:num w:numId="51">
    <w:abstractNumId w:val="16"/>
  </w:num>
  <w:num w:numId="52">
    <w:abstractNumId w:val="35"/>
  </w:num>
  <w:num w:numId="53">
    <w:abstractNumId w:val="30"/>
  </w:num>
  <w:num w:numId="54">
    <w:abstractNumId w:val="55"/>
  </w:num>
  <w:num w:numId="55">
    <w:abstractNumId w:val="23"/>
  </w:num>
  <w:num w:numId="56">
    <w:abstractNumId w:val="25"/>
  </w:num>
  <w:num w:numId="57">
    <w:abstractNumId w:val="17"/>
  </w:num>
  <w:num w:numId="58">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compressPunctuation"/>
  <w:hdrShapeDefaults>
    <o:shapedefaults v:ext="edit" spidmax="20481" fill="f" fillcolor="white" stroke="f">
      <v:fill color="white" on="f"/>
      <v:stroke on="f"/>
      <o:colormru v:ext="edit" colors="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JP Endo Metabolism&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jeff&amp;apos;s-refs4.enl&lt;/item&gt;&lt;/Libraries&gt;&lt;/ENLibraries&gt;"/>
  </w:docVars>
  <w:rsids>
    <w:rsidRoot w:val="00294684"/>
    <w:rsid w:val="000014FB"/>
    <w:rsid w:val="00004EF0"/>
    <w:rsid w:val="0000511F"/>
    <w:rsid w:val="0001298D"/>
    <w:rsid w:val="00013A83"/>
    <w:rsid w:val="00017F31"/>
    <w:rsid w:val="0002386B"/>
    <w:rsid w:val="00024385"/>
    <w:rsid w:val="00030A3C"/>
    <w:rsid w:val="000336BD"/>
    <w:rsid w:val="00035D48"/>
    <w:rsid w:val="000419A3"/>
    <w:rsid w:val="00042A32"/>
    <w:rsid w:val="000466D6"/>
    <w:rsid w:val="00047C65"/>
    <w:rsid w:val="00052326"/>
    <w:rsid w:val="00052FA2"/>
    <w:rsid w:val="000548D5"/>
    <w:rsid w:val="000570D3"/>
    <w:rsid w:val="000602DC"/>
    <w:rsid w:val="00061BD6"/>
    <w:rsid w:val="000729AB"/>
    <w:rsid w:val="00073354"/>
    <w:rsid w:val="000870BD"/>
    <w:rsid w:val="000904B2"/>
    <w:rsid w:val="00093EE0"/>
    <w:rsid w:val="00094369"/>
    <w:rsid w:val="000A06B6"/>
    <w:rsid w:val="000A1F5B"/>
    <w:rsid w:val="000A3BB0"/>
    <w:rsid w:val="000B0FE5"/>
    <w:rsid w:val="000B6F16"/>
    <w:rsid w:val="000C6AE9"/>
    <w:rsid w:val="000D523C"/>
    <w:rsid w:val="000E1A4C"/>
    <w:rsid w:val="000E373C"/>
    <w:rsid w:val="000F12AF"/>
    <w:rsid w:val="000F3655"/>
    <w:rsid w:val="000F3A35"/>
    <w:rsid w:val="000F79FB"/>
    <w:rsid w:val="00103191"/>
    <w:rsid w:val="00113DAB"/>
    <w:rsid w:val="0011666C"/>
    <w:rsid w:val="0012530D"/>
    <w:rsid w:val="001361BE"/>
    <w:rsid w:val="00152829"/>
    <w:rsid w:val="00153728"/>
    <w:rsid w:val="001642B9"/>
    <w:rsid w:val="00172C2D"/>
    <w:rsid w:val="00181BE6"/>
    <w:rsid w:val="00184B9B"/>
    <w:rsid w:val="00191489"/>
    <w:rsid w:val="001957F0"/>
    <w:rsid w:val="001A680F"/>
    <w:rsid w:val="001A795B"/>
    <w:rsid w:val="001B14DF"/>
    <w:rsid w:val="001B3ED5"/>
    <w:rsid w:val="001C3175"/>
    <w:rsid w:val="001C5FB3"/>
    <w:rsid w:val="001D4ABC"/>
    <w:rsid w:val="001D7D89"/>
    <w:rsid w:val="001E6FC0"/>
    <w:rsid w:val="001E7F6E"/>
    <w:rsid w:val="001F2CAE"/>
    <w:rsid w:val="00203798"/>
    <w:rsid w:val="00205ACB"/>
    <w:rsid w:val="00210D5E"/>
    <w:rsid w:val="00212C65"/>
    <w:rsid w:val="00213191"/>
    <w:rsid w:val="00221FD8"/>
    <w:rsid w:val="00232CBA"/>
    <w:rsid w:val="00232E74"/>
    <w:rsid w:val="00233D59"/>
    <w:rsid w:val="0024709C"/>
    <w:rsid w:val="00260298"/>
    <w:rsid w:val="00260BFE"/>
    <w:rsid w:val="00265BCB"/>
    <w:rsid w:val="00267A9E"/>
    <w:rsid w:val="00271305"/>
    <w:rsid w:val="00281A75"/>
    <w:rsid w:val="00282ECC"/>
    <w:rsid w:val="002847B8"/>
    <w:rsid w:val="002862D1"/>
    <w:rsid w:val="002870E9"/>
    <w:rsid w:val="002900B5"/>
    <w:rsid w:val="00291CD9"/>
    <w:rsid w:val="002941E8"/>
    <w:rsid w:val="00294684"/>
    <w:rsid w:val="00294D4C"/>
    <w:rsid w:val="002966AA"/>
    <w:rsid w:val="002A5D6C"/>
    <w:rsid w:val="002A7094"/>
    <w:rsid w:val="002B14D3"/>
    <w:rsid w:val="002B1A26"/>
    <w:rsid w:val="002B4CAB"/>
    <w:rsid w:val="002B4FA2"/>
    <w:rsid w:val="002C005C"/>
    <w:rsid w:val="002C2636"/>
    <w:rsid w:val="002C4C77"/>
    <w:rsid w:val="002D1C25"/>
    <w:rsid w:val="002E1AC7"/>
    <w:rsid w:val="002E3503"/>
    <w:rsid w:val="002E41FB"/>
    <w:rsid w:val="002F0EA5"/>
    <w:rsid w:val="002F1D88"/>
    <w:rsid w:val="002F2190"/>
    <w:rsid w:val="002F4F90"/>
    <w:rsid w:val="0030011F"/>
    <w:rsid w:val="003064F7"/>
    <w:rsid w:val="00307213"/>
    <w:rsid w:val="00317F86"/>
    <w:rsid w:val="00324D2D"/>
    <w:rsid w:val="003253EE"/>
    <w:rsid w:val="0033183E"/>
    <w:rsid w:val="00333688"/>
    <w:rsid w:val="003340F6"/>
    <w:rsid w:val="00340726"/>
    <w:rsid w:val="00341794"/>
    <w:rsid w:val="003504A7"/>
    <w:rsid w:val="00351351"/>
    <w:rsid w:val="00353EAF"/>
    <w:rsid w:val="003557E2"/>
    <w:rsid w:val="00355A55"/>
    <w:rsid w:val="00363703"/>
    <w:rsid w:val="003701EA"/>
    <w:rsid w:val="0037427A"/>
    <w:rsid w:val="00374CFE"/>
    <w:rsid w:val="003757FE"/>
    <w:rsid w:val="00385C92"/>
    <w:rsid w:val="0039487F"/>
    <w:rsid w:val="003A61A8"/>
    <w:rsid w:val="003A6E0D"/>
    <w:rsid w:val="003C031D"/>
    <w:rsid w:val="003C160C"/>
    <w:rsid w:val="003C1FB9"/>
    <w:rsid w:val="003D2644"/>
    <w:rsid w:val="003D641A"/>
    <w:rsid w:val="003D6CCC"/>
    <w:rsid w:val="003E77ED"/>
    <w:rsid w:val="003E78A2"/>
    <w:rsid w:val="003F3A20"/>
    <w:rsid w:val="003F4EC7"/>
    <w:rsid w:val="004016E5"/>
    <w:rsid w:val="00404DAC"/>
    <w:rsid w:val="00405D18"/>
    <w:rsid w:val="00407CE4"/>
    <w:rsid w:val="00415B29"/>
    <w:rsid w:val="00415F88"/>
    <w:rsid w:val="00423FDC"/>
    <w:rsid w:val="00433F12"/>
    <w:rsid w:val="004350FD"/>
    <w:rsid w:val="004358DA"/>
    <w:rsid w:val="00435944"/>
    <w:rsid w:val="004372DC"/>
    <w:rsid w:val="0044379A"/>
    <w:rsid w:val="00443BB0"/>
    <w:rsid w:val="004542E2"/>
    <w:rsid w:val="00456156"/>
    <w:rsid w:val="00461C02"/>
    <w:rsid w:val="00464296"/>
    <w:rsid w:val="00471883"/>
    <w:rsid w:val="00472ADD"/>
    <w:rsid w:val="00473DCD"/>
    <w:rsid w:val="00477350"/>
    <w:rsid w:val="00482EBC"/>
    <w:rsid w:val="004837BE"/>
    <w:rsid w:val="00486341"/>
    <w:rsid w:val="004925BE"/>
    <w:rsid w:val="0049350F"/>
    <w:rsid w:val="0049671F"/>
    <w:rsid w:val="00497124"/>
    <w:rsid w:val="004A159F"/>
    <w:rsid w:val="004B42DD"/>
    <w:rsid w:val="004B531F"/>
    <w:rsid w:val="004C37D6"/>
    <w:rsid w:val="004D3543"/>
    <w:rsid w:val="004D4992"/>
    <w:rsid w:val="004D4DA4"/>
    <w:rsid w:val="004D5DE4"/>
    <w:rsid w:val="004D7960"/>
    <w:rsid w:val="004E3536"/>
    <w:rsid w:val="004E41F8"/>
    <w:rsid w:val="00506D6B"/>
    <w:rsid w:val="00511B96"/>
    <w:rsid w:val="00517E4D"/>
    <w:rsid w:val="0052165A"/>
    <w:rsid w:val="00527119"/>
    <w:rsid w:val="005349EE"/>
    <w:rsid w:val="00537DAC"/>
    <w:rsid w:val="00542665"/>
    <w:rsid w:val="005530C1"/>
    <w:rsid w:val="00554F7C"/>
    <w:rsid w:val="00561AE4"/>
    <w:rsid w:val="0056657F"/>
    <w:rsid w:val="00573FA6"/>
    <w:rsid w:val="00580132"/>
    <w:rsid w:val="00586765"/>
    <w:rsid w:val="0059458E"/>
    <w:rsid w:val="005A2613"/>
    <w:rsid w:val="005B0498"/>
    <w:rsid w:val="005C1DDA"/>
    <w:rsid w:val="005C2841"/>
    <w:rsid w:val="005C65AA"/>
    <w:rsid w:val="005C6BB2"/>
    <w:rsid w:val="005C7D01"/>
    <w:rsid w:val="005E054F"/>
    <w:rsid w:val="005E29E7"/>
    <w:rsid w:val="005E323B"/>
    <w:rsid w:val="005F29B0"/>
    <w:rsid w:val="00611A47"/>
    <w:rsid w:val="00612A5B"/>
    <w:rsid w:val="00621645"/>
    <w:rsid w:val="006316BB"/>
    <w:rsid w:val="006323C4"/>
    <w:rsid w:val="0063429E"/>
    <w:rsid w:val="00636CD8"/>
    <w:rsid w:val="00643F3E"/>
    <w:rsid w:val="00644B19"/>
    <w:rsid w:val="0064595F"/>
    <w:rsid w:val="0065658F"/>
    <w:rsid w:val="0066224B"/>
    <w:rsid w:val="006627D7"/>
    <w:rsid w:val="00666378"/>
    <w:rsid w:val="006766C8"/>
    <w:rsid w:val="00685F3F"/>
    <w:rsid w:val="00690C88"/>
    <w:rsid w:val="0069259F"/>
    <w:rsid w:val="006938BA"/>
    <w:rsid w:val="006961EC"/>
    <w:rsid w:val="006A483E"/>
    <w:rsid w:val="006A6A80"/>
    <w:rsid w:val="006D103C"/>
    <w:rsid w:val="006D18DB"/>
    <w:rsid w:val="006D1922"/>
    <w:rsid w:val="006D3623"/>
    <w:rsid w:val="006E33A7"/>
    <w:rsid w:val="006E7E59"/>
    <w:rsid w:val="006F0C98"/>
    <w:rsid w:val="0070658F"/>
    <w:rsid w:val="007072C3"/>
    <w:rsid w:val="0071489C"/>
    <w:rsid w:val="007149D7"/>
    <w:rsid w:val="00724F83"/>
    <w:rsid w:val="00726B86"/>
    <w:rsid w:val="00734539"/>
    <w:rsid w:val="00737411"/>
    <w:rsid w:val="0075025B"/>
    <w:rsid w:val="0075347C"/>
    <w:rsid w:val="007616D7"/>
    <w:rsid w:val="00762A6E"/>
    <w:rsid w:val="00770244"/>
    <w:rsid w:val="00771339"/>
    <w:rsid w:val="007815A0"/>
    <w:rsid w:val="00782510"/>
    <w:rsid w:val="0079074E"/>
    <w:rsid w:val="0079513D"/>
    <w:rsid w:val="007B0465"/>
    <w:rsid w:val="007B6698"/>
    <w:rsid w:val="007B7369"/>
    <w:rsid w:val="007C7595"/>
    <w:rsid w:val="007D40F8"/>
    <w:rsid w:val="007F2AEC"/>
    <w:rsid w:val="007F5E81"/>
    <w:rsid w:val="007F6146"/>
    <w:rsid w:val="00806618"/>
    <w:rsid w:val="00812107"/>
    <w:rsid w:val="00823E45"/>
    <w:rsid w:val="00824A80"/>
    <w:rsid w:val="0083390D"/>
    <w:rsid w:val="00840102"/>
    <w:rsid w:val="008408E9"/>
    <w:rsid w:val="00840D67"/>
    <w:rsid w:val="008505B4"/>
    <w:rsid w:val="008532C0"/>
    <w:rsid w:val="00854EC8"/>
    <w:rsid w:val="008637DB"/>
    <w:rsid w:val="00876E7B"/>
    <w:rsid w:val="00876F5F"/>
    <w:rsid w:val="0088098C"/>
    <w:rsid w:val="00886DD9"/>
    <w:rsid w:val="00892409"/>
    <w:rsid w:val="00896BB2"/>
    <w:rsid w:val="00897D23"/>
    <w:rsid w:val="008A3AE0"/>
    <w:rsid w:val="008D12DD"/>
    <w:rsid w:val="008D5317"/>
    <w:rsid w:val="008D72B7"/>
    <w:rsid w:val="008D74F1"/>
    <w:rsid w:val="008E61A6"/>
    <w:rsid w:val="008F12F7"/>
    <w:rsid w:val="008F244A"/>
    <w:rsid w:val="0091498D"/>
    <w:rsid w:val="00914BA9"/>
    <w:rsid w:val="009208D9"/>
    <w:rsid w:val="00925B5F"/>
    <w:rsid w:val="009310BE"/>
    <w:rsid w:val="009329E3"/>
    <w:rsid w:val="009331E0"/>
    <w:rsid w:val="009427CC"/>
    <w:rsid w:val="00943165"/>
    <w:rsid w:val="00944A21"/>
    <w:rsid w:val="00945DBF"/>
    <w:rsid w:val="00962403"/>
    <w:rsid w:val="00973216"/>
    <w:rsid w:val="00975023"/>
    <w:rsid w:val="00980AA6"/>
    <w:rsid w:val="00984715"/>
    <w:rsid w:val="00986225"/>
    <w:rsid w:val="00990865"/>
    <w:rsid w:val="00995E78"/>
    <w:rsid w:val="009975D8"/>
    <w:rsid w:val="009A6FA8"/>
    <w:rsid w:val="009B1E5D"/>
    <w:rsid w:val="009B2D78"/>
    <w:rsid w:val="009B2FE1"/>
    <w:rsid w:val="009B7D45"/>
    <w:rsid w:val="009C552F"/>
    <w:rsid w:val="009C6A20"/>
    <w:rsid w:val="009D42F0"/>
    <w:rsid w:val="009D542F"/>
    <w:rsid w:val="009E1612"/>
    <w:rsid w:val="009E34A0"/>
    <w:rsid w:val="009E644D"/>
    <w:rsid w:val="009E76FC"/>
    <w:rsid w:val="009F3027"/>
    <w:rsid w:val="009F73E6"/>
    <w:rsid w:val="009F7FA4"/>
    <w:rsid w:val="00A01B4A"/>
    <w:rsid w:val="00A03AC1"/>
    <w:rsid w:val="00A07619"/>
    <w:rsid w:val="00A152C9"/>
    <w:rsid w:val="00A27E20"/>
    <w:rsid w:val="00A30712"/>
    <w:rsid w:val="00A3357E"/>
    <w:rsid w:val="00A34863"/>
    <w:rsid w:val="00A349A2"/>
    <w:rsid w:val="00A40057"/>
    <w:rsid w:val="00A5184C"/>
    <w:rsid w:val="00A5356E"/>
    <w:rsid w:val="00A578E8"/>
    <w:rsid w:val="00A65B8C"/>
    <w:rsid w:val="00A74BB8"/>
    <w:rsid w:val="00A81157"/>
    <w:rsid w:val="00A85D1C"/>
    <w:rsid w:val="00A96030"/>
    <w:rsid w:val="00AA6470"/>
    <w:rsid w:val="00AB79F3"/>
    <w:rsid w:val="00AC2443"/>
    <w:rsid w:val="00AC52DB"/>
    <w:rsid w:val="00AD4EF5"/>
    <w:rsid w:val="00AD7FA2"/>
    <w:rsid w:val="00AF1B3C"/>
    <w:rsid w:val="00B01579"/>
    <w:rsid w:val="00B048F5"/>
    <w:rsid w:val="00B2392A"/>
    <w:rsid w:val="00B274F9"/>
    <w:rsid w:val="00B40404"/>
    <w:rsid w:val="00B465B3"/>
    <w:rsid w:val="00B56043"/>
    <w:rsid w:val="00B65783"/>
    <w:rsid w:val="00B67F68"/>
    <w:rsid w:val="00B71527"/>
    <w:rsid w:val="00B71F8B"/>
    <w:rsid w:val="00B74919"/>
    <w:rsid w:val="00B8097E"/>
    <w:rsid w:val="00B865E1"/>
    <w:rsid w:val="00B97F79"/>
    <w:rsid w:val="00BA0092"/>
    <w:rsid w:val="00BA7BF7"/>
    <w:rsid w:val="00BB4036"/>
    <w:rsid w:val="00BB4E0E"/>
    <w:rsid w:val="00BC00A7"/>
    <w:rsid w:val="00BC069D"/>
    <w:rsid w:val="00BC24E3"/>
    <w:rsid w:val="00BD07AB"/>
    <w:rsid w:val="00BD4E00"/>
    <w:rsid w:val="00BE128D"/>
    <w:rsid w:val="00BE5744"/>
    <w:rsid w:val="00BE6C10"/>
    <w:rsid w:val="00BE7A80"/>
    <w:rsid w:val="00BF2DDE"/>
    <w:rsid w:val="00C04B75"/>
    <w:rsid w:val="00C1007D"/>
    <w:rsid w:val="00C14467"/>
    <w:rsid w:val="00C2165D"/>
    <w:rsid w:val="00C30818"/>
    <w:rsid w:val="00C30A98"/>
    <w:rsid w:val="00C328C9"/>
    <w:rsid w:val="00C33FC4"/>
    <w:rsid w:val="00C3533C"/>
    <w:rsid w:val="00C4118F"/>
    <w:rsid w:val="00C4152C"/>
    <w:rsid w:val="00C5087F"/>
    <w:rsid w:val="00C51CF3"/>
    <w:rsid w:val="00C51E0C"/>
    <w:rsid w:val="00C6604B"/>
    <w:rsid w:val="00C75395"/>
    <w:rsid w:val="00C77A1F"/>
    <w:rsid w:val="00C82628"/>
    <w:rsid w:val="00C90AB5"/>
    <w:rsid w:val="00CA1D71"/>
    <w:rsid w:val="00CA2E12"/>
    <w:rsid w:val="00CC062F"/>
    <w:rsid w:val="00CC50C6"/>
    <w:rsid w:val="00CC61BB"/>
    <w:rsid w:val="00CC6946"/>
    <w:rsid w:val="00CD03BA"/>
    <w:rsid w:val="00CE1EAD"/>
    <w:rsid w:val="00CE470A"/>
    <w:rsid w:val="00CE58E9"/>
    <w:rsid w:val="00CF39EC"/>
    <w:rsid w:val="00CF492F"/>
    <w:rsid w:val="00CF4943"/>
    <w:rsid w:val="00CF6413"/>
    <w:rsid w:val="00D01CE5"/>
    <w:rsid w:val="00D05041"/>
    <w:rsid w:val="00D0519D"/>
    <w:rsid w:val="00D10A87"/>
    <w:rsid w:val="00D12C39"/>
    <w:rsid w:val="00D14F02"/>
    <w:rsid w:val="00D23FBE"/>
    <w:rsid w:val="00D26EB8"/>
    <w:rsid w:val="00D312FC"/>
    <w:rsid w:val="00D316F0"/>
    <w:rsid w:val="00D32CA1"/>
    <w:rsid w:val="00D36E16"/>
    <w:rsid w:val="00D409FB"/>
    <w:rsid w:val="00D428E5"/>
    <w:rsid w:val="00D43561"/>
    <w:rsid w:val="00D477FE"/>
    <w:rsid w:val="00D50819"/>
    <w:rsid w:val="00D52579"/>
    <w:rsid w:val="00D54808"/>
    <w:rsid w:val="00D61878"/>
    <w:rsid w:val="00D670CB"/>
    <w:rsid w:val="00D71D1A"/>
    <w:rsid w:val="00D73D85"/>
    <w:rsid w:val="00D7685D"/>
    <w:rsid w:val="00D819A6"/>
    <w:rsid w:val="00D8691F"/>
    <w:rsid w:val="00D86A17"/>
    <w:rsid w:val="00D87F8D"/>
    <w:rsid w:val="00D942EC"/>
    <w:rsid w:val="00D96D8C"/>
    <w:rsid w:val="00DA7292"/>
    <w:rsid w:val="00DB2BED"/>
    <w:rsid w:val="00DB74F8"/>
    <w:rsid w:val="00DD0009"/>
    <w:rsid w:val="00DD3698"/>
    <w:rsid w:val="00DD511D"/>
    <w:rsid w:val="00DD6670"/>
    <w:rsid w:val="00DE63E5"/>
    <w:rsid w:val="00DE7481"/>
    <w:rsid w:val="00E02A21"/>
    <w:rsid w:val="00E22D56"/>
    <w:rsid w:val="00E244F4"/>
    <w:rsid w:val="00E25A7F"/>
    <w:rsid w:val="00E34BA5"/>
    <w:rsid w:val="00E34E29"/>
    <w:rsid w:val="00E361B2"/>
    <w:rsid w:val="00E379AB"/>
    <w:rsid w:val="00E42114"/>
    <w:rsid w:val="00E43656"/>
    <w:rsid w:val="00E451CA"/>
    <w:rsid w:val="00E5097C"/>
    <w:rsid w:val="00E55D9F"/>
    <w:rsid w:val="00E66910"/>
    <w:rsid w:val="00E7078C"/>
    <w:rsid w:val="00E75459"/>
    <w:rsid w:val="00E7695B"/>
    <w:rsid w:val="00E819A3"/>
    <w:rsid w:val="00E859F3"/>
    <w:rsid w:val="00E97434"/>
    <w:rsid w:val="00EA0146"/>
    <w:rsid w:val="00EA0977"/>
    <w:rsid w:val="00EA619B"/>
    <w:rsid w:val="00EA766D"/>
    <w:rsid w:val="00EB5615"/>
    <w:rsid w:val="00EC7E8F"/>
    <w:rsid w:val="00ED4D41"/>
    <w:rsid w:val="00EE31A8"/>
    <w:rsid w:val="00EE5DBE"/>
    <w:rsid w:val="00EF7DE1"/>
    <w:rsid w:val="00F00092"/>
    <w:rsid w:val="00F00D2A"/>
    <w:rsid w:val="00F0777D"/>
    <w:rsid w:val="00F07CB2"/>
    <w:rsid w:val="00F23251"/>
    <w:rsid w:val="00F26D3B"/>
    <w:rsid w:val="00F31F65"/>
    <w:rsid w:val="00F3792F"/>
    <w:rsid w:val="00F434CD"/>
    <w:rsid w:val="00F43DB1"/>
    <w:rsid w:val="00F542E1"/>
    <w:rsid w:val="00F55601"/>
    <w:rsid w:val="00F60AAD"/>
    <w:rsid w:val="00F67B47"/>
    <w:rsid w:val="00F81DCF"/>
    <w:rsid w:val="00F9146B"/>
    <w:rsid w:val="00F93F04"/>
    <w:rsid w:val="00FA1637"/>
    <w:rsid w:val="00FA5E9B"/>
    <w:rsid w:val="00FB35E1"/>
    <w:rsid w:val="00FB4AB8"/>
    <w:rsid w:val="00FC1EED"/>
    <w:rsid w:val="00FC510E"/>
    <w:rsid w:val="00FD0092"/>
    <w:rsid w:val="00FD1039"/>
    <w:rsid w:val="00FE03C8"/>
    <w:rsid w:val="00FE56C2"/>
    <w:rsid w:val="00FF1BEE"/>
    <w:rsid w:val="00FF3210"/>
    <w:rsid w:val="00FF38D7"/>
    <w:rsid w:val="00FF3C25"/>
    <w:rsid w:val="00FF6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fill="f" fillcolor="white" stroke="f">
      <v:fill color="white" on="f"/>
      <v:stroke on="f"/>
      <o:colormru v:ext="edit" colors="silver"/>
    </o:shapedefaults>
    <o:shapelayout v:ext="edit">
      <o:idmap v:ext="edit" data="1"/>
    </o:shapelayout>
  </w:shapeDefaults>
  <w:decimalSymbol w:val="."/>
  <w:listSeparator w:val=","/>
  <w15:docId w15:val="{294E8727-7A7F-4A1B-BFE7-2E74BE5B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0D"/>
    <w:pPr>
      <w:autoSpaceDE w:val="0"/>
      <w:autoSpaceDN w:val="0"/>
    </w:pPr>
    <w:rPr>
      <w:rFonts w:ascii="Times" w:hAnsi="Times"/>
      <w:sz w:val="24"/>
      <w:szCs w:val="24"/>
    </w:rPr>
  </w:style>
  <w:style w:type="paragraph" w:styleId="Heading1">
    <w:name w:val="heading 1"/>
    <w:basedOn w:val="Normal"/>
    <w:next w:val="Normal"/>
    <w:qFormat/>
    <w:rsid w:val="0083390D"/>
    <w:pPr>
      <w:keepNext/>
      <w:jc w:val="center"/>
      <w:outlineLvl w:val="0"/>
    </w:pPr>
    <w:rPr>
      <w:rFonts w:ascii="Arial" w:hAnsi="Arial" w:cs="Arial"/>
      <w:b/>
      <w:bCs/>
      <w:sz w:val="22"/>
      <w:szCs w:val="22"/>
    </w:rPr>
  </w:style>
  <w:style w:type="paragraph" w:styleId="Heading2">
    <w:name w:val="heading 2"/>
    <w:basedOn w:val="Normal"/>
    <w:next w:val="Normal"/>
    <w:qFormat/>
    <w:rsid w:val="0083390D"/>
    <w:pPr>
      <w:keepNext/>
      <w:spacing w:before="240" w:after="60"/>
      <w:outlineLvl w:val="1"/>
    </w:pPr>
    <w:rPr>
      <w:rFonts w:ascii="Arial" w:hAnsi="Arial" w:cs="Arial"/>
      <w:b/>
      <w:bCs/>
      <w:i/>
      <w:iCs/>
    </w:rPr>
  </w:style>
  <w:style w:type="paragraph" w:styleId="Heading3">
    <w:name w:val="heading 3"/>
    <w:basedOn w:val="Normal"/>
    <w:next w:val="Normal"/>
    <w:qFormat/>
    <w:rsid w:val="0083390D"/>
    <w:pPr>
      <w:keepNext/>
      <w:spacing w:before="240" w:after="60"/>
      <w:outlineLvl w:val="2"/>
    </w:pPr>
    <w:rPr>
      <w:rFonts w:ascii="Arial" w:hAnsi="Arial" w:cs="Arial"/>
    </w:rPr>
  </w:style>
  <w:style w:type="paragraph" w:styleId="Heading4">
    <w:name w:val="heading 4"/>
    <w:basedOn w:val="Normal"/>
    <w:next w:val="Normal"/>
    <w:qFormat/>
    <w:rsid w:val="0083390D"/>
    <w:pPr>
      <w:keepNext/>
      <w:spacing w:before="240" w:after="60"/>
      <w:outlineLvl w:val="3"/>
    </w:pPr>
    <w:rPr>
      <w:rFonts w:ascii="Arial" w:hAnsi="Arial" w:cs="Arial"/>
      <w:b/>
      <w:bCs/>
    </w:rPr>
  </w:style>
  <w:style w:type="paragraph" w:styleId="Heading5">
    <w:name w:val="heading 5"/>
    <w:basedOn w:val="Normal"/>
    <w:next w:val="Normal"/>
    <w:qFormat/>
    <w:rsid w:val="0083390D"/>
    <w:pPr>
      <w:spacing w:before="240" w:after="60"/>
      <w:outlineLvl w:val="4"/>
    </w:pPr>
    <w:rPr>
      <w:rFonts w:cs="Times"/>
      <w:sz w:val="22"/>
      <w:szCs w:val="22"/>
    </w:rPr>
  </w:style>
  <w:style w:type="paragraph" w:styleId="Heading6">
    <w:name w:val="heading 6"/>
    <w:basedOn w:val="Normal"/>
    <w:next w:val="Normal"/>
    <w:qFormat/>
    <w:rsid w:val="0083390D"/>
    <w:pPr>
      <w:spacing w:before="240" w:after="60"/>
      <w:outlineLvl w:val="5"/>
    </w:pPr>
    <w:rPr>
      <w:rFonts w:cs="Times"/>
      <w:i/>
      <w:iCs/>
      <w:sz w:val="22"/>
      <w:szCs w:val="22"/>
    </w:rPr>
  </w:style>
  <w:style w:type="paragraph" w:styleId="Heading7">
    <w:name w:val="heading 7"/>
    <w:basedOn w:val="Normal"/>
    <w:next w:val="Normal"/>
    <w:qFormat/>
    <w:rsid w:val="0083390D"/>
    <w:pPr>
      <w:spacing w:before="240" w:after="60"/>
      <w:outlineLvl w:val="6"/>
    </w:pPr>
    <w:rPr>
      <w:rFonts w:ascii="Arial" w:hAnsi="Arial" w:cs="Arial"/>
      <w:sz w:val="20"/>
      <w:szCs w:val="20"/>
    </w:rPr>
  </w:style>
  <w:style w:type="paragraph" w:styleId="Heading8">
    <w:name w:val="heading 8"/>
    <w:basedOn w:val="Normal"/>
    <w:next w:val="Normal"/>
    <w:qFormat/>
    <w:rsid w:val="0083390D"/>
    <w:pPr>
      <w:spacing w:before="240" w:after="60"/>
      <w:outlineLvl w:val="7"/>
    </w:pPr>
    <w:rPr>
      <w:rFonts w:ascii="Arial" w:hAnsi="Arial" w:cs="Arial"/>
      <w:i/>
      <w:iCs/>
      <w:sz w:val="20"/>
      <w:szCs w:val="20"/>
    </w:rPr>
  </w:style>
  <w:style w:type="paragraph" w:styleId="Heading9">
    <w:name w:val="heading 9"/>
    <w:basedOn w:val="Normal"/>
    <w:next w:val="Normal"/>
    <w:qFormat/>
    <w:rsid w:val="0083390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83390D"/>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83390D"/>
    <w:pPr>
      <w:spacing w:after="120"/>
      <w:ind w:left="1440" w:right="1440"/>
    </w:pPr>
    <w:rPr>
      <w:rFonts w:cs="Times"/>
    </w:rPr>
  </w:style>
  <w:style w:type="paragraph" w:styleId="BodyText">
    <w:name w:val="Body Text"/>
    <w:basedOn w:val="Normal"/>
    <w:rsid w:val="0083390D"/>
    <w:pPr>
      <w:spacing w:after="120"/>
    </w:pPr>
    <w:rPr>
      <w:rFonts w:cs="Times"/>
    </w:rPr>
  </w:style>
  <w:style w:type="paragraph" w:styleId="BodyTextIndent">
    <w:name w:val="Body Text Indent"/>
    <w:basedOn w:val="Normal"/>
    <w:rsid w:val="0083390D"/>
    <w:rPr>
      <w:rFonts w:ascii="Arial" w:hAnsi="Arial" w:cs="Arial"/>
      <w:sz w:val="22"/>
      <w:szCs w:val="22"/>
    </w:rPr>
  </w:style>
  <w:style w:type="paragraph" w:styleId="BodyText3">
    <w:name w:val="Body Text 3"/>
    <w:basedOn w:val="Normal"/>
    <w:rsid w:val="0083390D"/>
    <w:pPr>
      <w:spacing w:after="120"/>
    </w:pPr>
    <w:rPr>
      <w:rFonts w:cs="Times"/>
      <w:sz w:val="16"/>
      <w:szCs w:val="16"/>
    </w:rPr>
  </w:style>
  <w:style w:type="paragraph" w:styleId="BodyTextFirstIndent">
    <w:name w:val="Body Text First Indent"/>
    <w:basedOn w:val="BodyText"/>
    <w:rsid w:val="0083390D"/>
    <w:pPr>
      <w:ind w:firstLine="210"/>
    </w:pPr>
  </w:style>
  <w:style w:type="paragraph" w:styleId="BodyTextFirstIndent2">
    <w:name w:val="Body Text First Indent 2"/>
    <w:basedOn w:val="BodyTextIndent"/>
    <w:rsid w:val="0083390D"/>
    <w:pPr>
      <w:spacing w:after="120"/>
      <w:ind w:left="360" w:firstLine="210"/>
    </w:pPr>
    <w:rPr>
      <w:rFonts w:ascii="Times" w:hAnsi="Times" w:cs="Times"/>
      <w:sz w:val="24"/>
      <w:szCs w:val="24"/>
    </w:rPr>
  </w:style>
  <w:style w:type="paragraph" w:styleId="BodyTextIndent2">
    <w:name w:val="Body Text Indent 2"/>
    <w:basedOn w:val="Normal"/>
    <w:rsid w:val="0083390D"/>
    <w:pPr>
      <w:spacing w:after="120" w:line="480" w:lineRule="auto"/>
      <w:ind w:left="360"/>
    </w:pPr>
    <w:rPr>
      <w:rFonts w:cs="Times"/>
    </w:rPr>
  </w:style>
  <w:style w:type="paragraph" w:styleId="BodyTextIndent3">
    <w:name w:val="Body Text Indent 3"/>
    <w:basedOn w:val="Normal"/>
    <w:rsid w:val="0083390D"/>
    <w:pPr>
      <w:spacing w:after="120"/>
      <w:ind w:left="360"/>
    </w:pPr>
    <w:rPr>
      <w:rFonts w:cs="Times"/>
      <w:sz w:val="16"/>
      <w:szCs w:val="16"/>
    </w:rPr>
  </w:style>
  <w:style w:type="paragraph" w:styleId="Caption">
    <w:name w:val="caption"/>
    <w:basedOn w:val="Normal"/>
    <w:next w:val="Normal"/>
    <w:qFormat/>
    <w:rsid w:val="0083390D"/>
    <w:pPr>
      <w:spacing w:before="120" w:after="120"/>
    </w:pPr>
    <w:rPr>
      <w:rFonts w:cs="Times"/>
      <w:b/>
      <w:bCs/>
    </w:rPr>
  </w:style>
  <w:style w:type="paragraph" w:styleId="Closing">
    <w:name w:val="Closing"/>
    <w:basedOn w:val="Normal"/>
    <w:rsid w:val="0083390D"/>
    <w:pPr>
      <w:ind w:left="4320"/>
    </w:pPr>
    <w:rPr>
      <w:rFonts w:cs="Times"/>
    </w:rPr>
  </w:style>
  <w:style w:type="paragraph" w:styleId="CommentText">
    <w:name w:val="annotation text"/>
    <w:basedOn w:val="Normal"/>
    <w:semiHidden/>
    <w:rsid w:val="0083390D"/>
    <w:rPr>
      <w:rFonts w:cs="Times"/>
      <w:sz w:val="20"/>
      <w:szCs w:val="20"/>
    </w:rPr>
  </w:style>
  <w:style w:type="paragraph" w:styleId="Date">
    <w:name w:val="Date"/>
    <w:basedOn w:val="Normal"/>
    <w:next w:val="Normal"/>
    <w:rsid w:val="0083390D"/>
    <w:rPr>
      <w:rFonts w:cs="Times"/>
    </w:rPr>
  </w:style>
  <w:style w:type="paragraph" w:styleId="DocumentMap">
    <w:name w:val="Document Map"/>
    <w:basedOn w:val="Normal"/>
    <w:semiHidden/>
    <w:rsid w:val="0083390D"/>
    <w:pPr>
      <w:shd w:val="clear" w:color="auto" w:fill="000080"/>
    </w:pPr>
    <w:rPr>
      <w:rFonts w:ascii="Tahoma" w:hAnsi="Tahoma" w:cs="Tahoma"/>
    </w:rPr>
  </w:style>
  <w:style w:type="paragraph" w:styleId="EndnoteText">
    <w:name w:val="endnote text"/>
    <w:basedOn w:val="Normal"/>
    <w:semiHidden/>
    <w:rsid w:val="0083390D"/>
    <w:rPr>
      <w:rFonts w:cs="Times"/>
      <w:sz w:val="20"/>
      <w:szCs w:val="20"/>
    </w:rPr>
  </w:style>
  <w:style w:type="paragraph" w:styleId="EnvelopeAddress">
    <w:name w:val="envelope address"/>
    <w:basedOn w:val="Normal"/>
    <w:rsid w:val="0083390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3390D"/>
    <w:rPr>
      <w:rFonts w:ascii="Arial" w:hAnsi="Arial" w:cs="Arial"/>
      <w:sz w:val="20"/>
      <w:szCs w:val="20"/>
    </w:rPr>
  </w:style>
  <w:style w:type="paragraph" w:styleId="Footer">
    <w:name w:val="footer"/>
    <w:basedOn w:val="Normal"/>
    <w:rsid w:val="0083390D"/>
    <w:pPr>
      <w:tabs>
        <w:tab w:val="center" w:pos="4320"/>
        <w:tab w:val="right" w:pos="8640"/>
      </w:tabs>
    </w:pPr>
    <w:rPr>
      <w:rFonts w:cs="Times"/>
    </w:rPr>
  </w:style>
  <w:style w:type="paragraph" w:styleId="FootnoteText">
    <w:name w:val="footnote text"/>
    <w:basedOn w:val="Normal"/>
    <w:semiHidden/>
    <w:rsid w:val="0083390D"/>
    <w:rPr>
      <w:rFonts w:cs="Times"/>
      <w:sz w:val="20"/>
      <w:szCs w:val="20"/>
    </w:rPr>
  </w:style>
  <w:style w:type="paragraph" w:styleId="Header">
    <w:name w:val="header"/>
    <w:basedOn w:val="Normal"/>
    <w:link w:val="HeaderChar"/>
    <w:uiPriority w:val="99"/>
    <w:rsid w:val="0083390D"/>
    <w:pPr>
      <w:tabs>
        <w:tab w:val="center" w:pos="4320"/>
        <w:tab w:val="right" w:pos="8640"/>
      </w:tabs>
    </w:pPr>
    <w:rPr>
      <w:rFonts w:cs="Times"/>
    </w:rPr>
  </w:style>
  <w:style w:type="paragraph" w:styleId="Index1">
    <w:name w:val="index 1"/>
    <w:basedOn w:val="Normal"/>
    <w:next w:val="Normal"/>
    <w:autoRedefine/>
    <w:semiHidden/>
    <w:rsid w:val="0083390D"/>
    <w:pPr>
      <w:ind w:left="240" w:hanging="240"/>
    </w:pPr>
    <w:rPr>
      <w:rFonts w:cs="Times"/>
    </w:rPr>
  </w:style>
  <w:style w:type="paragraph" w:styleId="Index2">
    <w:name w:val="index 2"/>
    <w:basedOn w:val="Normal"/>
    <w:next w:val="Normal"/>
    <w:autoRedefine/>
    <w:semiHidden/>
    <w:rsid w:val="0083390D"/>
    <w:pPr>
      <w:ind w:left="480" w:hanging="240"/>
    </w:pPr>
    <w:rPr>
      <w:rFonts w:cs="Times"/>
    </w:rPr>
  </w:style>
  <w:style w:type="paragraph" w:styleId="Index3">
    <w:name w:val="index 3"/>
    <w:basedOn w:val="Normal"/>
    <w:next w:val="Normal"/>
    <w:autoRedefine/>
    <w:semiHidden/>
    <w:rsid w:val="0083390D"/>
    <w:pPr>
      <w:ind w:left="720" w:hanging="240"/>
    </w:pPr>
    <w:rPr>
      <w:rFonts w:cs="Times"/>
    </w:rPr>
  </w:style>
  <w:style w:type="paragraph" w:styleId="Index4">
    <w:name w:val="index 4"/>
    <w:basedOn w:val="Normal"/>
    <w:next w:val="Normal"/>
    <w:autoRedefine/>
    <w:semiHidden/>
    <w:rsid w:val="0083390D"/>
    <w:pPr>
      <w:ind w:left="960" w:hanging="240"/>
    </w:pPr>
    <w:rPr>
      <w:rFonts w:cs="Times"/>
    </w:rPr>
  </w:style>
  <w:style w:type="paragraph" w:styleId="Index5">
    <w:name w:val="index 5"/>
    <w:basedOn w:val="Normal"/>
    <w:next w:val="Normal"/>
    <w:autoRedefine/>
    <w:semiHidden/>
    <w:rsid w:val="0083390D"/>
    <w:pPr>
      <w:ind w:left="1200" w:hanging="240"/>
    </w:pPr>
    <w:rPr>
      <w:rFonts w:cs="Times"/>
    </w:rPr>
  </w:style>
  <w:style w:type="paragraph" w:styleId="Index6">
    <w:name w:val="index 6"/>
    <w:basedOn w:val="Normal"/>
    <w:next w:val="Normal"/>
    <w:autoRedefine/>
    <w:semiHidden/>
    <w:rsid w:val="0083390D"/>
    <w:pPr>
      <w:ind w:left="1440" w:hanging="240"/>
    </w:pPr>
    <w:rPr>
      <w:rFonts w:cs="Times"/>
    </w:rPr>
  </w:style>
  <w:style w:type="paragraph" w:styleId="Index7">
    <w:name w:val="index 7"/>
    <w:basedOn w:val="Normal"/>
    <w:next w:val="Normal"/>
    <w:autoRedefine/>
    <w:semiHidden/>
    <w:rsid w:val="0083390D"/>
    <w:pPr>
      <w:ind w:left="1680" w:hanging="240"/>
    </w:pPr>
    <w:rPr>
      <w:rFonts w:cs="Times"/>
    </w:rPr>
  </w:style>
  <w:style w:type="paragraph" w:styleId="Index8">
    <w:name w:val="index 8"/>
    <w:basedOn w:val="Normal"/>
    <w:next w:val="Normal"/>
    <w:autoRedefine/>
    <w:semiHidden/>
    <w:rsid w:val="0083390D"/>
    <w:pPr>
      <w:ind w:left="1920" w:hanging="240"/>
    </w:pPr>
    <w:rPr>
      <w:rFonts w:cs="Times"/>
    </w:rPr>
  </w:style>
  <w:style w:type="paragraph" w:styleId="Index9">
    <w:name w:val="index 9"/>
    <w:basedOn w:val="Normal"/>
    <w:next w:val="Normal"/>
    <w:autoRedefine/>
    <w:semiHidden/>
    <w:rsid w:val="0083390D"/>
    <w:pPr>
      <w:ind w:left="2160" w:hanging="240"/>
    </w:pPr>
    <w:rPr>
      <w:rFonts w:cs="Times"/>
    </w:rPr>
  </w:style>
  <w:style w:type="paragraph" w:styleId="IndexHeading">
    <w:name w:val="index heading"/>
    <w:basedOn w:val="Normal"/>
    <w:next w:val="Index1"/>
    <w:semiHidden/>
    <w:rsid w:val="0083390D"/>
    <w:rPr>
      <w:rFonts w:ascii="Arial" w:hAnsi="Arial" w:cs="Arial"/>
      <w:b/>
      <w:bCs/>
    </w:rPr>
  </w:style>
  <w:style w:type="paragraph" w:styleId="List">
    <w:name w:val="List"/>
    <w:basedOn w:val="Normal"/>
    <w:rsid w:val="0083390D"/>
    <w:pPr>
      <w:ind w:left="360" w:hanging="360"/>
    </w:pPr>
    <w:rPr>
      <w:rFonts w:cs="Times"/>
    </w:rPr>
  </w:style>
  <w:style w:type="paragraph" w:styleId="List2">
    <w:name w:val="List 2"/>
    <w:basedOn w:val="Normal"/>
    <w:rsid w:val="0083390D"/>
    <w:pPr>
      <w:ind w:left="720" w:hanging="360"/>
    </w:pPr>
    <w:rPr>
      <w:rFonts w:cs="Times"/>
    </w:rPr>
  </w:style>
  <w:style w:type="paragraph" w:styleId="List3">
    <w:name w:val="List 3"/>
    <w:basedOn w:val="Normal"/>
    <w:rsid w:val="0083390D"/>
    <w:pPr>
      <w:ind w:left="1080" w:hanging="360"/>
    </w:pPr>
    <w:rPr>
      <w:rFonts w:cs="Times"/>
    </w:rPr>
  </w:style>
  <w:style w:type="paragraph" w:styleId="List4">
    <w:name w:val="List 4"/>
    <w:basedOn w:val="Normal"/>
    <w:rsid w:val="0083390D"/>
    <w:pPr>
      <w:ind w:left="1440" w:hanging="360"/>
    </w:pPr>
    <w:rPr>
      <w:rFonts w:cs="Times"/>
    </w:rPr>
  </w:style>
  <w:style w:type="paragraph" w:styleId="List5">
    <w:name w:val="List 5"/>
    <w:basedOn w:val="Normal"/>
    <w:rsid w:val="0083390D"/>
    <w:pPr>
      <w:ind w:left="1800" w:hanging="360"/>
    </w:pPr>
    <w:rPr>
      <w:rFonts w:cs="Times"/>
    </w:rPr>
  </w:style>
  <w:style w:type="paragraph" w:styleId="ListBullet">
    <w:name w:val="List Bullet"/>
    <w:basedOn w:val="Normal"/>
    <w:autoRedefine/>
    <w:rsid w:val="0083390D"/>
    <w:pPr>
      <w:numPr>
        <w:numId w:val="1"/>
      </w:numPr>
    </w:pPr>
    <w:rPr>
      <w:rFonts w:cs="Times"/>
    </w:rPr>
  </w:style>
  <w:style w:type="paragraph" w:styleId="ListBullet2">
    <w:name w:val="List Bullet 2"/>
    <w:basedOn w:val="Normal"/>
    <w:autoRedefine/>
    <w:rsid w:val="0083390D"/>
    <w:pPr>
      <w:numPr>
        <w:numId w:val="2"/>
      </w:numPr>
    </w:pPr>
    <w:rPr>
      <w:rFonts w:cs="Times"/>
    </w:rPr>
  </w:style>
  <w:style w:type="paragraph" w:styleId="ListBullet3">
    <w:name w:val="List Bullet 3"/>
    <w:basedOn w:val="Normal"/>
    <w:autoRedefine/>
    <w:rsid w:val="0083390D"/>
    <w:pPr>
      <w:numPr>
        <w:numId w:val="3"/>
      </w:numPr>
    </w:pPr>
    <w:rPr>
      <w:rFonts w:cs="Times"/>
    </w:rPr>
  </w:style>
  <w:style w:type="paragraph" w:styleId="ListBullet4">
    <w:name w:val="List Bullet 4"/>
    <w:basedOn w:val="Normal"/>
    <w:autoRedefine/>
    <w:rsid w:val="0083390D"/>
    <w:pPr>
      <w:numPr>
        <w:numId w:val="4"/>
      </w:numPr>
    </w:pPr>
    <w:rPr>
      <w:rFonts w:cs="Times"/>
    </w:rPr>
  </w:style>
  <w:style w:type="paragraph" w:styleId="ListBullet5">
    <w:name w:val="List Bullet 5"/>
    <w:basedOn w:val="Normal"/>
    <w:autoRedefine/>
    <w:rsid w:val="0083390D"/>
    <w:pPr>
      <w:numPr>
        <w:numId w:val="5"/>
      </w:numPr>
    </w:pPr>
    <w:rPr>
      <w:rFonts w:cs="Times"/>
    </w:rPr>
  </w:style>
  <w:style w:type="paragraph" w:styleId="ListContinue">
    <w:name w:val="List Continue"/>
    <w:basedOn w:val="Normal"/>
    <w:rsid w:val="0083390D"/>
    <w:pPr>
      <w:spacing w:after="120"/>
      <w:ind w:left="360"/>
    </w:pPr>
    <w:rPr>
      <w:rFonts w:cs="Times"/>
    </w:rPr>
  </w:style>
  <w:style w:type="paragraph" w:styleId="ListContinue2">
    <w:name w:val="List Continue 2"/>
    <w:basedOn w:val="Normal"/>
    <w:rsid w:val="0083390D"/>
    <w:pPr>
      <w:spacing w:after="120"/>
      <w:ind w:left="720"/>
    </w:pPr>
    <w:rPr>
      <w:rFonts w:cs="Times"/>
    </w:rPr>
  </w:style>
  <w:style w:type="paragraph" w:styleId="ListContinue3">
    <w:name w:val="List Continue 3"/>
    <w:basedOn w:val="Normal"/>
    <w:rsid w:val="0083390D"/>
    <w:pPr>
      <w:spacing w:after="120"/>
      <w:ind w:left="1080"/>
    </w:pPr>
    <w:rPr>
      <w:rFonts w:cs="Times"/>
    </w:rPr>
  </w:style>
  <w:style w:type="paragraph" w:styleId="ListContinue4">
    <w:name w:val="List Continue 4"/>
    <w:basedOn w:val="Normal"/>
    <w:rsid w:val="0083390D"/>
    <w:pPr>
      <w:spacing w:after="120"/>
      <w:ind w:left="1440"/>
    </w:pPr>
    <w:rPr>
      <w:rFonts w:cs="Times"/>
    </w:rPr>
  </w:style>
  <w:style w:type="paragraph" w:styleId="ListContinue5">
    <w:name w:val="List Continue 5"/>
    <w:basedOn w:val="Normal"/>
    <w:rsid w:val="0083390D"/>
    <w:pPr>
      <w:spacing w:after="120"/>
      <w:ind w:left="1800"/>
    </w:pPr>
    <w:rPr>
      <w:rFonts w:cs="Times"/>
    </w:rPr>
  </w:style>
  <w:style w:type="paragraph" w:styleId="ListNumber">
    <w:name w:val="List Number"/>
    <w:basedOn w:val="Normal"/>
    <w:rsid w:val="0083390D"/>
    <w:pPr>
      <w:numPr>
        <w:numId w:val="6"/>
      </w:numPr>
    </w:pPr>
    <w:rPr>
      <w:rFonts w:cs="Times"/>
    </w:rPr>
  </w:style>
  <w:style w:type="paragraph" w:styleId="ListNumber2">
    <w:name w:val="List Number 2"/>
    <w:basedOn w:val="Normal"/>
    <w:rsid w:val="0083390D"/>
    <w:pPr>
      <w:numPr>
        <w:numId w:val="7"/>
      </w:numPr>
    </w:pPr>
    <w:rPr>
      <w:rFonts w:cs="Times"/>
    </w:rPr>
  </w:style>
  <w:style w:type="paragraph" w:styleId="ListNumber3">
    <w:name w:val="List Number 3"/>
    <w:basedOn w:val="Normal"/>
    <w:rsid w:val="0083390D"/>
    <w:pPr>
      <w:numPr>
        <w:numId w:val="8"/>
      </w:numPr>
    </w:pPr>
    <w:rPr>
      <w:rFonts w:cs="Times"/>
    </w:rPr>
  </w:style>
  <w:style w:type="paragraph" w:styleId="ListNumber4">
    <w:name w:val="List Number 4"/>
    <w:basedOn w:val="Normal"/>
    <w:rsid w:val="0083390D"/>
    <w:pPr>
      <w:numPr>
        <w:numId w:val="9"/>
      </w:numPr>
    </w:pPr>
    <w:rPr>
      <w:rFonts w:cs="Times"/>
    </w:rPr>
  </w:style>
  <w:style w:type="paragraph" w:styleId="ListNumber5">
    <w:name w:val="List Number 5"/>
    <w:basedOn w:val="Normal"/>
    <w:rsid w:val="0083390D"/>
    <w:pPr>
      <w:numPr>
        <w:numId w:val="10"/>
      </w:numPr>
    </w:pPr>
    <w:rPr>
      <w:rFonts w:cs="Times"/>
    </w:rPr>
  </w:style>
  <w:style w:type="paragraph" w:styleId="MacroText">
    <w:name w:val="macro"/>
    <w:semiHidden/>
    <w:rsid w:val="0083390D"/>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83390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83390D"/>
    <w:pPr>
      <w:ind w:left="720"/>
    </w:pPr>
    <w:rPr>
      <w:rFonts w:cs="Times"/>
    </w:rPr>
  </w:style>
  <w:style w:type="paragraph" w:styleId="NoteHeading">
    <w:name w:val="Note Heading"/>
    <w:basedOn w:val="Normal"/>
    <w:next w:val="Normal"/>
    <w:rsid w:val="0083390D"/>
    <w:rPr>
      <w:rFonts w:cs="Times"/>
    </w:rPr>
  </w:style>
  <w:style w:type="paragraph" w:styleId="PlainText">
    <w:name w:val="Plain Text"/>
    <w:basedOn w:val="Normal"/>
    <w:rsid w:val="0083390D"/>
    <w:rPr>
      <w:rFonts w:ascii="Courier New" w:hAnsi="Courier New" w:cs="Courier New"/>
      <w:sz w:val="20"/>
      <w:szCs w:val="20"/>
    </w:rPr>
  </w:style>
  <w:style w:type="paragraph" w:styleId="Salutation">
    <w:name w:val="Salutation"/>
    <w:basedOn w:val="Normal"/>
    <w:next w:val="Normal"/>
    <w:rsid w:val="0083390D"/>
    <w:rPr>
      <w:rFonts w:cs="Times"/>
    </w:rPr>
  </w:style>
  <w:style w:type="paragraph" w:styleId="Signature">
    <w:name w:val="Signature"/>
    <w:basedOn w:val="Normal"/>
    <w:rsid w:val="0083390D"/>
    <w:pPr>
      <w:ind w:left="4320"/>
    </w:pPr>
    <w:rPr>
      <w:rFonts w:cs="Times"/>
    </w:rPr>
  </w:style>
  <w:style w:type="paragraph" w:styleId="Subtitle">
    <w:name w:val="Subtitle"/>
    <w:basedOn w:val="Normal"/>
    <w:qFormat/>
    <w:rsid w:val="0083390D"/>
    <w:pPr>
      <w:spacing w:after="60"/>
      <w:jc w:val="center"/>
      <w:outlineLvl w:val="1"/>
    </w:pPr>
    <w:rPr>
      <w:rFonts w:ascii="Arial" w:hAnsi="Arial" w:cs="Arial"/>
    </w:rPr>
  </w:style>
  <w:style w:type="paragraph" w:styleId="TableofAuthorities">
    <w:name w:val="table of authorities"/>
    <w:basedOn w:val="Normal"/>
    <w:next w:val="Normal"/>
    <w:semiHidden/>
    <w:rsid w:val="0083390D"/>
    <w:pPr>
      <w:ind w:left="240" w:hanging="240"/>
    </w:pPr>
    <w:rPr>
      <w:rFonts w:cs="Times"/>
    </w:rPr>
  </w:style>
  <w:style w:type="paragraph" w:styleId="TableofFigures">
    <w:name w:val="table of figures"/>
    <w:basedOn w:val="Normal"/>
    <w:next w:val="Normal"/>
    <w:semiHidden/>
    <w:rsid w:val="0083390D"/>
    <w:pPr>
      <w:ind w:left="480" w:hanging="480"/>
    </w:pPr>
    <w:rPr>
      <w:rFonts w:cs="Times"/>
    </w:rPr>
  </w:style>
  <w:style w:type="paragraph" w:styleId="Title">
    <w:name w:val="Title"/>
    <w:basedOn w:val="Normal"/>
    <w:qFormat/>
    <w:rsid w:val="0083390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3390D"/>
    <w:pPr>
      <w:spacing w:before="120"/>
    </w:pPr>
    <w:rPr>
      <w:rFonts w:ascii="Arial" w:hAnsi="Arial" w:cs="Arial"/>
      <w:b/>
      <w:bCs/>
    </w:rPr>
  </w:style>
  <w:style w:type="paragraph" w:styleId="TOC1">
    <w:name w:val="toc 1"/>
    <w:basedOn w:val="Normal"/>
    <w:next w:val="Normal"/>
    <w:autoRedefine/>
    <w:semiHidden/>
    <w:rsid w:val="0083390D"/>
    <w:rPr>
      <w:rFonts w:cs="Times"/>
    </w:rPr>
  </w:style>
  <w:style w:type="paragraph" w:styleId="TOC2">
    <w:name w:val="toc 2"/>
    <w:basedOn w:val="Normal"/>
    <w:next w:val="Normal"/>
    <w:autoRedefine/>
    <w:semiHidden/>
    <w:rsid w:val="0083390D"/>
    <w:pPr>
      <w:ind w:left="240"/>
    </w:pPr>
    <w:rPr>
      <w:rFonts w:cs="Times"/>
    </w:rPr>
  </w:style>
  <w:style w:type="paragraph" w:styleId="TOC3">
    <w:name w:val="toc 3"/>
    <w:basedOn w:val="Normal"/>
    <w:next w:val="Normal"/>
    <w:autoRedefine/>
    <w:semiHidden/>
    <w:rsid w:val="0083390D"/>
    <w:pPr>
      <w:ind w:left="480"/>
    </w:pPr>
    <w:rPr>
      <w:rFonts w:cs="Times"/>
    </w:rPr>
  </w:style>
  <w:style w:type="paragraph" w:styleId="TOC4">
    <w:name w:val="toc 4"/>
    <w:basedOn w:val="Normal"/>
    <w:next w:val="Normal"/>
    <w:autoRedefine/>
    <w:semiHidden/>
    <w:rsid w:val="0083390D"/>
    <w:pPr>
      <w:ind w:left="720"/>
    </w:pPr>
    <w:rPr>
      <w:rFonts w:cs="Times"/>
    </w:rPr>
  </w:style>
  <w:style w:type="paragraph" w:styleId="TOC5">
    <w:name w:val="toc 5"/>
    <w:basedOn w:val="Normal"/>
    <w:next w:val="Normal"/>
    <w:autoRedefine/>
    <w:semiHidden/>
    <w:rsid w:val="0083390D"/>
    <w:pPr>
      <w:ind w:left="960"/>
    </w:pPr>
    <w:rPr>
      <w:rFonts w:cs="Times"/>
    </w:rPr>
  </w:style>
  <w:style w:type="paragraph" w:styleId="TOC6">
    <w:name w:val="toc 6"/>
    <w:basedOn w:val="Normal"/>
    <w:next w:val="Normal"/>
    <w:autoRedefine/>
    <w:semiHidden/>
    <w:rsid w:val="0083390D"/>
    <w:pPr>
      <w:ind w:left="1200"/>
    </w:pPr>
    <w:rPr>
      <w:rFonts w:cs="Times"/>
    </w:rPr>
  </w:style>
  <w:style w:type="paragraph" w:styleId="TOC7">
    <w:name w:val="toc 7"/>
    <w:basedOn w:val="Normal"/>
    <w:next w:val="Normal"/>
    <w:autoRedefine/>
    <w:semiHidden/>
    <w:rsid w:val="0083390D"/>
    <w:pPr>
      <w:ind w:left="1440"/>
    </w:pPr>
    <w:rPr>
      <w:rFonts w:cs="Times"/>
    </w:rPr>
  </w:style>
  <w:style w:type="paragraph" w:styleId="TOC8">
    <w:name w:val="toc 8"/>
    <w:basedOn w:val="Normal"/>
    <w:next w:val="Normal"/>
    <w:autoRedefine/>
    <w:semiHidden/>
    <w:rsid w:val="0083390D"/>
    <w:pPr>
      <w:ind w:left="1680"/>
    </w:pPr>
    <w:rPr>
      <w:rFonts w:cs="Times"/>
    </w:rPr>
  </w:style>
  <w:style w:type="paragraph" w:styleId="TOC9">
    <w:name w:val="toc 9"/>
    <w:basedOn w:val="Normal"/>
    <w:next w:val="Normal"/>
    <w:autoRedefine/>
    <w:semiHidden/>
    <w:rsid w:val="0083390D"/>
    <w:pPr>
      <w:ind w:left="1920"/>
    </w:pPr>
    <w:rPr>
      <w:rFonts w:cs="Times"/>
    </w:rPr>
  </w:style>
  <w:style w:type="character" w:customStyle="1" w:styleId="SubheadinParagraph">
    <w:name w:val="Subhead in Paragraph"/>
    <w:basedOn w:val="DefaultParagraphFont"/>
    <w:rsid w:val="0083390D"/>
  </w:style>
  <w:style w:type="paragraph" w:styleId="E-mailSignature">
    <w:name w:val="E-mail Signature"/>
    <w:basedOn w:val="Normal"/>
    <w:rsid w:val="0083390D"/>
    <w:rPr>
      <w:rFonts w:cs="Times"/>
    </w:rPr>
  </w:style>
  <w:style w:type="paragraph" w:styleId="HTMLAddress">
    <w:name w:val="HTML Address"/>
    <w:basedOn w:val="Normal"/>
    <w:rsid w:val="0083390D"/>
    <w:rPr>
      <w:rFonts w:cs="Times"/>
      <w:i/>
      <w:iCs/>
    </w:rPr>
  </w:style>
  <w:style w:type="paragraph" w:styleId="HTMLPreformatted">
    <w:name w:val="HTML Preformatted"/>
    <w:basedOn w:val="Normal"/>
    <w:link w:val="HTMLPreformattedChar"/>
    <w:uiPriority w:val="99"/>
    <w:rsid w:val="0083390D"/>
    <w:rPr>
      <w:rFonts w:ascii="Courier New" w:hAnsi="Courier New" w:cs="Courier New"/>
      <w:sz w:val="20"/>
      <w:szCs w:val="20"/>
    </w:rPr>
  </w:style>
  <w:style w:type="paragraph" w:styleId="NormalWeb">
    <w:name w:val="Normal (Web)"/>
    <w:basedOn w:val="Normal"/>
    <w:uiPriority w:val="99"/>
    <w:rsid w:val="0083390D"/>
    <w:rPr>
      <w:rFonts w:cs="Times"/>
    </w:rPr>
  </w:style>
  <w:style w:type="paragraph" w:customStyle="1" w:styleId="H6">
    <w:name w:val="H6"/>
    <w:basedOn w:val="Normal"/>
    <w:next w:val="Normal"/>
    <w:rsid w:val="0083390D"/>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83390D"/>
    <w:pPr>
      <w:autoSpaceDE w:val="0"/>
      <w:autoSpaceDN w:val="0"/>
      <w:jc w:val="center"/>
    </w:pPr>
    <w:rPr>
      <w:rFonts w:ascii="Helvetica" w:hAnsi="Helvetica" w:cs="Helvetica"/>
      <w:b/>
      <w:bCs/>
    </w:rPr>
  </w:style>
  <w:style w:type="character" w:styleId="CommentReference">
    <w:name w:val="annotation reference"/>
    <w:semiHidden/>
    <w:rsid w:val="0083390D"/>
    <w:rPr>
      <w:sz w:val="16"/>
      <w:szCs w:val="16"/>
    </w:rPr>
  </w:style>
  <w:style w:type="paragraph" w:customStyle="1" w:styleId="QuickA">
    <w:name w:val="Quick A."/>
    <w:basedOn w:val="Normal"/>
    <w:rsid w:val="0083390D"/>
    <w:pPr>
      <w:widowControl w:val="0"/>
      <w:numPr>
        <w:numId w:val="15"/>
      </w:numPr>
    </w:pPr>
    <w:rPr>
      <w:rFonts w:cs="Times"/>
    </w:rPr>
  </w:style>
  <w:style w:type="paragraph" w:customStyle="1" w:styleId="sbirtop">
    <w:name w:val="sbirtop"/>
    <w:basedOn w:val="Normal"/>
    <w:rsid w:val="0083390D"/>
    <w:pPr>
      <w:tabs>
        <w:tab w:val="num" w:pos="1440"/>
        <w:tab w:val="num" w:pos="1800"/>
      </w:tabs>
      <w:spacing w:before="100" w:after="240"/>
      <w:ind w:left="1440" w:hanging="720"/>
    </w:pPr>
    <w:rPr>
      <w:rFonts w:cs="Times"/>
    </w:rPr>
  </w:style>
  <w:style w:type="paragraph" w:customStyle="1" w:styleId="ReminderList1">
    <w:name w:val="Reminder List 1"/>
    <w:basedOn w:val="Normal"/>
    <w:rsid w:val="0083390D"/>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83390D"/>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83390D"/>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rsid w:val="0083390D"/>
    <w:rPr>
      <w:color w:val="0000FF"/>
      <w:u w:val="single"/>
    </w:rPr>
  </w:style>
  <w:style w:type="paragraph" w:customStyle="1" w:styleId="DataField10pt">
    <w:name w:val="Data Field 10pt"/>
    <w:basedOn w:val="Normal"/>
    <w:rsid w:val="0083390D"/>
    <w:rPr>
      <w:rFonts w:ascii="Arial" w:hAnsi="Arial" w:cs="Arial"/>
      <w:sz w:val="20"/>
      <w:szCs w:val="20"/>
    </w:rPr>
  </w:style>
  <w:style w:type="paragraph" w:customStyle="1" w:styleId="DataField11pt-Single">
    <w:name w:val="Data Field 11pt-Single"/>
    <w:basedOn w:val="Normal"/>
    <w:rsid w:val="0083390D"/>
    <w:rPr>
      <w:rFonts w:ascii="Arial" w:hAnsi="Arial" w:cs="Arial"/>
      <w:sz w:val="22"/>
      <w:szCs w:val="20"/>
    </w:rPr>
  </w:style>
  <w:style w:type="paragraph" w:customStyle="1" w:styleId="FormFooter">
    <w:name w:val="Form Footer"/>
    <w:basedOn w:val="Normal"/>
    <w:rsid w:val="0083390D"/>
    <w:pPr>
      <w:tabs>
        <w:tab w:val="center" w:pos="5328"/>
        <w:tab w:val="right" w:pos="10728"/>
      </w:tabs>
      <w:ind w:left="58"/>
    </w:pPr>
    <w:rPr>
      <w:rFonts w:ascii="Arial" w:hAnsi="Arial" w:cs="Arial"/>
      <w:sz w:val="16"/>
      <w:szCs w:val="16"/>
    </w:rPr>
  </w:style>
  <w:style w:type="character" w:styleId="PageNumber">
    <w:name w:val="page number"/>
    <w:rsid w:val="0083390D"/>
    <w:rPr>
      <w:rFonts w:ascii="Arial" w:hAnsi="Arial"/>
      <w:sz w:val="20"/>
      <w:u w:val="single"/>
    </w:rPr>
  </w:style>
  <w:style w:type="paragraph" w:customStyle="1" w:styleId="PIHeader">
    <w:name w:val="PI Header"/>
    <w:basedOn w:val="Normal"/>
    <w:rsid w:val="0083390D"/>
    <w:pPr>
      <w:spacing w:after="40"/>
      <w:ind w:left="864"/>
    </w:pPr>
    <w:rPr>
      <w:rFonts w:ascii="Arial" w:hAnsi="Arial" w:cs="Arial"/>
      <w:noProof/>
      <w:sz w:val="16"/>
      <w:szCs w:val="20"/>
    </w:rPr>
  </w:style>
  <w:style w:type="paragraph" w:customStyle="1" w:styleId="FormFooterBorder">
    <w:name w:val="FormFooter/Border"/>
    <w:basedOn w:val="Footer"/>
    <w:rsid w:val="0083390D"/>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CommentSubject">
    <w:name w:val="annotation subject"/>
    <w:basedOn w:val="CommentText"/>
    <w:next w:val="CommentText"/>
    <w:semiHidden/>
    <w:rsid w:val="0071489C"/>
    <w:rPr>
      <w:rFonts w:cs="Times New Roman"/>
      <w:b/>
      <w:bCs/>
    </w:rPr>
  </w:style>
  <w:style w:type="paragraph" w:styleId="BalloonText">
    <w:name w:val="Balloon Text"/>
    <w:basedOn w:val="Normal"/>
    <w:semiHidden/>
    <w:rsid w:val="0083390D"/>
    <w:rPr>
      <w:rFonts w:ascii="Tahoma" w:hAnsi="Tahoma" w:cs="Tahoma"/>
      <w:sz w:val="16"/>
      <w:szCs w:val="16"/>
    </w:rPr>
  </w:style>
  <w:style w:type="character" w:customStyle="1" w:styleId="HeaderChar">
    <w:name w:val="Header Char"/>
    <w:link w:val="Header"/>
    <w:uiPriority w:val="99"/>
    <w:rsid w:val="0037427A"/>
    <w:rPr>
      <w:rFonts w:ascii="Times" w:hAnsi="Times" w:cs="Times"/>
      <w:sz w:val="24"/>
      <w:szCs w:val="24"/>
    </w:rPr>
  </w:style>
  <w:style w:type="paragraph" w:styleId="ListParagraph">
    <w:name w:val="List Paragraph"/>
    <w:basedOn w:val="Normal"/>
    <w:uiPriority w:val="34"/>
    <w:qFormat/>
    <w:rsid w:val="004D5DE4"/>
    <w:pPr>
      <w:ind w:left="720"/>
      <w:contextualSpacing/>
    </w:pPr>
  </w:style>
  <w:style w:type="character" w:customStyle="1" w:styleId="HTMLPreformattedChar">
    <w:name w:val="HTML Preformatted Char"/>
    <w:link w:val="HTMLPreformatted"/>
    <w:uiPriority w:val="99"/>
    <w:rsid w:val="007B0465"/>
    <w:rPr>
      <w:rFonts w:ascii="Courier New" w:hAnsi="Courier New" w:cs="Courier New"/>
    </w:rPr>
  </w:style>
  <w:style w:type="paragraph" w:customStyle="1" w:styleId="Body">
    <w:name w:val="Body"/>
    <w:rsid w:val="00307213"/>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styleId="TableGrid">
    <w:name w:val="Table Grid"/>
    <w:basedOn w:val="TableNormal"/>
    <w:uiPriority w:val="59"/>
    <w:rsid w:val="00307213"/>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557E2"/>
    <w:pPr>
      <w:spacing w:line="276" w:lineRule="auto"/>
    </w:pPr>
    <w:rPr>
      <w:rFonts w:ascii="Arial" w:eastAsia="Arial" w:hAnsi="Arial" w:cs="Arial"/>
      <w:color w:val="000000"/>
      <w:sz w:val="22"/>
      <w:szCs w:val="24"/>
      <w:lang w:eastAsia="ja-JP"/>
    </w:rPr>
  </w:style>
  <w:style w:type="numbering" w:customStyle="1" w:styleId="List0">
    <w:name w:val="List 0"/>
    <w:basedOn w:val="NoList"/>
    <w:rsid w:val="00E66910"/>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438">
      <w:bodyDiv w:val="1"/>
      <w:marLeft w:val="0"/>
      <w:marRight w:val="0"/>
      <w:marTop w:val="0"/>
      <w:marBottom w:val="0"/>
      <w:divBdr>
        <w:top w:val="none" w:sz="0" w:space="0" w:color="auto"/>
        <w:left w:val="none" w:sz="0" w:space="0" w:color="auto"/>
        <w:bottom w:val="none" w:sz="0" w:space="0" w:color="auto"/>
        <w:right w:val="none" w:sz="0" w:space="0" w:color="auto"/>
      </w:divBdr>
    </w:div>
    <w:div w:id="313992217">
      <w:bodyDiv w:val="1"/>
      <w:marLeft w:val="0"/>
      <w:marRight w:val="0"/>
      <w:marTop w:val="0"/>
      <w:marBottom w:val="0"/>
      <w:divBdr>
        <w:top w:val="none" w:sz="0" w:space="0" w:color="auto"/>
        <w:left w:val="none" w:sz="0" w:space="0" w:color="auto"/>
        <w:bottom w:val="none" w:sz="0" w:space="0" w:color="auto"/>
        <w:right w:val="none" w:sz="0" w:space="0" w:color="auto"/>
      </w:divBdr>
    </w:div>
    <w:div w:id="595479866">
      <w:bodyDiv w:val="1"/>
      <w:marLeft w:val="0"/>
      <w:marRight w:val="0"/>
      <w:marTop w:val="0"/>
      <w:marBottom w:val="0"/>
      <w:divBdr>
        <w:top w:val="none" w:sz="0" w:space="0" w:color="auto"/>
        <w:left w:val="none" w:sz="0" w:space="0" w:color="auto"/>
        <w:bottom w:val="none" w:sz="0" w:space="0" w:color="auto"/>
        <w:right w:val="none" w:sz="0" w:space="0" w:color="auto"/>
      </w:divBdr>
    </w:div>
    <w:div w:id="1608343091">
      <w:bodyDiv w:val="1"/>
      <w:marLeft w:val="0"/>
      <w:marRight w:val="0"/>
      <w:marTop w:val="0"/>
      <w:marBottom w:val="0"/>
      <w:divBdr>
        <w:top w:val="none" w:sz="0" w:space="0" w:color="auto"/>
        <w:left w:val="none" w:sz="0" w:space="0" w:color="auto"/>
        <w:bottom w:val="none" w:sz="0" w:space="0" w:color="auto"/>
        <w:right w:val="none" w:sz="0" w:space="0" w:color="auto"/>
      </w:divBdr>
    </w:div>
    <w:div w:id="1850756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0C23A-9B8F-4F50-AC35-4C453749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6677</Words>
  <Characters>65991</Characters>
  <Application>Microsoft Office Word</Application>
  <DocSecurity>0</DocSecurity>
  <Lines>549</Lines>
  <Paragraphs>145</Paragraphs>
  <ScaleCrop>false</ScaleCrop>
  <HeadingPairs>
    <vt:vector size="2" baseType="variant">
      <vt:variant>
        <vt:lpstr>Title</vt:lpstr>
      </vt:variant>
      <vt:variant>
        <vt:i4>1</vt:i4>
      </vt:variant>
    </vt:vector>
  </HeadingPairs>
  <TitlesOfParts>
    <vt:vector size="1" baseType="lpstr">
      <vt:lpstr>PHS 398 (Rev. 9/04), Continuation Page</vt:lpstr>
    </vt:vector>
  </TitlesOfParts>
  <Company>DHHS/PHS/NIH</Company>
  <LinksUpToDate>false</LinksUpToDate>
  <CharactersWithSpaces>72523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Continuation Page</dc:title>
  <dc:subject>DHHS, Public Health Service Grant Application</dc:subject>
  <dc:creator>Office of Extramural Programs</dc:creator>
  <cp:keywords>PHS Grant Application, PHS 398 (Rev. 9/04), Continuation Page</cp:keywords>
  <cp:lastModifiedBy>Howton, Suzette</cp:lastModifiedBy>
  <cp:revision>2</cp:revision>
  <cp:lastPrinted>2012-02-06T19:31:00Z</cp:lastPrinted>
  <dcterms:created xsi:type="dcterms:W3CDTF">2019-08-07T17:19:00Z</dcterms:created>
  <dcterms:modified xsi:type="dcterms:W3CDTF">2019-08-07T17:19:00Z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id="http://www.zotero.org/styles/ajp-endocrinology-and-metabolism"/&gt;&lt;format class="21"/&gt;&lt;count citations="9" publications="16"/&gt;&lt;/info&gt;PAPERS2_INFO_END</vt:lpwstr>
  </property>
</Properties>
</file>