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A11F6" w14:textId="2A585AAC" w:rsidR="00136906" w:rsidRPr="00136906" w:rsidRDefault="00136906" w:rsidP="00136906">
      <w:pPr>
        <w:rPr>
          <w:b/>
          <w:bCs/>
        </w:rPr>
      </w:pPr>
      <w:r w:rsidRPr="00136906">
        <w:rPr>
          <w:b/>
          <w:bCs/>
        </w:rPr>
        <w:t>Actividad 5: Estrategia de Control de Calidad y Pruebas Unitarias</w:t>
      </w:r>
    </w:p>
    <w:p w14:paraId="6A38DA18" w14:textId="1AEA4961" w:rsidR="00D50E8A" w:rsidRDefault="00E965C5" w:rsidP="00E965C5">
      <w:pPr>
        <w:spacing w:line="360" w:lineRule="auto"/>
        <w:jc w:val="both"/>
      </w:pPr>
      <w:r>
        <w:tab/>
        <w:t>Garantizar la calidad de nuestro software va a</w:t>
      </w:r>
      <w:r w:rsidR="008C7972">
        <w:t xml:space="preserve"> </w:t>
      </w:r>
      <w:r>
        <w:t>ser esencial para mantener las características principales que estamos buscando, su escalabilidad y manteni</w:t>
      </w:r>
      <w:r w:rsidR="008C7972">
        <w:t>bilidad. Para ello usaremos una estrategia de pruebas unitarias</w:t>
      </w:r>
      <w:r w:rsidR="00223273">
        <w:t>, y pruebas de integración y validaciones automatizadas</w:t>
      </w:r>
      <w:r w:rsidR="003C6679">
        <w:t>.</w:t>
      </w:r>
    </w:p>
    <w:p w14:paraId="347E8F25" w14:textId="155B647D" w:rsidR="003C6679" w:rsidRDefault="003C6679" w:rsidP="00E965C5">
      <w:pPr>
        <w:spacing w:line="360" w:lineRule="auto"/>
        <w:jc w:val="both"/>
      </w:pPr>
      <w:r>
        <w:t>Pruebas Unitarias:</w:t>
      </w:r>
    </w:p>
    <w:p w14:paraId="63AF5CFE" w14:textId="484EE2B0" w:rsidR="009F6264" w:rsidRDefault="003B1249" w:rsidP="009F626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76268E9" wp14:editId="7B327CBC">
                <wp:simplePos x="0" y="0"/>
                <wp:positionH relativeFrom="margin">
                  <wp:align>center</wp:align>
                </wp:positionH>
                <wp:positionV relativeFrom="paragraph">
                  <wp:posOffset>1124370</wp:posOffset>
                </wp:positionV>
                <wp:extent cx="4683760" cy="3631565"/>
                <wp:effectExtent l="0" t="0" r="21590" b="2603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3631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9CA32" w14:textId="77777777" w:rsidR="003B1249" w:rsidRPr="003325C7" w:rsidRDefault="003B1249" w:rsidP="003B1249">
                            <w:pPr>
                              <w:spacing w:line="360" w:lineRule="auto"/>
                            </w:pPr>
                            <w:proofErr w:type="spellStart"/>
                            <w:r w:rsidRPr="003325C7">
                              <w:t>import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static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org.junit.jupiter.api.Assertions</w:t>
                            </w:r>
                            <w:proofErr w:type="spellEnd"/>
                            <w:r w:rsidRPr="003325C7">
                              <w:t>.*;</w:t>
                            </w:r>
                            <w:r w:rsidRPr="003325C7">
                              <w:br/>
                            </w:r>
                            <w:proofErr w:type="spellStart"/>
                            <w:r w:rsidRPr="003325C7">
                              <w:t>import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org.junit.jupiter.api.Test</w:t>
                            </w:r>
                            <w:proofErr w:type="spellEnd"/>
                            <w:r w:rsidRPr="003325C7">
                              <w:t>;</w:t>
                            </w:r>
                            <w:r w:rsidRPr="003325C7">
                              <w:br/>
                            </w:r>
                            <w:proofErr w:type="spellStart"/>
                            <w:r w:rsidRPr="003325C7">
                              <w:t>import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plataforma.tareas</w:t>
                            </w:r>
                            <w:proofErr w:type="spellEnd"/>
                            <w:r w:rsidRPr="003325C7">
                              <w:t>.*;</w:t>
                            </w:r>
                            <w:r w:rsidRPr="003325C7">
                              <w:br/>
                            </w:r>
                            <w:r w:rsidRPr="003325C7">
                              <w:br/>
                            </w:r>
                            <w:proofErr w:type="spellStart"/>
                            <w:r w:rsidRPr="003325C7">
                              <w:t>class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FabricaTareasTest</w:t>
                            </w:r>
                            <w:proofErr w:type="spellEnd"/>
                            <w:r w:rsidRPr="003325C7">
                              <w:t xml:space="preserve"> {</w:t>
                            </w:r>
                            <w:r w:rsidRPr="003325C7">
                              <w:br/>
                              <w:t xml:space="preserve">    @Test</w:t>
                            </w:r>
                            <w:r w:rsidRPr="003325C7">
                              <w:br/>
                              <w:t xml:space="preserve">    </w:t>
                            </w:r>
                            <w:proofErr w:type="spellStart"/>
                            <w:r w:rsidRPr="003325C7">
                              <w:t>void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testCrearTarea</w:t>
                            </w:r>
                            <w:proofErr w:type="spellEnd"/>
                            <w:r w:rsidRPr="003325C7">
                              <w:t>() {</w:t>
                            </w:r>
                            <w:r w:rsidRPr="003325C7">
                              <w:br/>
                              <w:t xml:space="preserve">        </w:t>
                            </w:r>
                            <w:proofErr w:type="spellStart"/>
                            <w:r w:rsidRPr="003325C7">
                              <w:t>FabricaTareas</w:t>
                            </w:r>
                            <w:proofErr w:type="spellEnd"/>
                            <w:r w:rsidRPr="003325C7">
                              <w:t xml:space="preserve"> fabrica = new </w:t>
                            </w:r>
                            <w:proofErr w:type="spellStart"/>
                            <w:r w:rsidRPr="003325C7">
                              <w:t>FabricaTareasSimples</w:t>
                            </w:r>
                            <w:proofErr w:type="spellEnd"/>
                            <w:r w:rsidRPr="003325C7">
                              <w:t>();</w:t>
                            </w:r>
                            <w:r w:rsidRPr="003325C7">
                              <w:br/>
                              <w:t xml:space="preserve">        Tarea </w:t>
                            </w:r>
                            <w:proofErr w:type="spellStart"/>
                            <w:r w:rsidRPr="003325C7">
                              <w:t>tarea</w:t>
                            </w:r>
                            <w:proofErr w:type="spellEnd"/>
                            <w:r w:rsidRPr="003325C7">
                              <w:t xml:space="preserve"> = </w:t>
                            </w:r>
                            <w:proofErr w:type="spellStart"/>
                            <w:r w:rsidRPr="003325C7">
                              <w:t>fabrica.crearTarea</w:t>
                            </w:r>
                            <w:proofErr w:type="spellEnd"/>
                            <w:r w:rsidRPr="003325C7">
                              <w:t>("Diseñar UI");</w:t>
                            </w:r>
                            <w:r w:rsidRPr="003325C7">
                              <w:br/>
                              <w:t xml:space="preserve">        </w:t>
                            </w:r>
                            <w:proofErr w:type="spellStart"/>
                            <w:r w:rsidRPr="003325C7">
                              <w:rPr>
                                <w:i/>
                                <w:iCs/>
                              </w:rPr>
                              <w:t>assertNotNull</w:t>
                            </w:r>
                            <w:proofErr w:type="spellEnd"/>
                            <w:r w:rsidRPr="003325C7">
                              <w:t>(tarea);</w:t>
                            </w:r>
                            <w:r w:rsidRPr="003325C7">
                              <w:br/>
                              <w:t xml:space="preserve">        </w:t>
                            </w:r>
                            <w:proofErr w:type="spellStart"/>
                            <w:r w:rsidRPr="003325C7">
                              <w:rPr>
                                <w:i/>
                                <w:iCs/>
                              </w:rPr>
                              <w:t>assertEquals</w:t>
                            </w:r>
                            <w:proofErr w:type="spellEnd"/>
                            <w:r w:rsidRPr="003325C7">
                              <w:t xml:space="preserve">("Pendiente", </w:t>
                            </w:r>
                            <w:proofErr w:type="spellStart"/>
                            <w:r w:rsidRPr="003325C7">
                              <w:t>tarea.getEstado</w:t>
                            </w:r>
                            <w:proofErr w:type="spellEnd"/>
                            <w:r w:rsidRPr="003325C7">
                              <w:t>());</w:t>
                            </w:r>
                            <w:r w:rsidRPr="003325C7">
                              <w:br/>
                              <w:t xml:space="preserve">    }</w:t>
                            </w:r>
                            <w:r w:rsidRPr="003325C7">
                              <w:br/>
                              <w:t>}</w:t>
                            </w:r>
                          </w:p>
                          <w:p w14:paraId="5894F5A4" w14:textId="48ED6649" w:rsidR="003B1249" w:rsidRDefault="003B12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268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88.55pt;width:368.8pt;height:285.9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" fillcolor="#e8e8e8 [3214]">
                <v:textbox>
                  <w:txbxContent>
                    <w:p w14:paraId="5679CA32" w14:textId="77777777" w:rsidR="003B1249" w:rsidRPr="003325C7" w:rsidRDefault="003B1249" w:rsidP="003B1249">
                      <w:pPr>
                        <w:spacing w:line="360" w:lineRule="auto"/>
                      </w:pPr>
                      <w:proofErr w:type="spellStart"/>
                      <w:r w:rsidRPr="003325C7">
                        <w:t>import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static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org.junit.jupiter.api.Assertions</w:t>
                      </w:r>
                      <w:proofErr w:type="spellEnd"/>
                      <w:r w:rsidRPr="003325C7">
                        <w:t>.*;</w:t>
                      </w:r>
                      <w:r w:rsidRPr="003325C7">
                        <w:br/>
                      </w:r>
                      <w:proofErr w:type="spellStart"/>
                      <w:r w:rsidRPr="003325C7">
                        <w:t>import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org.junit.jupiter.api.Test</w:t>
                      </w:r>
                      <w:proofErr w:type="spellEnd"/>
                      <w:r w:rsidRPr="003325C7">
                        <w:t>;</w:t>
                      </w:r>
                      <w:r w:rsidRPr="003325C7">
                        <w:br/>
                      </w:r>
                      <w:proofErr w:type="spellStart"/>
                      <w:r w:rsidRPr="003325C7">
                        <w:t>import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plataforma.tareas</w:t>
                      </w:r>
                      <w:proofErr w:type="spellEnd"/>
                      <w:r w:rsidRPr="003325C7">
                        <w:t>.*;</w:t>
                      </w:r>
                      <w:r w:rsidRPr="003325C7">
                        <w:br/>
                      </w:r>
                      <w:r w:rsidRPr="003325C7">
                        <w:br/>
                      </w:r>
                      <w:proofErr w:type="spellStart"/>
                      <w:r w:rsidRPr="003325C7">
                        <w:t>class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FabricaTareasTest</w:t>
                      </w:r>
                      <w:proofErr w:type="spellEnd"/>
                      <w:r w:rsidRPr="003325C7">
                        <w:t xml:space="preserve"> {</w:t>
                      </w:r>
                      <w:r w:rsidRPr="003325C7">
                        <w:br/>
                        <w:t xml:space="preserve">    @Test</w:t>
                      </w:r>
                      <w:r w:rsidRPr="003325C7">
                        <w:br/>
                        <w:t xml:space="preserve">    </w:t>
                      </w:r>
                      <w:proofErr w:type="spellStart"/>
                      <w:r w:rsidRPr="003325C7">
                        <w:t>void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testCrearTarea</w:t>
                      </w:r>
                      <w:proofErr w:type="spellEnd"/>
                      <w:r w:rsidRPr="003325C7">
                        <w:t>() {</w:t>
                      </w:r>
                      <w:r w:rsidRPr="003325C7">
                        <w:br/>
                        <w:t xml:space="preserve">        </w:t>
                      </w:r>
                      <w:proofErr w:type="spellStart"/>
                      <w:r w:rsidRPr="003325C7">
                        <w:t>FabricaTareas</w:t>
                      </w:r>
                      <w:proofErr w:type="spellEnd"/>
                      <w:r w:rsidRPr="003325C7">
                        <w:t xml:space="preserve"> fabrica = new </w:t>
                      </w:r>
                      <w:proofErr w:type="spellStart"/>
                      <w:r w:rsidRPr="003325C7">
                        <w:t>FabricaTareasSimples</w:t>
                      </w:r>
                      <w:proofErr w:type="spellEnd"/>
                      <w:r w:rsidRPr="003325C7">
                        <w:t>();</w:t>
                      </w:r>
                      <w:r w:rsidRPr="003325C7">
                        <w:br/>
                        <w:t xml:space="preserve">        Tarea </w:t>
                      </w:r>
                      <w:proofErr w:type="spellStart"/>
                      <w:r w:rsidRPr="003325C7">
                        <w:t>tarea</w:t>
                      </w:r>
                      <w:proofErr w:type="spellEnd"/>
                      <w:r w:rsidRPr="003325C7">
                        <w:t xml:space="preserve"> = </w:t>
                      </w:r>
                      <w:proofErr w:type="spellStart"/>
                      <w:r w:rsidRPr="003325C7">
                        <w:t>fabrica.crearTarea</w:t>
                      </w:r>
                      <w:proofErr w:type="spellEnd"/>
                      <w:r w:rsidRPr="003325C7">
                        <w:t>("Diseñar UI");</w:t>
                      </w:r>
                      <w:r w:rsidRPr="003325C7">
                        <w:br/>
                        <w:t xml:space="preserve">        </w:t>
                      </w:r>
                      <w:proofErr w:type="spellStart"/>
                      <w:r w:rsidRPr="003325C7">
                        <w:rPr>
                          <w:i/>
                          <w:iCs/>
                        </w:rPr>
                        <w:t>assertNotNull</w:t>
                      </w:r>
                      <w:proofErr w:type="spellEnd"/>
                      <w:r w:rsidRPr="003325C7">
                        <w:t>(tarea);</w:t>
                      </w:r>
                      <w:r w:rsidRPr="003325C7">
                        <w:br/>
                        <w:t xml:space="preserve">        </w:t>
                      </w:r>
                      <w:proofErr w:type="spellStart"/>
                      <w:r w:rsidRPr="003325C7">
                        <w:rPr>
                          <w:i/>
                          <w:iCs/>
                        </w:rPr>
                        <w:t>assertEquals</w:t>
                      </w:r>
                      <w:proofErr w:type="spellEnd"/>
                      <w:r w:rsidRPr="003325C7">
                        <w:t xml:space="preserve">("Pendiente", </w:t>
                      </w:r>
                      <w:proofErr w:type="spellStart"/>
                      <w:r w:rsidRPr="003325C7">
                        <w:t>tarea.getEstado</w:t>
                      </w:r>
                      <w:proofErr w:type="spellEnd"/>
                      <w:r w:rsidRPr="003325C7">
                        <w:t>());</w:t>
                      </w:r>
                      <w:r w:rsidRPr="003325C7">
                        <w:br/>
                        <w:t xml:space="preserve">    }</w:t>
                      </w:r>
                      <w:r w:rsidRPr="003325C7">
                        <w:br/>
                        <w:t>}</w:t>
                      </w:r>
                    </w:p>
                    <w:p w14:paraId="5894F5A4" w14:textId="48ED6649" w:rsidR="003B1249" w:rsidRDefault="003B1249"/>
                  </w:txbxContent>
                </v:textbox>
                <w10:wrap type="topAndBottom" anchorx="margin"/>
              </v:shape>
            </w:pict>
          </mc:Fallback>
        </mc:AlternateContent>
      </w:r>
      <w:r w:rsidR="003C6679">
        <w:tab/>
        <w:t>Las pruebas unitarias verificaran el</w:t>
      </w:r>
      <w:r w:rsidR="0000035B">
        <w:t xml:space="preserve"> correcto</w:t>
      </w:r>
      <w:r w:rsidR="003C6679">
        <w:t xml:space="preserve"> funcionamiento de los componentes individuales del </w:t>
      </w:r>
      <w:r w:rsidR="008344B8">
        <w:t>código</w:t>
      </w:r>
      <w:r w:rsidR="0000035B">
        <w:t xml:space="preserve">. Usaremos Junit como </w:t>
      </w:r>
      <w:proofErr w:type="spellStart"/>
      <w:r w:rsidR="0000035B">
        <w:t>framework</w:t>
      </w:r>
      <w:proofErr w:type="spellEnd"/>
      <w:r w:rsidR="0000035B">
        <w:t xml:space="preserve"> de pruebas. </w:t>
      </w:r>
      <w:r w:rsidR="003325C7">
        <w:t xml:space="preserve">Un ejemplo de una prueba unitaria para la clase </w:t>
      </w:r>
      <w:proofErr w:type="spellStart"/>
      <w:r w:rsidR="003325C7" w:rsidRPr="003325C7">
        <w:rPr>
          <w:i/>
          <w:iCs/>
        </w:rPr>
        <w:t>FabricaTareas</w:t>
      </w:r>
      <w:proofErr w:type="spellEnd"/>
      <w:r w:rsidR="003325C7">
        <w:t xml:space="preserve"> </w:t>
      </w:r>
      <w:r w:rsidR="009F6264">
        <w:t>sería</w:t>
      </w:r>
      <w:r w:rsidR="003325C7">
        <w:t xml:space="preserve"> el siguiente:</w:t>
      </w:r>
    </w:p>
    <w:p w14:paraId="36A71097" w14:textId="77777777" w:rsidR="00605735" w:rsidRDefault="00605735" w:rsidP="009F6264">
      <w:pPr>
        <w:spacing w:line="360" w:lineRule="auto"/>
        <w:jc w:val="both"/>
      </w:pPr>
    </w:p>
    <w:p w14:paraId="35A5D525" w14:textId="023989D0" w:rsidR="00BD39EF" w:rsidRDefault="004C7A33" w:rsidP="009F6264">
      <w:pPr>
        <w:spacing w:line="360" w:lineRule="auto"/>
        <w:jc w:val="both"/>
      </w:pPr>
      <w:r>
        <w:t>Pruebas de Integración:</w:t>
      </w:r>
    </w:p>
    <w:p w14:paraId="492D6C45" w14:textId="3B925A5D" w:rsidR="004C7A33" w:rsidRDefault="004C7A33" w:rsidP="009F6264">
      <w:pPr>
        <w:spacing w:line="360" w:lineRule="auto"/>
        <w:jc w:val="both"/>
      </w:pPr>
      <w:r>
        <w:tab/>
        <w:t>Las pruebas de integración validan la comunicación entre los módulos de</w:t>
      </w:r>
      <w:r w:rsidR="001415AA">
        <w:t>l programa</w:t>
      </w:r>
      <w:r w:rsidR="004C11A8">
        <w:t xml:space="preserve">, lo que es especialmente importante en la integración con herramientas </w:t>
      </w:r>
      <w:r w:rsidR="001D244C">
        <w:t xml:space="preserve">externas </w:t>
      </w:r>
      <w:r w:rsidR="00483096">
        <w:t xml:space="preserve">mediante el patrón </w:t>
      </w:r>
      <w:proofErr w:type="spellStart"/>
      <w:r w:rsidR="00483096">
        <w:t>Adapter</w:t>
      </w:r>
      <w:proofErr w:type="spellEnd"/>
      <w:r w:rsidR="00483096">
        <w:t xml:space="preserve">. </w:t>
      </w:r>
      <w:r w:rsidR="00C1257D">
        <w:t xml:space="preserve">Un ejemplo de una prueba de integración seria </w:t>
      </w:r>
      <w:r w:rsidR="00675F0A">
        <w:t>simular resp</w:t>
      </w:r>
      <w:r w:rsidR="005E5761">
        <w:t>uestas de los servicios de terceros como Trello o Google Drive</w:t>
      </w:r>
      <w:r w:rsidR="00874D0A">
        <w:t xml:space="preserve"> y </w:t>
      </w:r>
      <w:r w:rsidR="00C1257D">
        <w:t>verificar que</w:t>
      </w:r>
      <w:r w:rsidR="00675F0A">
        <w:t xml:space="preserve"> </w:t>
      </w:r>
      <w:r w:rsidR="00874D0A">
        <w:t xml:space="preserve">los módulos de </w:t>
      </w:r>
      <w:r w:rsidR="00874D0A" w:rsidRPr="00874D0A">
        <w:rPr>
          <w:i/>
          <w:iCs/>
        </w:rPr>
        <w:t>integración</w:t>
      </w:r>
      <w:r w:rsidR="00874D0A">
        <w:t xml:space="preserve"> </w:t>
      </w:r>
      <w:r w:rsidR="00E615C2">
        <w:t xml:space="preserve">obtienen los datos correctamente y no </w:t>
      </w:r>
      <w:r w:rsidR="00E615C2">
        <w:lastRenderedPageBreak/>
        <w:t>lanzan excepciones.</w:t>
      </w:r>
      <w:r w:rsidR="00874D0A">
        <w:t xml:space="preserve"> </w:t>
      </w:r>
      <w:r w:rsidR="005C06A7">
        <w:t xml:space="preserve">Las pruebas de integración estarán integradas en el pipeline CI/CD mediante GitHub </w:t>
      </w:r>
      <w:proofErr w:type="spellStart"/>
      <w:r w:rsidR="005C06A7">
        <w:t>Actions</w:t>
      </w:r>
      <w:proofErr w:type="spellEnd"/>
      <w:r w:rsidR="005C06A7">
        <w:t>.</w:t>
      </w:r>
    </w:p>
    <w:p w14:paraId="09C847BB" w14:textId="614F1EC3" w:rsidR="006B1110" w:rsidRDefault="00205129" w:rsidP="009F6264">
      <w:pPr>
        <w:spacing w:line="360" w:lineRule="auto"/>
        <w:jc w:val="both"/>
      </w:pPr>
      <w:r>
        <w:tab/>
        <w:t xml:space="preserve">Con estas medidas, </w:t>
      </w:r>
      <w:r w:rsidR="00992A67">
        <w:t>veremos varios beneficio</w:t>
      </w:r>
      <w:r w:rsidR="006B1110">
        <w:t>s</w:t>
      </w:r>
      <w:r w:rsidR="00992A67">
        <w:t>. Reduciremos la deuda técnica, ya que podremos detectar los errores desde las primeras fases</w:t>
      </w:r>
      <w:r w:rsidR="006B1110">
        <w:t xml:space="preserve"> del desarrollo, minimizando problemas a largo plazo.</w:t>
      </w:r>
      <w:r w:rsidR="006F488C">
        <w:t xml:space="preserve"> Cada modificación en el código se validará automáticamente</w:t>
      </w:r>
      <w:r w:rsidR="003D6D98">
        <w:t xml:space="preserve">, lo cual </w:t>
      </w:r>
      <w:r w:rsidR="00E7213B">
        <w:t>facilitará</w:t>
      </w:r>
      <w:r w:rsidR="006A22BB">
        <w:t xml:space="preserve"> el mantenimiento </w:t>
      </w:r>
      <w:r w:rsidR="00857F11">
        <w:t>de este</w:t>
      </w:r>
      <w:r w:rsidR="001E6F97">
        <w:t xml:space="preserve"> y asegurará su calidad</w:t>
      </w:r>
      <w:r w:rsidR="006A22BB">
        <w:t>.</w:t>
      </w:r>
    </w:p>
    <w:p w14:paraId="7F6AB83D" w14:textId="77777777" w:rsidR="009F6264" w:rsidRDefault="009F6264" w:rsidP="009F6264">
      <w:pPr>
        <w:spacing w:line="360" w:lineRule="auto"/>
        <w:jc w:val="both"/>
      </w:pPr>
    </w:p>
    <w:p w14:paraId="54BF1488" w14:textId="77777777" w:rsidR="009F6264" w:rsidRPr="003325C7" w:rsidRDefault="009F6264" w:rsidP="009F6264">
      <w:pPr>
        <w:spacing w:line="360" w:lineRule="auto"/>
        <w:jc w:val="both"/>
      </w:pPr>
    </w:p>
    <w:sectPr w:rsidR="009F6264" w:rsidRPr="0033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8A"/>
    <w:rsid w:val="0000035B"/>
    <w:rsid w:val="00063FD1"/>
    <w:rsid w:val="00136906"/>
    <w:rsid w:val="001415AA"/>
    <w:rsid w:val="001D244C"/>
    <w:rsid w:val="001E6F97"/>
    <w:rsid w:val="00205129"/>
    <w:rsid w:val="00223273"/>
    <w:rsid w:val="002F63A3"/>
    <w:rsid w:val="003325C7"/>
    <w:rsid w:val="003B1249"/>
    <w:rsid w:val="003C6679"/>
    <w:rsid w:val="003D6D98"/>
    <w:rsid w:val="003E3C9A"/>
    <w:rsid w:val="00483096"/>
    <w:rsid w:val="004C11A8"/>
    <w:rsid w:val="004C7A33"/>
    <w:rsid w:val="005C06A7"/>
    <w:rsid w:val="005E5761"/>
    <w:rsid w:val="00605735"/>
    <w:rsid w:val="00675F0A"/>
    <w:rsid w:val="006A22BB"/>
    <w:rsid w:val="006B1110"/>
    <w:rsid w:val="006F488C"/>
    <w:rsid w:val="00724C61"/>
    <w:rsid w:val="00813112"/>
    <w:rsid w:val="008344B8"/>
    <w:rsid w:val="00857F11"/>
    <w:rsid w:val="00874D0A"/>
    <w:rsid w:val="008C7972"/>
    <w:rsid w:val="00992A67"/>
    <w:rsid w:val="009F6264"/>
    <w:rsid w:val="00BD39EF"/>
    <w:rsid w:val="00C1257D"/>
    <w:rsid w:val="00C303F2"/>
    <w:rsid w:val="00D50E8A"/>
    <w:rsid w:val="00E615C2"/>
    <w:rsid w:val="00E7213B"/>
    <w:rsid w:val="00E9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42A5"/>
  <w15:chartTrackingRefBased/>
  <w15:docId w15:val="{5B21F96A-C919-4FDF-A683-5A5F41D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37</cp:revision>
  <dcterms:created xsi:type="dcterms:W3CDTF">2025-03-14T09:15:00Z</dcterms:created>
  <dcterms:modified xsi:type="dcterms:W3CDTF">2025-03-14T09:58:00Z</dcterms:modified>
</cp:coreProperties>
</file>