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9EE83" w14:textId="48DB7B84" w:rsidR="00C169F8" w:rsidRDefault="004B54E9">
      <w:pPr>
        <w:rPr>
          <w:rFonts w:ascii="Bosch Office Sans" w:hAnsi="Bosch Office Sans"/>
          <w:b/>
          <w:bCs/>
          <w:sz w:val="28"/>
          <w:szCs w:val="28"/>
        </w:rPr>
      </w:pPr>
      <w:r w:rsidRPr="004B54E9">
        <w:rPr>
          <w:rFonts w:ascii="Segoe UI Emoji" w:hAnsi="Segoe UI Emoji" w:cs="Segoe UI Emoji"/>
          <w:sz w:val="28"/>
          <w:szCs w:val="28"/>
        </w:rPr>
        <w:t>✅</w:t>
      </w:r>
      <w:r w:rsidRPr="004B54E9">
        <w:rPr>
          <w:rFonts w:ascii="Bosch Office Sans" w:hAnsi="Bosch Office Sans"/>
          <w:sz w:val="28"/>
          <w:szCs w:val="28"/>
        </w:rPr>
        <w:t xml:space="preserve"> </w:t>
      </w:r>
      <w:r w:rsidRPr="004B54E9">
        <w:rPr>
          <w:rFonts w:ascii="Bosch Office Sans" w:hAnsi="Bosch Office Sans"/>
          <w:b/>
          <w:bCs/>
          <w:sz w:val="28"/>
          <w:szCs w:val="28"/>
        </w:rPr>
        <w:t>Top 30 Companies Where DSA + Java Backend Is Heavily Assessed</w:t>
      </w:r>
    </w:p>
    <w:p w14:paraId="390EC6B4" w14:textId="77777777" w:rsidR="004B54E9" w:rsidRDefault="004B54E9">
      <w:pPr>
        <w:rPr>
          <w:rFonts w:ascii="Bosch Office Sans" w:hAnsi="Bosch Office Sans"/>
          <w:sz w:val="28"/>
          <w:szCs w:val="28"/>
        </w:rPr>
      </w:pPr>
    </w:p>
    <w:p w14:paraId="4CCCD277" w14:textId="77777777" w:rsidR="004B54E9" w:rsidRDefault="004B54E9">
      <w:pPr>
        <w:rPr>
          <w:rFonts w:ascii="Bosch Office Sans" w:hAnsi="Bosch Office Sans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"/>
        <w:gridCol w:w="746"/>
        <w:gridCol w:w="746"/>
        <w:gridCol w:w="1311"/>
        <w:gridCol w:w="1485"/>
        <w:gridCol w:w="1986"/>
        <w:gridCol w:w="111"/>
        <w:gridCol w:w="111"/>
        <w:gridCol w:w="2370"/>
      </w:tblGrid>
      <w:tr w:rsidR="004B54E9" w:rsidRPr="004B54E9" w14:paraId="1B19860C" w14:textId="77777777" w:rsidTr="004B54E9">
        <w:tc>
          <w:tcPr>
            <w:tcW w:w="0" w:type="auto"/>
            <w:hideMark/>
          </w:tcPr>
          <w:p w14:paraId="639D72D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gridSpan w:val="2"/>
            <w:hideMark/>
          </w:tcPr>
          <w:p w14:paraId="2A4ADC93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hideMark/>
          </w:tcPr>
          <w:p w14:paraId="14FCB7AA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14:paraId="3E1EBA71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gridSpan w:val="2"/>
            <w:hideMark/>
          </w:tcPr>
          <w:p w14:paraId="3BE3580B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Key Skills Required</w:t>
            </w:r>
          </w:p>
        </w:tc>
        <w:tc>
          <w:tcPr>
            <w:tcW w:w="0" w:type="auto"/>
            <w:gridSpan w:val="2"/>
            <w:hideMark/>
          </w:tcPr>
          <w:p w14:paraId="1BB5736B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Backend Topics to Prepare</w:t>
            </w:r>
          </w:p>
        </w:tc>
      </w:tr>
      <w:tr w:rsidR="004B54E9" w:rsidRPr="004B54E9" w14:paraId="6E44BBF0" w14:textId="77777777" w:rsidTr="004B54E9">
        <w:tc>
          <w:tcPr>
            <w:tcW w:w="0" w:type="auto"/>
            <w:hideMark/>
          </w:tcPr>
          <w:p w14:paraId="3D383A59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  <w:hideMark/>
          </w:tcPr>
          <w:p w14:paraId="312346D1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Google</w:t>
            </w:r>
          </w:p>
        </w:tc>
        <w:tc>
          <w:tcPr>
            <w:tcW w:w="0" w:type="auto"/>
            <w:hideMark/>
          </w:tcPr>
          <w:p w14:paraId="31609BA4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623FA2A4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3E4F5308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DSA, System Design</w:t>
            </w:r>
          </w:p>
        </w:tc>
        <w:tc>
          <w:tcPr>
            <w:tcW w:w="0" w:type="auto"/>
            <w:gridSpan w:val="2"/>
            <w:hideMark/>
          </w:tcPr>
          <w:p w14:paraId="04313180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Low-level design (LLD), concurrency, load balancing, caching, APIs, scalability</w:t>
            </w:r>
          </w:p>
        </w:tc>
      </w:tr>
      <w:tr w:rsidR="004B54E9" w:rsidRPr="004B54E9" w14:paraId="208FCC85" w14:textId="77777777" w:rsidTr="004B54E9">
        <w:tc>
          <w:tcPr>
            <w:tcW w:w="0" w:type="auto"/>
            <w:hideMark/>
          </w:tcPr>
          <w:p w14:paraId="5DEAC81E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2"/>
            <w:hideMark/>
          </w:tcPr>
          <w:p w14:paraId="130C1053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Amazon</w:t>
            </w:r>
          </w:p>
        </w:tc>
        <w:tc>
          <w:tcPr>
            <w:tcW w:w="0" w:type="auto"/>
            <w:hideMark/>
          </w:tcPr>
          <w:p w14:paraId="50DB096E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E05B38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3BC51178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DSA, OOP, Problem-solving</w:t>
            </w:r>
          </w:p>
        </w:tc>
        <w:tc>
          <w:tcPr>
            <w:tcW w:w="0" w:type="auto"/>
            <w:gridSpan w:val="2"/>
            <w:hideMark/>
          </w:tcPr>
          <w:p w14:paraId="123BF0C1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LLD/HLD, multithreading, distributed systems, REST APIs, queue systems</w:t>
            </w:r>
          </w:p>
        </w:tc>
      </w:tr>
      <w:tr w:rsidR="004B54E9" w:rsidRPr="004B54E9" w14:paraId="3855EFE1" w14:textId="77777777" w:rsidTr="004B54E9">
        <w:tc>
          <w:tcPr>
            <w:tcW w:w="0" w:type="auto"/>
            <w:hideMark/>
          </w:tcPr>
          <w:p w14:paraId="47A5CAD4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hideMark/>
          </w:tcPr>
          <w:p w14:paraId="3E630FEA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Microsoft</w:t>
            </w:r>
          </w:p>
        </w:tc>
        <w:tc>
          <w:tcPr>
            <w:tcW w:w="0" w:type="auto"/>
            <w:hideMark/>
          </w:tcPr>
          <w:p w14:paraId="7966693C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68E00BD8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763350C8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Algorithms, Object-Oriented Design</w:t>
            </w:r>
          </w:p>
        </w:tc>
        <w:tc>
          <w:tcPr>
            <w:tcW w:w="0" w:type="auto"/>
            <w:gridSpan w:val="2"/>
            <w:hideMark/>
          </w:tcPr>
          <w:p w14:paraId="29AEF767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OOP, dependency injection, memory management, SQL/NoSQL, scalability</w:t>
            </w:r>
          </w:p>
        </w:tc>
      </w:tr>
      <w:tr w:rsidR="004B54E9" w:rsidRPr="004B54E9" w14:paraId="76A729BC" w14:textId="77777777" w:rsidTr="004B54E9">
        <w:tc>
          <w:tcPr>
            <w:tcW w:w="0" w:type="auto"/>
            <w:hideMark/>
          </w:tcPr>
          <w:p w14:paraId="53E04CD3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hideMark/>
          </w:tcPr>
          <w:p w14:paraId="5EF01C6F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Apple</w:t>
            </w:r>
          </w:p>
        </w:tc>
        <w:tc>
          <w:tcPr>
            <w:tcW w:w="0" w:type="auto"/>
            <w:hideMark/>
          </w:tcPr>
          <w:p w14:paraId="3C7FA9BD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089F8238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6A53478D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Backend APIs, Algorithms</w:t>
            </w:r>
          </w:p>
        </w:tc>
        <w:tc>
          <w:tcPr>
            <w:tcW w:w="0" w:type="auto"/>
            <w:gridSpan w:val="2"/>
            <w:hideMark/>
          </w:tcPr>
          <w:p w14:paraId="17ECE8AE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Threading, system design, rate limiting, REST, database indexing</w:t>
            </w:r>
          </w:p>
        </w:tc>
      </w:tr>
      <w:tr w:rsidR="004B54E9" w:rsidRPr="004B54E9" w14:paraId="4CADCDFD" w14:textId="77777777" w:rsidTr="004B54E9">
        <w:tc>
          <w:tcPr>
            <w:tcW w:w="0" w:type="auto"/>
            <w:hideMark/>
          </w:tcPr>
          <w:p w14:paraId="05F8F8ED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hideMark/>
          </w:tcPr>
          <w:p w14:paraId="3B7257AB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Oracle</w:t>
            </w:r>
          </w:p>
        </w:tc>
        <w:tc>
          <w:tcPr>
            <w:tcW w:w="0" w:type="auto"/>
            <w:hideMark/>
          </w:tcPr>
          <w:p w14:paraId="2C99FE1C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AB63A7C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2BEE775F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Spring, SQL, DSA</w:t>
            </w:r>
          </w:p>
        </w:tc>
        <w:tc>
          <w:tcPr>
            <w:tcW w:w="0" w:type="auto"/>
            <w:gridSpan w:val="2"/>
            <w:hideMark/>
          </w:tcPr>
          <w:p w14:paraId="7666468F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Spring Boot internals, JDBC, caching (Redis), authentication (JWT), REST services</w:t>
            </w:r>
          </w:p>
        </w:tc>
      </w:tr>
      <w:tr w:rsidR="004B54E9" w:rsidRPr="004B54E9" w14:paraId="5A1CA138" w14:textId="77777777" w:rsidTr="004B54E9">
        <w:tc>
          <w:tcPr>
            <w:tcW w:w="0" w:type="auto"/>
            <w:hideMark/>
          </w:tcPr>
          <w:p w14:paraId="42C44E6F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6</w:t>
            </w:r>
          </w:p>
        </w:tc>
        <w:tc>
          <w:tcPr>
            <w:tcW w:w="0" w:type="auto"/>
            <w:gridSpan w:val="2"/>
            <w:hideMark/>
          </w:tcPr>
          <w:p w14:paraId="0001C4E8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Flipkart</w:t>
            </w:r>
          </w:p>
        </w:tc>
        <w:tc>
          <w:tcPr>
            <w:tcW w:w="0" w:type="auto"/>
            <w:hideMark/>
          </w:tcPr>
          <w:p w14:paraId="5EEB9DD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0125B35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2B41C065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DSA, Backend Architecture</w:t>
            </w:r>
          </w:p>
        </w:tc>
        <w:tc>
          <w:tcPr>
            <w:tcW w:w="0" w:type="auto"/>
            <w:gridSpan w:val="2"/>
            <w:hideMark/>
          </w:tcPr>
          <w:p w14:paraId="147EA8C1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Service-oriented design, Kafka, caching, load balancing, rate limiting</w:t>
            </w:r>
          </w:p>
        </w:tc>
      </w:tr>
      <w:tr w:rsidR="004B54E9" w:rsidRPr="004B54E9" w14:paraId="244FFB34" w14:textId="77777777" w:rsidTr="004B54E9">
        <w:tc>
          <w:tcPr>
            <w:tcW w:w="0" w:type="auto"/>
            <w:hideMark/>
          </w:tcPr>
          <w:p w14:paraId="1761C88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gridSpan w:val="2"/>
            <w:hideMark/>
          </w:tcPr>
          <w:p w14:paraId="1D5674BA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CRED</w:t>
            </w:r>
          </w:p>
        </w:tc>
        <w:tc>
          <w:tcPr>
            <w:tcW w:w="0" w:type="auto"/>
            <w:hideMark/>
          </w:tcPr>
          <w:p w14:paraId="18C8D851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6C1F5F9C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0AA3C8C1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Backend, Clean Code, DSA</w:t>
            </w:r>
          </w:p>
        </w:tc>
        <w:tc>
          <w:tcPr>
            <w:tcW w:w="0" w:type="auto"/>
            <w:gridSpan w:val="2"/>
            <w:hideMark/>
          </w:tcPr>
          <w:p w14:paraId="485948F0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Code structuring, Spring Boot, unit testing, design patterns, Redis</w:t>
            </w:r>
          </w:p>
        </w:tc>
      </w:tr>
      <w:tr w:rsidR="004B54E9" w:rsidRPr="004B54E9" w14:paraId="25A23AB3" w14:textId="77777777" w:rsidTr="004B54E9">
        <w:tc>
          <w:tcPr>
            <w:tcW w:w="0" w:type="auto"/>
            <w:hideMark/>
          </w:tcPr>
          <w:p w14:paraId="2B64AF77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8</w:t>
            </w:r>
          </w:p>
        </w:tc>
        <w:tc>
          <w:tcPr>
            <w:tcW w:w="0" w:type="auto"/>
            <w:gridSpan w:val="2"/>
            <w:hideMark/>
          </w:tcPr>
          <w:p w14:paraId="50AC3D33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Razorpay</w:t>
            </w:r>
            <w:proofErr w:type="spellEnd"/>
          </w:p>
        </w:tc>
        <w:tc>
          <w:tcPr>
            <w:tcW w:w="0" w:type="auto"/>
            <w:hideMark/>
          </w:tcPr>
          <w:p w14:paraId="7AB4A69D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F68D41C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739E38C5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DSA, Payment Systems, REST APIs</w:t>
            </w:r>
          </w:p>
        </w:tc>
        <w:tc>
          <w:tcPr>
            <w:tcW w:w="0" w:type="auto"/>
            <w:gridSpan w:val="2"/>
            <w:hideMark/>
          </w:tcPr>
          <w:p w14:paraId="17F4CE7C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Secure APIs, rate limiting, transaction safety, queues (Kafka), microservices</w:t>
            </w:r>
          </w:p>
        </w:tc>
      </w:tr>
      <w:tr w:rsidR="004B54E9" w:rsidRPr="004B54E9" w14:paraId="73235BA6" w14:textId="77777777" w:rsidTr="004B54E9">
        <w:tc>
          <w:tcPr>
            <w:tcW w:w="0" w:type="auto"/>
            <w:hideMark/>
          </w:tcPr>
          <w:p w14:paraId="5BB29BB9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9</w:t>
            </w:r>
          </w:p>
        </w:tc>
        <w:tc>
          <w:tcPr>
            <w:tcW w:w="0" w:type="auto"/>
            <w:gridSpan w:val="2"/>
            <w:hideMark/>
          </w:tcPr>
          <w:p w14:paraId="6E0CF8F9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PhonePe</w:t>
            </w:r>
            <w:proofErr w:type="spellEnd"/>
          </w:p>
        </w:tc>
        <w:tc>
          <w:tcPr>
            <w:tcW w:w="0" w:type="auto"/>
            <w:hideMark/>
          </w:tcPr>
          <w:p w14:paraId="02B8507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3F376D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4B54E9">
              <w:rPr>
                <w:rFonts w:ascii="Bosch Office Sans" w:hAnsi="Bosch Office Sans"/>
                <w:sz w:val="24"/>
                <w:szCs w:val="24"/>
              </w:rPr>
              <w:t>18–28 LPA</w:t>
            </w:r>
          </w:p>
        </w:tc>
        <w:tc>
          <w:tcPr>
            <w:tcW w:w="0" w:type="auto"/>
            <w:gridSpan w:val="2"/>
            <w:hideMark/>
          </w:tcPr>
          <w:p w14:paraId="5E22E3E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Spring Boot, REST APIs, DSA</w:t>
            </w:r>
          </w:p>
        </w:tc>
        <w:tc>
          <w:tcPr>
            <w:tcW w:w="0" w:type="auto"/>
            <w:gridSpan w:val="2"/>
            <w:hideMark/>
          </w:tcPr>
          <w:p w14:paraId="7B8D347B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UPI APIs, latency reduction, auth flows, idempotency, logging</w:t>
            </w:r>
          </w:p>
        </w:tc>
      </w:tr>
      <w:tr w:rsidR="004B54E9" w:rsidRPr="004B54E9" w14:paraId="1C12F26B" w14:textId="77777777" w:rsidTr="004B54E9">
        <w:tc>
          <w:tcPr>
            <w:tcW w:w="0" w:type="auto"/>
            <w:hideMark/>
          </w:tcPr>
          <w:p w14:paraId="2E7FF10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10</w:t>
            </w:r>
          </w:p>
        </w:tc>
        <w:tc>
          <w:tcPr>
            <w:tcW w:w="0" w:type="auto"/>
            <w:gridSpan w:val="2"/>
            <w:hideMark/>
          </w:tcPr>
          <w:p w14:paraId="7D4D9D6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Paytm</w:t>
            </w:r>
          </w:p>
        </w:tc>
        <w:tc>
          <w:tcPr>
            <w:tcW w:w="0" w:type="auto"/>
            <w:hideMark/>
          </w:tcPr>
          <w:p w14:paraId="259BB9A1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Noida</w:t>
            </w:r>
          </w:p>
        </w:tc>
        <w:tc>
          <w:tcPr>
            <w:tcW w:w="0" w:type="auto"/>
            <w:hideMark/>
          </w:tcPr>
          <w:p w14:paraId="622D273C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79470927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Spring, Distributed Systems, DSA</w:t>
            </w:r>
          </w:p>
        </w:tc>
        <w:tc>
          <w:tcPr>
            <w:tcW w:w="0" w:type="auto"/>
            <w:gridSpan w:val="2"/>
            <w:hideMark/>
          </w:tcPr>
          <w:p w14:paraId="35370DA3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Fault-tolerance, message brokers, rate limiting, Java threads</w:t>
            </w:r>
          </w:p>
        </w:tc>
      </w:tr>
      <w:tr w:rsidR="004B54E9" w:rsidRPr="004B54E9" w14:paraId="6C5E909F" w14:textId="77777777" w:rsidTr="004B54E9">
        <w:tc>
          <w:tcPr>
            <w:tcW w:w="0" w:type="auto"/>
            <w:hideMark/>
          </w:tcPr>
          <w:p w14:paraId="1DEAC24C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11</w:t>
            </w:r>
          </w:p>
        </w:tc>
        <w:tc>
          <w:tcPr>
            <w:tcW w:w="0" w:type="auto"/>
            <w:gridSpan w:val="2"/>
            <w:hideMark/>
          </w:tcPr>
          <w:p w14:paraId="522CA5C4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ShareChat</w:t>
            </w:r>
            <w:proofErr w:type="spellEnd"/>
          </w:p>
        </w:tc>
        <w:tc>
          <w:tcPr>
            <w:tcW w:w="0" w:type="auto"/>
            <w:hideMark/>
          </w:tcPr>
          <w:p w14:paraId="15E026F9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5343DEF8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6DCDB8FE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Distributed Systems, Algorithms</w:t>
            </w:r>
          </w:p>
        </w:tc>
        <w:tc>
          <w:tcPr>
            <w:tcW w:w="0" w:type="auto"/>
            <w:gridSpan w:val="2"/>
            <w:hideMark/>
          </w:tcPr>
          <w:p w14:paraId="083ECD81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Sharding, async workers, database optimization, streaming</w:t>
            </w:r>
          </w:p>
        </w:tc>
      </w:tr>
      <w:tr w:rsidR="004B54E9" w:rsidRPr="004B54E9" w14:paraId="57E922EB" w14:textId="77777777" w:rsidTr="004B54E9">
        <w:tc>
          <w:tcPr>
            <w:tcW w:w="0" w:type="auto"/>
            <w:hideMark/>
          </w:tcPr>
          <w:p w14:paraId="02DF1DE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12</w:t>
            </w:r>
          </w:p>
        </w:tc>
        <w:tc>
          <w:tcPr>
            <w:tcW w:w="0" w:type="auto"/>
            <w:gridSpan w:val="2"/>
            <w:hideMark/>
          </w:tcPr>
          <w:p w14:paraId="448AB707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Hotstar</w:t>
            </w:r>
          </w:p>
        </w:tc>
        <w:tc>
          <w:tcPr>
            <w:tcW w:w="0" w:type="auto"/>
            <w:hideMark/>
          </w:tcPr>
          <w:p w14:paraId="189C6369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429E71C9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5380002A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Concurrency, Load Handling</w:t>
            </w:r>
          </w:p>
        </w:tc>
        <w:tc>
          <w:tcPr>
            <w:tcW w:w="0" w:type="auto"/>
            <w:gridSpan w:val="2"/>
            <w:hideMark/>
          </w:tcPr>
          <w:p w14:paraId="7093246B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Async queues, thread pools, video streaming optimization, CDN concepts</w:t>
            </w:r>
          </w:p>
        </w:tc>
      </w:tr>
      <w:tr w:rsidR="004B54E9" w:rsidRPr="004B54E9" w14:paraId="4AF0B0E7" w14:textId="77777777" w:rsidTr="004B54E9">
        <w:tc>
          <w:tcPr>
            <w:tcW w:w="0" w:type="auto"/>
            <w:hideMark/>
          </w:tcPr>
          <w:p w14:paraId="25ED6990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13</w:t>
            </w:r>
          </w:p>
        </w:tc>
        <w:tc>
          <w:tcPr>
            <w:tcW w:w="0" w:type="auto"/>
            <w:gridSpan w:val="2"/>
            <w:hideMark/>
          </w:tcPr>
          <w:p w14:paraId="1FF78B23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Netflix</w:t>
            </w:r>
          </w:p>
        </w:tc>
        <w:tc>
          <w:tcPr>
            <w:tcW w:w="0" w:type="auto"/>
            <w:hideMark/>
          </w:tcPr>
          <w:p w14:paraId="76A17EAD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Mumbai</w:t>
            </w:r>
          </w:p>
        </w:tc>
        <w:tc>
          <w:tcPr>
            <w:tcW w:w="0" w:type="auto"/>
            <w:hideMark/>
          </w:tcPr>
          <w:p w14:paraId="2C859F3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1D390DD1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Backend Infra, DSA</w:t>
            </w:r>
          </w:p>
        </w:tc>
        <w:tc>
          <w:tcPr>
            <w:tcW w:w="0" w:type="auto"/>
            <w:gridSpan w:val="2"/>
            <w:hideMark/>
          </w:tcPr>
          <w:p w14:paraId="30D3DDCC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CI/CD, performance tuning, API throttling, caching</w:t>
            </w:r>
          </w:p>
        </w:tc>
      </w:tr>
      <w:tr w:rsidR="004B54E9" w:rsidRPr="004B54E9" w14:paraId="56B78891" w14:textId="77777777" w:rsidTr="004B54E9">
        <w:tc>
          <w:tcPr>
            <w:tcW w:w="0" w:type="auto"/>
            <w:hideMark/>
          </w:tcPr>
          <w:p w14:paraId="0EBF66F0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14</w:t>
            </w:r>
          </w:p>
        </w:tc>
        <w:tc>
          <w:tcPr>
            <w:tcW w:w="0" w:type="auto"/>
            <w:gridSpan w:val="2"/>
            <w:hideMark/>
          </w:tcPr>
          <w:p w14:paraId="5FDCB09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Walmart Global Tech</w:t>
            </w:r>
          </w:p>
        </w:tc>
        <w:tc>
          <w:tcPr>
            <w:tcW w:w="0" w:type="auto"/>
            <w:hideMark/>
          </w:tcPr>
          <w:p w14:paraId="306EB16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1986029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6DADD105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DSA, E-Commerce Platform</w:t>
            </w:r>
          </w:p>
        </w:tc>
        <w:tc>
          <w:tcPr>
            <w:tcW w:w="0" w:type="auto"/>
            <w:gridSpan w:val="2"/>
            <w:hideMark/>
          </w:tcPr>
          <w:p w14:paraId="40389BA3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Multitenancy, sharding, service orchestration, large DB schemas</w:t>
            </w:r>
          </w:p>
        </w:tc>
      </w:tr>
      <w:tr w:rsidR="004B54E9" w:rsidRPr="004B54E9" w14:paraId="0A8EA24A" w14:textId="77777777" w:rsidTr="004B54E9">
        <w:tc>
          <w:tcPr>
            <w:tcW w:w="0" w:type="auto"/>
            <w:hideMark/>
          </w:tcPr>
          <w:p w14:paraId="59FF0009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15</w:t>
            </w:r>
          </w:p>
        </w:tc>
        <w:tc>
          <w:tcPr>
            <w:tcW w:w="0" w:type="auto"/>
            <w:gridSpan w:val="2"/>
            <w:hideMark/>
          </w:tcPr>
          <w:p w14:paraId="26B13F8C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Uber</w:t>
            </w:r>
          </w:p>
        </w:tc>
        <w:tc>
          <w:tcPr>
            <w:tcW w:w="0" w:type="auto"/>
            <w:hideMark/>
          </w:tcPr>
          <w:p w14:paraId="78DFB55F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93E03B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1B211CE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Distributed Systems, Event-driven architecture</w:t>
            </w:r>
          </w:p>
        </w:tc>
        <w:tc>
          <w:tcPr>
            <w:tcW w:w="0" w:type="auto"/>
            <w:gridSpan w:val="2"/>
            <w:hideMark/>
          </w:tcPr>
          <w:p w14:paraId="605DD3AE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CAP theorem, pub/sub systems, rate-limiting, cache invalidation</w:t>
            </w:r>
          </w:p>
        </w:tc>
      </w:tr>
      <w:tr w:rsidR="004B54E9" w:rsidRPr="004B54E9" w14:paraId="0F0D4D46" w14:textId="77777777" w:rsidTr="004B54E9">
        <w:tc>
          <w:tcPr>
            <w:tcW w:w="0" w:type="auto"/>
            <w:hideMark/>
          </w:tcPr>
          <w:p w14:paraId="1CF4AFD3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lastRenderedPageBreak/>
              <w:t>16</w:t>
            </w:r>
          </w:p>
        </w:tc>
        <w:tc>
          <w:tcPr>
            <w:tcW w:w="0" w:type="auto"/>
            <w:gridSpan w:val="2"/>
            <w:hideMark/>
          </w:tcPr>
          <w:p w14:paraId="7209FB4E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Swiggy</w:t>
            </w:r>
          </w:p>
        </w:tc>
        <w:tc>
          <w:tcPr>
            <w:tcW w:w="0" w:type="auto"/>
            <w:hideMark/>
          </w:tcPr>
          <w:p w14:paraId="03FACE6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47CC409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01D5F90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Scala, Microservices</w:t>
            </w:r>
          </w:p>
        </w:tc>
        <w:tc>
          <w:tcPr>
            <w:tcW w:w="0" w:type="auto"/>
            <w:gridSpan w:val="2"/>
            <w:hideMark/>
          </w:tcPr>
          <w:p w14:paraId="08BE7EA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Real-time communication, delivery ETA calculation, Kafka, metrics tracking</w:t>
            </w:r>
          </w:p>
        </w:tc>
      </w:tr>
      <w:tr w:rsidR="004B54E9" w:rsidRPr="004B54E9" w14:paraId="5048F69C" w14:textId="77777777" w:rsidTr="004B54E9">
        <w:tc>
          <w:tcPr>
            <w:tcW w:w="0" w:type="auto"/>
            <w:hideMark/>
          </w:tcPr>
          <w:p w14:paraId="0C5A2BEC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17</w:t>
            </w:r>
          </w:p>
        </w:tc>
        <w:tc>
          <w:tcPr>
            <w:tcW w:w="0" w:type="auto"/>
            <w:gridSpan w:val="2"/>
            <w:hideMark/>
          </w:tcPr>
          <w:p w14:paraId="7A53BB7C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Adobe</w:t>
            </w:r>
          </w:p>
        </w:tc>
        <w:tc>
          <w:tcPr>
            <w:tcW w:w="0" w:type="auto"/>
            <w:hideMark/>
          </w:tcPr>
          <w:p w14:paraId="794C75D3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055105EF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4B54E9">
              <w:rPr>
                <w:rFonts w:ascii="Bosch Office Sans" w:hAnsi="Bosch Office Sans"/>
                <w:sz w:val="24"/>
                <w:szCs w:val="24"/>
              </w:rPr>
              <w:t>22–32 LPA</w:t>
            </w:r>
          </w:p>
        </w:tc>
        <w:tc>
          <w:tcPr>
            <w:tcW w:w="0" w:type="auto"/>
            <w:gridSpan w:val="2"/>
            <w:hideMark/>
          </w:tcPr>
          <w:p w14:paraId="105D530E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Spring Boot, SaaS backend</w:t>
            </w:r>
          </w:p>
        </w:tc>
        <w:tc>
          <w:tcPr>
            <w:tcW w:w="0" w:type="auto"/>
            <w:gridSpan w:val="2"/>
            <w:hideMark/>
          </w:tcPr>
          <w:p w14:paraId="6748008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 xml:space="preserve">OOP, Singleton vs Factory, </w:t>
            </w:r>
            <w:proofErr w:type="spellStart"/>
            <w:r w:rsidRPr="004B54E9">
              <w:rPr>
                <w:rFonts w:ascii="Bosch Office Sans" w:hAnsi="Bosch Office Sans"/>
                <w:sz w:val="24"/>
                <w:szCs w:val="24"/>
              </w:rPr>
              <w:t>GraphQL</w:t>
            </w:r>
            <w:proofErr w:type="spellEnd"/>
            <w:r w:rsidRPr="004B54E9">
              <w:rPr>
                <w:rFonts w:ascii="Bosch Office Sans" w:hAnsi="Bosch Office Sans"/>
                <w:sz w:val="24"/>
                <w:szCs w:val="24"/>
              </w:rPr>
              <w:t>, JWT, multi-tenant architecture</w:t>
            </w:r>
          </w:p>
        </w:tc>
      </w:tr>
      <w:tr w:rsidR="004B54E9" w:rsidRPr="004B54E9" w14:paraId="2BA3BD03" w14:textId="77777777" w:rsidTr="004B54E9">
        <w:tc>
          <w:tcPr>
            <w:tcW w:w="0" w:type="auto"/>
            <w:hideMark/>
          </w:tcPr>
          <w:p w14:paraId="1A29A80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18</w:t>
            </w:r>
          </w:p>
        </w:tc>
        <w:tc>
          <w:tcPr>
            <w:tcW w:w="0" w:type="auto"/>
            <w:gridSpan w:val="2"/>
            <w:hideMark/>
          </w:tcPr>
          <w:p w14:paraId="4B1FB07E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Intuit</w:t>
            </w:r>
          </w:p>
        </w:tc>
        <w:tc>
          <w:tcPr>
            <w:tcW w:w="0" w:type="auto"/>
            <w:hideMark/>
          </w:tcPr>
          <w:p w14:paraId="19C2A219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5AD16821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2E94AC08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RESTful APIs, OAuth</w:t>
            </w:r>
          </w:p>
        </w:tc>
        <w:tc>
          <w:tcPr>
            <w:tcW w:w="0" w:type="auto"/>
            <w:gridSpan w:val="2"/>
            <w:hideMark/>
          </w:tcPr>
          <w:p w14:paraId="189873EB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Tax/finance systems, input validation, service registries</w:t>
            </w:r>
          </w:p>
        </w:tc>
      </w:tr>
      <w:tr w:rsidR="004B54E9" w:rsidRPr="004B54E9" w14:paraId="4FE2409E" w14:textId="77777777" w:rsidTr="004B54E9">
        <w:tc>
          <w:tcPr>
            <w:tcW w:w="0" w:type="auto"/>
            <w:hideMark/>
          </w:tcPr>
          <w:p w14:paraId="4396F03C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19</w:t>
            </w:r>
          </w:p>
        </w:tc>
        <w:tc>
          <w:tcPr>
            <w:tcW w:w="0" w:type="auto"/>
            <w:gridSpan w:val="2"/>
            <w:hideMark/>
          </w:tcPr>
          <w:p w14:paraId="108B06F7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hideMark/>
          </w:tcPr>
          <w:p w14:paraId="4096EB0D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8C429D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1885E7F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Spring Boot, Design Thinking</w:t>
            </w:r>
          </w:p>
        </w:tc>
        <w:tc>
          <w:tcPr>
            <w:tcW w:w="0" w:type="auto"/>
            <w:gridSpan w:val="2"/>
            <w:hideMark/>
          </w:tcPr>
          <w:p w14:paraId="64208D8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Backend APIs, schema migrations, CI/CD pipelines, logging strategy</w:t>
            </w:r>
          </w:p>
        </w:tc>
      </w:tr>
      <w:tr w:rsidR="004B54E9" w:rsidRPr="004B54E9" w14:paraId="7AB2BF8D" w14:textId="77777777" w:rsidTr="004B54E9">
        <w:tc>
          <w:tcPr>
            <w:tcW w:w="0" w:type="auto"/>
            <w:hideMark/>
          </w:tcPr>
          <w:p w14:paraId="35D5DFAA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20</w:t>
            </w:r>
          </w:p>
        </w:tc>
        <w:tc>
          <w:tcPr>
            <w:tcW w:w="0" w:type="auto"/>
            <w:gridSpan w:val="2"/>
            <w:hideMark/>
          </w:tcPr>
          <w:p w14:paraId="68F256AB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Goldman Sachs</w:t>
            </w:r>
          </w:p>
        </w:tc>
        <w:tc>
          <w:tcPr>
            <w:tcW w:w="0" w:type="auto"/>
            <w:hideMark/>
          </w:tcPr>
          <w:p w14:paraId="33F3DD20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D76E9E5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45F7C4CB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SQL, Problem-solving, Financial Systems</w:t>
            </w:r>
          </w:p>
        </w:tc>
        <w:tc>
          <w:tcPr>
            <w:tcW w:w="0" w:type="auto"/>
            <w:gridSpan w:val="2"/>
            <w:hideMark/>
          </w:tcPr>
          <w:p w14:paraId="4D4567FA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ACID compliance, DB optimization, in-memory caching, batch processing</w:t>
            </w:r>
          </w:p>
        </w:tc>
      </w:tr>
      <w:tr w:rsidR="004B54E9" w:rsidRPr="004B54E9" w14:paraId="47FE5F15" w14:textId="77777777" w:rsidTr="004B54E9">
        <w:tc>
          <w:tcPr>
            <w:tcW w:w="0" w:type="auto"/>
            <w:hideMark/>
          </w:tcPr>
          <w:p w14:paraId="366B8D58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21</w:t>
            </w:r>
          </w:p>
        </w:tc>
        <w:tc>
          <w:tcPr>
            <w:tcW w:w="0" w:type="auto"/>
            <w:gridSpan w:val="2"/>
            <w:hideMark/>
          </w:tcPr>
          <w:p w14:paraId="571A2C07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JPMorgan Chase</w:t>
            </w:r>
          </w:p>
        </w:tc>
        <w:tc>
          <w:tcPr>
            <w:tcW w:w="0" w:type="auto"/>
            <w:hideMark/>
          </w:tcPr>
          <w:p w14:paraId="2217F830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0C9915A5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67E00400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DSA, Multithreading</w:t>
            </w:r>
          </w:p>
        </w:tc>
        <w:tc>
          <w:tcPr>
            <w:tcW w:w="0" w:type="auto"/>
            <w:gridSpan w:val="2"/>
            <w:hideMark/>
          </w:tcPr>
          <w:p w14:paraId="1806628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Multi-service workflows, encryption, error handling</w:t>
            </w:r>
          </w:p>
        </w:tc>
      </w:tr>
      <w:tr w:rsidR="004B54E9" w:rsidRPr="004B54E9" w14:paraId="3895E0D7" w14:textId="77777777" w:rsidTr="004B54E9">
        <w:tc>
          <w:tcPr>
            <w:tcW w:w="0" w:type="auto"/>
            <w:hideMark/>
          </w:tcPr>
          <w:p w14:paraId="04928F8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22</w:t>
            </w:r>
          </w:p>
        </w:tc>
        <w:tc>
          <w:tcPr>
            <w:tcW w:w="0" w:type="auto"/>
            <w:gridSpan w:val="2"/>
            <w:hideMark/>
          </w:tcPr>
          <w:p w14:paraId="059830C4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Morgan Stanley</w:t>
            </w:r>
          </w:p>
        </w:tc>
        <w:tc>
          <w:tcPr>
            <w:tcW w:w="0" w:type="auto"/>
            <w:hideMark/>
          </w:tcPr>
          <w:p w14:paraId="3A938E1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49BE0B3A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1AC17CE0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Scala, Banking APIs</w:t>
            </w:r>
          </w:p>
        </w:tc>
        <w:tc>
          <w:tcPr>
            <w:tcW w:w="0" w:type="auto"/>
            <w:gridSpan w:val="2"/>
            <w:hideMark/>
          </w:tcPr>
          <w:p w14:paraId="0BE057D3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Asynchronous operations, pub-sub models, system reliability</w:t>
            </w:r>
          </w:p>
        </w:tc>
      </w:tr>
      <w:tr w:rsidR="004B54E9" w:rsidRPr="004B54E9" w14:paraId="7425729D" w14:textId="77777777" w:rsidTr="004B54E9">
        <w:tc>
          <w:tcPr>
            <w:tcW w:w="0" w:type="auto"/>
            <w:hideMark/>
          </w:tcPr>
          <w:p w14:paraId="68DF71DE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23</w:t>
            </w:r>
          </w:p>
        </w:tc>
        <w:tc>
          <w:tcPr>
            <w:tcW w:w="0" w:type="auto"/>
            <w:gridSpan w:val="2"/>
            <w:hideMark/>
          </w:tcPr>
          <w:p w14:paraId="5F2042B7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Samsung R&amp;D</w:t>
            </w:r>
          </w:p>
        </w:tc>
        <w:tc>
          <w:tcPr>
            <w:tcW w:w="0" w:type="auto"/>
            <w:hideMark/>
          </w:tcPr>
          <w:p w14:paraId="73AC43FD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2B93520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0637DBFA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DSA, Android Backend</w:t>
            </w:r>
          </w:p>
        </w:tc>
        <w:tc>
          <w:tcPr>
            <w:tcW w:w="0" w:type="auto"/>
            <w:gridSpan w:val="2"/>
            <w:hideMark/>
          </w:tcPr>
          <w:p w14:paraId="27FEC70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Content delivery optimization, thread pooling, IPC (inter-process communication)</w:t>
            </w:r>
          </w:p>
        </w:tc>
      </w:tr>
      <w:tr w:rsidR="004B54E9" w:rsidRPr="004B54E9" w14:paraId="79B2FBFB" w14:textId="77777777" w:rsidTr="004B54E9">
        <w:tc>
          <w:tcPr>
            <w:tcW w:w="0" w:type="auto"/>
            <w:hideMark/>
          </w:tcPr>
          <w:p w14:paraId="5BAAD789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24</w:t>
            </w:r>
          </w:p>
        </w:tc>
        <w:tc>
          <w:tcPr>
            <w:tcW w:w="0" w:type="auto"/>
            <w:gridSpan w:val="2"/>
            <w:hideMark/>
          </w:tcPr>
          <w:p w14:paraId="441B8F31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Cisco</w:t>
            </w:r>
          </w:p>
        </w:tc>
        <w:tc>
          <w:tcPr>
            <w:tcW w:w="0" w:type="auto"/>
            <w:hideMark/>
          </w:tcPr>
          <w:p w14:paraId="70511E45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303243D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Competitive</w:t>
            </w:r>
          </w:p>
        </w:tc>
        <w:tc>
          <w:tcPr>
            <w:tcW w:w="0" w:type="auto"/>
            <w:gridSpan w:val="2"/>
            <w:hideMark/>
          </w:tcPr>
          <w:p w14:paraId="5A923D0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Networking APIs, Multithreaded Programming</w:t>
            </w:r>
          </w:p>
        </w:tc>
        <w:tc>
          <w:tcPr>
            <w:tcW w:w="0" w:type="auto"/>
            <w:gridSpan w:val="2"/>
            <w:hideMark/>
          </w:tcPr>
          <w:p w14:paraId="373B5184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Threading models, network protocols, stateless services</w:t>
            </w:r>
          </w:p>
        </w:tc>
      </w:tr>
      <w:tr w:rsidR="004B54E9" w:rsidRPr="004B54E9" w14:paraId="365160AC" w14:textId="77777777" w:rsidTr="004B54E9">
        <w:tc>
          <w:tcPr>
            <w:tcW w:w="0" w:type="auto"/>
            <w:hideMark/>
          </w:tcPr>
          <w:p w14:paraId="6279D3E1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lastRenderedPageBreak/>
              <w:t>25</w:t>
            </w:r>
          </w:p>
        </w:tc>
        <w:tc>
          <w:tcPr>
            <w:tcW w:w="0" w:type="auto"/>
            <w:gridSpan w:val="2"/>
            <w:hideMark/>
          </w:tcPr>
          <w:p w14:paraId="76C236C7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Visa</w:t>
            </w:r>
          </w:p>
        </w:tc>
        <w:tc>
          <w:tcPr>
            <w:tcW w:w="0" w:type="auto"/>
            <w:hideMark/>
          </w:tcPr>
          <w:p w14:paraId="13BC5A8B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BEA4FDA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4B54E9">
              <w:rPr>
                <w:rFonts w:ascii="Bosch Office Sans" w:hAnsi="Bosch Office Sans"/>
                <w:sz w:val="24"/>
                <w:szCs w:val="24"/>
              </w:rPr>
              <w:t>25–35 LPA</w:t>
            </w:r>
          </w:p>
        </w:tc>
        <w:tc>
          <w:tcPr>
            <w:tcW w:w="0" w:type="auto"/>
            <w:gridSpan w:val="2"/>
            <w:hideMark/>
          </w:tcPr>
          <w:p w14:paraId="2706315E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Payments, Spring Boot, System Design</w:t>
            </w:r>
          </w:p>
        </w:tc>
        <w:tc>
          <w:tcPr>
            <w:tcW w:w="0" w:type="auto"/>
            <w:gridSpan w:val="2"/>
            <w:hideMark/>
          </w:tcPr>
          <w:p w14:paraId="33A0AE74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PCI compliance, secure endpoints, DB encryption</w:t>
            </w:r>
          </w:p>
        </w:tc>
      </w:tr>
      <w:tr w:rsidR="004B54E9" w:rsidRPr="004B54E9" w14:paraId="7367A17E" w14:textId="77777777" w:rsidTr="004B54E9">
        <w:tc>
          <w:tcPr>
            <w:tcW w:w="0" w:type="auto"/>
            <w:hideMark/>
          </w:tcPr>
          <w:p w14:paraId="6AF679BA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26</w:t>
            </w:r>
          </w:p>
        </w:tc>
        <w:tc>
          <w:tcPr>
            <w:tcW w:w="0" w:type="auto"/>
            <w:gridSpan w:val="2"/>
            <w:hideMark/>
          </w:tcPr>
          <w:p w14:paraId="0CA8CD35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Tracxn</w:t>
            </w:r>
            <w:proofErr w:type="spellEnd"/>
          </w:p>
        </w:tc>
        <w:tc>
          <w:tcPr>
            <w:tcW w:w="0" w:type="auto"/>
            <w:hideMark/>
          </w:tcPr>
          <w:p w14:paraId="42D52ED0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0771C31F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4B54E9">
              <w:rPr>
                <w:rFonts w:ascii="Bosch Office Sans" w:hAnsi="Bosch Office Sans"/>
                <w:sz w:val="24"/>
                <w:szCs w:val="24"/>
              </w:rPr>
              <w:t>15–30 LPA</w:t>
            </w:r>
          </w:p>
        </w:tc>
        <w:tc>
          <w:tcPr>
            <w:tcW w:w="0" w:type="auto"/>
            <w:gridSpan w:val="2"/>
            <w:hideMark/>
          </w:tcPr>
          <w:p w14:paraId="325742C5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Spring Boot, DSA</w:t>
            </w:r>
          </w:p>
        </w:tc>
        <w:tc>
          <w:tcPr>
            <w:tcW w:w="0" w:type="auto"/>
            <w:gridSpan w:val="2"/>
            <w:hideMark/>
          </w:tcPr>
          <w:p w14:paraId="58A9567B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ETL pipelines, data enrichment, job schedulers</w:t>
            </w:r>
          </w:p>
        </w:tc>
      </w:tr>
      <w:tr w:rsidR="004B54E9" w:rsidRPr="004B54E9" w14:paraId="2261E2F0" w14:textId="77777777" w:rsidTr="004B54E9">
        <w:tc>
          <w:tcPr>
            <w:tcW w:w="0" w:type="auto"/>
            <w:hideMark/>
          </w:tcPr>
          <w:p w14:paraId="69AB65CB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27</w:t>
            </w:r>
          </w:p>
        </w:tc>
        <w:tc>
          <w:tcPr>
            <w:tcW w:w="0" w:type="auto"/>
            <w:gridSpan w:val="2"/>
            <w:hideMark/>
          </w:tcPr>
          <w:p w14:paraId="6F6D02DF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Symbl.ai</w:t>
            </w:r>
          </w:p>
        </w:tc>
        <w:tc>
          <w:tcPr>
            <w:tcW w:w="0" w:type="auto"/>
            <w:hideMark/>
          </w:tcPr>
          <w:p w14:paraId="441414F4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Remote</w:t>
            </w:r>
          </w:p>
        </w:tc>
        <w:tc>
          <w:tcPr>
            <w:tcW w:w="0" w:type="auto"/>
            <w:hideMark/>
          </w:tcPr>
          <w:p w14:paraId="5174BCDD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4B54E9">
              <w:rPr>
                <w:rFonts w:ascii="Bosch Office Sans" w:hAnsi="Bosch Office Sans"/>
                <w:sz w:val="24"/>
                <w:szCs w:val="24"/>
              </w:rPr>
              <w:t>20–40 LPA</w:t>
            </w:r>
          </w:p>
        </w:tc>
        <w:tc>
          <w:tcPr>
            <w:tcW w:w="0" w:type="auto"/>
            <w:gridSpan w:val="2"/>
            <w:hideMark/>
          </w:tcPr>
          <w:p w14:paraId="067E5D87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NLP APIs, DSA, Streaming</w:t>
            </w:r>
          </w:p>
        </w:tc>
        <w:tc>
          <w:tcPr>
            <w:tcW w:w="0" w:type="auto"/>
            <w:gridSpan w:val="2"/>
            <w:hideMark/>
          </w:tcPr>
          <w:p w14:paraId="38D6C575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Audio data processing, queues, real-time architecture</w:t>
            </w:r>
          </w:p>
        </w:tc>
      </w:tr>
      <w:tr w:rsidR="004B54E9" w:rsidRPr="004B54E9" w14:paraId="73A85D9D" w14:textId="77777777" w:rsidTr="004B54E9">
        <w:tc>
          <w:tcPr>
            <w:tcW w:w="0" w:type="auto"/>
            <w:hideMark/>
          </w:tcPr>
          <w:p w14:paraId="204BC4F7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28</w:t>
            </w:r>
          </w:p>
        </w:tc>
        <w:tc>
          <w:tcPr>
            <w:tcW w:w="0" w:type="auto"/>
            <w:gridSpan w:val="2"/>
            <w:hideMark/>
          </w:tcPr>
          <w:p w14:paraId="15CFFEEA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Binocs.co</w:t>
            </w:r>
          </w:p>
        </w:tc>
        <w:tc>
          <w:tcPr>
            <w:tcW w:w="0" w:type="auto"/>
            <w:hideMark/>
          </w:tcPr>
          <w:p w14:paraId="67731FE9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469C23BB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4B54E9">
              <w:rPr>
                <w:rFonts w:ascii="Bosch Office Sans" w:hAnsi="Bosch Office Sans"/>
                <w:sz w:val="24"/>
                <w:szCs w:val="24"/>
              </w:rPr>
              <w:t>20–28 LPA</w:t>
            </w:r>
          </w:p>
        </w:tc>
        <w:tc>
          <w:tcPr>
            <w:tcW w:w="0" w:type="auto"/>
            <w:gridSpan w:val="2"/>
            <w:hideMark/>
          </w:tcPr>
          <w:p w14:paraId="6F13A0F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 xml:space="preserve">Java, </w:t>
            </w:r>
            <w:proofErr w:type="spellStart"/>
            <w:r w:rsidRPr="004B54E9">
              <w:rPr>
                <w:rFonts w:ascii="Bosch Office Sans" w:hAnsi="Bosch Office Sans"/>
                <w:sz w:val="24"/>
                <w:szCs w:val="24"/>
              </w:rPr>
              <w:t>Fullstack</w:t>
            </w:r>
            <w:proofErr w:type="spellEnd"/>
            <w:r w:rsidRPr="004B54E9">
              <w:rPr>
                <w:rFonts w:ascii="Bosch Office Sans" w:hAnsi="Bosch Office Sans"/>
                <w:sz w:val="24"/>
                <w:szCs w:val="24"/>
              </w:rPr>
              <w:t>, Fintech</w:t>
            </w:r>
          </w:p>
        </w:tc>
        <w:tc>
          <w:tcPr>
            <w:tcW w:w="0" w:type="auto"/>
            <w:gridSpan w:val="2"/>
            <w:hideMark/>
          </w:tcPr>
          <w:p w14:paraId="5F12EA03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Backend APIs for finance, ledgers, encryption, logging</w:t>
            </w:r>
          </w:p>
        </w:tc>
      </w:tr>
      <w:tr w:rsidR="004B54E9" w:rsidRPr="004B54E9" w14:paraId="64E703AB" w14:textId="77777777" w:rsidTr="004B54E9">
        <w:tc>
          <w:tcPr>
            <w:tcW w:w="0" w:type="auto"/>
            <w:hideMark/>
          </w:tcPr>
          <w:p w14:paraId="1D1C38CA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29</w:t>
            </w:r>
          </w:p>
        </w:tc>
        <w:tc>
          <w:tcPr>
            <w:tcW w:w="0" w:type="auto"/>
            <w:gridSpan w:val="2"/>
            <w:hideMark/>
          </w:tcPr>
          <w:p w14:paraId="5EBB4E76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Skillz</w:t>
            </w:r>
            <w:proofErr w:type="spellEnd"/>
          </w:p>
        </w:tc>
        <w:tc>
          <w:tcPr>
            <w:tcW w:w="0" w:type="auto"/>
            <w:hideMark/>
          </w:tcPr>
          <w:p w14:paraId="52BDDDBB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58F0391B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4B54E9">
              <w:rPr>
                <w:rFonts w:ascii="Bosch Office Sans" w:hAnsi="Bosch Office Sans"/>
                <w:sz w:val="24"/>
                <w:szCs w:val="24"/>
              </w:rPr>
              <w:t>8–15 LPA</w:t>
            </w:r>
          </w:p>
        </w:tc>
        <w:tc>
          <w:tcPr>
            <w:tcW w:w="0" w:type="auto"/>
            <w:gridSpan w:val="2"/>
            <w:hideMark/>
          </w:tcPr>
          <w:p w14:paraId="12CBA969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 xml:space="preserve">Java, </w:t>
            </w:r>
            <w:proofErr w:type="spellStart"/>
            <w:r w:rsidRPr="004B54E9">
              <w:rPr>
                <w:rFonts w:ascii="Bosch Office Sans" w:hAnsi="Bosch Office Sans"/>
                <w:sz w:val="24"/>
                <w:szCs w:val="24"/>
              </w:rPr>
              <w:t>Fullstack</w:t>
            </w:r>
            <w:proofErr w:type="spellEnd"/>
            <w:r w:rsidRPr="004B54E9">
              <w:rPr>
                <w:rFonts w:ascii="Bosch Office Sans" w:hAnsi="Bosch Office Sans"/>
                <w:sz w:val="24"/>
                <w:szCs w:val="24"/>
              </w:rPr>
              <w:t xml:space="preserve"> Engineering</w:t>
            </w:r>
          </w:p>
        </w:tc>
        <w:tc>
          <w:tcPr>
            <w:tcW w:w="0" w:type="auto"/>
            <w:gridSpan w:val="2"/>
            <w:hideMark/>
          </w:tcPr>
          <w:p w14:paraId="2A2EEA80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4B54E9">
              <w:rPr>
                <w:rFonts w:ascii="Bosch Office Sans" w:hAnsi="Bosch Office Sans"/>
                <w:sz w:val="24"/>
                <w:szCs w:val="24"/>
              </w:rPr>
              <w:t>Websockets</w:t>
            </w:r>
            <w:proofErr w:type="spellEnd"/>
            <w:r w:rsidRPr="004B54E9">
              <w:rPr>
                <w:rFonts w:ascii="Bosch Office Sans" w:hAnsi="Bosch Office Sans"/>
                <w:sz w:val="24"/>
                <w:szCs w:val="24"/>
              </w:rPr>
              <w:t>, game state APIs, concurrency in real-time gaming</w:t>
            </w:r>
          </w:p>
        </w:tc>
      </w:tr>
      <w:tr w:rsidR="004B54E9" w:rsidRPr="004B54E9" w14:paraId="6F21C162" w14:textId="77777777" w:rsidTr="004B54E9">
        <w:tc>
          <w:tcPr>
            <w:tcW w:w="0" w:type="auto"/>
            <w:hideMark/>
          </w:tcPr>
          <w:p w14:paraId="0D84A8CA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30</w:t>
            </w:r>
          </w:p>
        </w:tc>
        <w:tc>
          <w:tcPr>
            <w:tcW w:w="0" w:type="auto"/>
            <w:gridSpan w:val="2"/>
            <w:hideMark/>
          </w:tcPr>
          <w:p w14:paraId="354C15EA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b/>
                <w:bCs/>
                <w:sz w:val="24"/>
                <w:szCs w:val="24"/>
              </w:rPr>
              <w:t>6sense</w:t>
            </w:r>
          </w:p>
        </w:tc>
        <w:tc>
          <w:tcPr>
            <w:tcW w:w="0" w:type="auto"/>
            <w:hideMark/>
          </w:tcPr>
          <w:p w14:paraId="42F18541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4691E0E2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4B54E9">
              <w:rPr>
                <w:rFonts w:ascii="Bosch Office Sans" w:hAnsi="Bosch Office Sans"/>
                <w:sz w:val="24"/>
                <w:szCs w:val="24"/>
              </w:rPr>
              <w:t>20–30 LPA</w:t>
            </w:r>
          </w:p>
        </w:tc>
        <w:tc>
          <w:tcPr>
            <w:tcW w:w="0" w:type="auto"/>
            <w:gridSpan w:val="2"/>
            <w:hideMark/>
          </w:tcPr>
          <w:p w14:paraId="656D28DF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Java, SaaS, Backend Platform</w:t>
            </w:r>
          </w:p>
        </w:tc>
        <w:tc>
          <w:tcPr>
            <w:tcW w:w="0" w:type="auto"/>
            <w:gridSpan w:val="2"/>
            <w:hideMark/>
          </w:tcPr>
          <w:p w14:paraId="27C5ECFF" w14:textId="77777777" w:rsidR="004B54E9" w:rsidRPr="004B54E9" w:rsidRDefault="004B54E9" w:rsidP="004B54E9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4B54E9">
              <w:rPr>
                <w:rFonts w:ascii="Bosch Office Sans" w:hAnsi="Bosch Office Sans"/>
                <w:sz w:val="24"/>
                <w:szCs w:val="24"/>
              </w:rPr>
              <w:t>Platform APIs, versioning, rate control, containerization</w:t>
            </w:r>
          </w:p>
        </w:tc>
      </w:tr>
      <w:tr w:rsidR="004B54E9" w14:paraId="2F4ADE91" w14:textId="77777777" w:rsidTr="004B54E9">
        <w:tc>
          <w:tcPr>
            <w:tcW w:w="0" w:type="auto"/>
            <w:gridSpan w:val="2"/>
          </w:tcPr>
          <w:p w14:paraId="086FE60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7D7569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B225286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EC4ACD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3A272C2A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BD6175C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3526FB94" w14:textId="77777777" w:rsidTr="004B54E9">
        <w:tc>
          <w:tcPr>
            <w:tcW w:w="0" w:type="auto"/>
            <w:gridSpan w:val="2"/>
          </w:tcPr>
          <w:p w14:paraId="664938B7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2211AEB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1B69052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6F6FB50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C13FF9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641CB7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4693A061" w14:textId="77777777" w:rsidTr="004B54E9">
        <w:tc>
          <w:tcPr>
            <w:tcW w:w="0" w:type="auto"/>
            <w:gridSpan w:val="2"/>
          </w:tcPr>
          <w:p w14:paraId="338E3FD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73333A1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F47BC2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4E08ED9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78EBAA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499A7BFE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54BC357A" w14:textId="77777777" w:rsidTr="004B54E9">
        <w:tc>
          <w:tcPr>
            <w:tcW w:w="0" w:type="auto"/>
            <w:gridSpan w:val="2"/>
          </w:tcPr>
          <w:p w14:paraId="287C92AA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E134D0A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57F44D5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E80952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75E75AC6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47925B0F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65DB9DFB" w14:textId="77777777" w:rsidTr="004B54E9">
        <w:tc>
          <w:tcPr>
            <w:tcW w:w="0" w:type="auto"/>
            <w:gridSpan w:val="2"/>
          </w:tcPr>
          <w:p w14:paraId="535C59C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8ED9DBC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6EC8F8B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EFB0A0E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FBD991E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7A81287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193FD8F2" w14:textId="77777777" w:rsidTr="004B54E9">
        <w:tc>
          <w:tcPr>
            <w:tcW w:w="0" w:type="auto"/>
            <w:gridSpan w:val="2"/>
          </w:tcPr>
          <w:p w14:paraId="3548975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3CE22FA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4C4A2395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343DAC7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D2CE15A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6DCE2A76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23F3A0AC" w14:textId="77777777" w:rsidTr="004B54E9">
        <w:tc>
          <w:tcPr>
            <w:tcW w:w="0" w:type="auto"/>
            <w:gridSpan w:val="2"/>
          </w:tcPr>
          <w:p w14:paraId="41727AEE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5FE2CD15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1AE2898E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7FC3C7C7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4D40A2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596C440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6AC1F6FA" w14:textId="77777777" w:rsidTr="004B54E9">
        <w:tc>
          <w:tcPr>
            <w:tcW w:w="0" w:type="auto"/>
            <w:gridSpan w:val="2"/>
          </w:tcPr>
          <w:p w14:paraId="54679CA8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25F1BF63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4647F116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0F8B4B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703943D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FEB8E6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7FFFDE32" w14:textId="77777777" w:rsidTr="004B54E9">
        <w:tc>
          <w:tcPr>
            <w:tcW w:w="0" w:type="auto"/>
            <w:gridSpan w:val="2"/>
          </w:tcPr>
          <w:p w14:paraId="2E2CC98F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073D4CA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5B1F350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6D025B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A42EB2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144396E0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6BCC3F20" w14:textId="77777777" w:rsidTr="004B54E9">
        <w:tc>
          <w:tcPr>
            <w:tcW w:w="0" w:type="auto"/>
            <w:gridSpan w:val="2"/>
          </w:tcPr>
          <w:p w14:paraId="15FC27A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058A7635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BE593BD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1619440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378125E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7096FF47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3EC89374" w14:textId="77777777" w:rsidTr="004B54E9">
        <w:tc>
          <w:tcPr>
            <w:tcW w:w="0" w:type="auto"/>
            <w:gridSpan w:val="2"/>
          </w:tcPr>
          <w:p w14:paraId="159EA40A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0207DF6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311A4F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6F1926F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0C8B97D8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624CFE67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03071F85" w14:textId="77777777" w:rsidTr="004B54E9">
        <w:tc>
          <w:tcPr>
            <w:tcW w:w="0" w:type="auto"/>
            <w:gridSpan w:val="2"/>
          </w:tcPr>
          <w:p w14:paraId="2FCDA168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7EB5EB9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41B233F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4023EE3F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3D77AFDE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33A2AE57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78376ECF" w14:textId="77777777" w:rsidTr="004B54E9">
        <w:tc>
          <w:tcPr>
            <w:tcW w:w="0" w:type="auto"/>
            <w:gridSpan w:val="2"/>
          </w:tcPr>
          <w:p w14:paraId="4350D19C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0E863288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4D4D424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7F38FF5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5E66366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32801F2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6C7A4D38" w14:textId="77777777" w:rsidTr="004B54E9">
        <w:tc>
          <w:tcPr>
            <w:tcW w:w="0" w:type="auto"/>
            <w:gridSpan w:val="2"/>
          </w:tcPr>
          <w:p w14:paraId="01A2E706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1859357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C72595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9DADAD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C0946D6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1AEF617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10DB99B8" w14:textId="77777777" w:rsidTr="004B54E9">
        <w:tc>
          <w:tcPr>
            <w:tcW w:w="0" w:type="auto"/>
            <w:gridSpan w:val="2"/>
          </w:tcPr>
          <w:p w14:paraId="2AF1526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06F248F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17E579D5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97F94E7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0E80486C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6A671D4A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2A72FEF3" w14:textId="77777777" w:rsidTr="004B54E9">
        <w:tc>
          <w:tcPr>
            <w:tcW w:w="0" w:type="auto"/>
            <w:gridSpan w:val="2"/>
          </w:tcPr>
          <w:p w14:paraId="53A4E8A8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787E5370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153EACC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B63585F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D41FA33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7282729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6D4CEABC" w14:textId="77777777" w:rsidTr="004B54E9">
        <w:tc>
          <w:tcPr>
            <w:tcW w:w="0" w:type="auto"/>
            <w:gridSpan w:val="2"/>
          </w:tcPr>
          <w:p w14:paraId="18AB8CD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0845EDE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7DC5087D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AE3A57D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5A506C79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A5E4369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1C8B1E63" w14:textId="77777777" w:rsidTr="004B54E9">
        <w:tc>
          <w:tcPr>
            <w:tcW w:w="0" w:type="auto"/>
            <w:gridSpan w:val="2"/>
          </w:tcPr>
          <w:p w14:paraId="3AD61519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1F44203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2955670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4621EF5D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EE8931C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06838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48171213" w14:textId="77777777" w:rsidTr="004B54E9">
        <w:tc>
          <w:tcPr>
            <w:tcW w:w="0" w:type="auto"/>
            <w:gridSpan w:val="2"/>
          </w:tcPr>
          <w:p w14:paraId="201980FA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0D75B577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77BF440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7FA10040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5E939D7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600C048A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3824F426" w14:textId="77777777" w:rsidTr="004B54E9">
        <w:tc>
          <w:tcPr>
            <w:tcW w:w="0" w:type="auto"/>
            <w:gridSpan w:val="2"/>
          </w:tcPr>
          <w:p w14:paraId="381D4AF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56D23E1F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AA61B47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317161D7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5C32FEC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C12612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5A6DBB63" w14:textId="77777777" w:rsidTr="004B54E9">
        <w:tc>
          <w:tcPr>
            <w:tcW w:w="0" w:type="auto"/>
            <w:gridSpan w:val="2"/>
          </w:tcPr>
          <w:p w14:paraId="7CB7226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8AED58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6418FD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1C387DCE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3E3F18FC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15AE4A86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0886D714" w14:textId="77777777" w:rsidTr="004B54E9">
        <w:tc>
          <w:tcPr>
            <w:tcW w:w="0" w:type="auto"/>
            <w:gridSpan w:val="2"/>
          </w:tcPr>
          <w:p w14:paraId="3EBAB475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BA9D123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CC8DD0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0D3D03A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78E7F88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7635C9AD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3D89EF83" w14:textId="77777777" w:rsidTr="004B54E9">
        <w:tc>
          <w:tcPr>
            <w:tcW w:w="0" w:type="auto"/>
            <w:gridSpan w:val="2"/>
          </w:tcPr>
          <w:p w14:paraId="37F5DD07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E2D294F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596BEBF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132099C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4B737F5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63EAB0B5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1FB96F95" w14:textId="77777777" w:rsidTr="004B54E9">
        <w:tc>
          <w:tcPr>
            <w:tcW w:w="0" w:type="auto"/>
            <w:gridSpan w:val="2"/>
          </w:tcPr>
          <w:p w14:paraId="6FB653AC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0B4DA95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75324B96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58AA1F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52737C7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337B6409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2D9FCCDA" w14:textId="77777777" w:rsidTr="004B54E9">
        <w:tc>
          <w:tcPr>
            <w:tcW w:w="0" w:type="auto"/>
            <w:gridSpan w:val="2"/>
          </w:tcPr>
          <w:p w14:paraId="27FA777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EC56C30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6D45F7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1C5FB6B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EF0894E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CD0497C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7DEE2EF5" w14:textId="77777777" w:rsidTr="004B54E9">
        <w:tc>
          <w:tcPr>
            <w:tcW w:w="0" w:type="auto"/>
            <w:gridSpan w:val="2"/>
          </w:tcPr>
          <w:p w14:paraId="66828083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3789201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2A01D65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739470C6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20B747E7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324E390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364201B2" w14:textId="77777777" w:rsidTr="004B54E9">
        <w:tc>
          <w:tcPr>
            <w:tcW w:w="0" w:type="auto"/>
            <w:gridSpan w:val="2"/>
          </w:tcPr>
          <w:p w14:paraId="358C6B69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7015F1A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3AAA5EFC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350AAAA9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7541E950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7CA08CAF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5B40187E" w14:textId="77777777" w:rsidTr="004B54E9">
        <w:tc>
          <w:tcPr>
            <w:tcW w:w="0" w:type="auto"/>
            <w:gridSpan w:val="2"/>
          </w:tcPr>
          <w:p w14:paraId="1D47E7B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A90964A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47E29409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A560079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305D0EAE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7D08F230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5F3F4F30" w14:textId="77777777" w:rsidTr="004B54E9">
        <w:tc>
          <w:tcPr>
            <w:tcW w:w="0" w:type="auto"/>
            <w:gridSpan w:val="2"/>
          </w:tcPr>
          <w:p w14:paraId="44F879C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0B63D51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FF3272E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7E32D64A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7F53D92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4EBDB7C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72CE24CF" w14:textId="77777777" w:rsidTr="004B54E9">
        <w:tc>
          <w:tcPr>
            <w:tcW w:w="0" w:type="auto"/>
            <w:gridSpan w:val="2"/>
          </w:tcPr>
          <w:p w14:paraId="1ACDC9BE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3C147AD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8E7A6E5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39FA5A03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545BEF1E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65F13D6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5D5DD97B" w14:textId="77777777" w:rsidTr="004B54E9">
        <w:tc>
          <w:tcPr>
            <w:tcW w:w="0" w:type="auto"/>
            <w:gridSpan w:val="2"/>
          </w:tcPr>
          <w:p w14:paraId="69670B76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312FAE38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D3B79F5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3DC256CA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388525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7FCC582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76906317" w14:textId="77777777" w:rsidTr="004B54E9">
        <w:tc>
          <w:tcPr>
            <w:tcW w:w="0" w:type="auto"/>
            <w:gridSpan w:val="2"/>
          </w:tcPr>
          <w:p w14:paraId="746D284F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1AB05CBB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7AE2397D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53C45C28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2F104C2A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1F46B4BC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47E0D0E9" w14:textId="77777777" w:rsidTr="004B54E9">
        <w:tc>
          <w:tcPr>
            <w:tcW w:w="0" w:type="auto"/>
            <w:gridSpan w:val="2"/>
          </w:tcPr>
          <w:p w14:paraId="1C365E8C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6CD5D7A1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62BE3339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35BFF5BD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204319F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49471AED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5758143E" w14:textId="77777777" w:rsidTr="004B54E9">
        <w:tc>
          <w:tcPr>
            <w:tcW w:w="0" w:type="auto"/>
            <w:gridSpan w:val="2"/>
          </w:tcPr>
          <w:p w14:paraId="16BB5A2E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2C7F60E4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DB4DDED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EB29170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73821BF9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617818B0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4B54E9" w14:paraId="4A73E419" w14:textId="77777777" w:rsidTr="004B54E9">
        <w:tc>
          <w:tcPr>
            <w:tcW w:w="0" w:type="auto"/>
            <w:gridSpan w:val="2"/>
          </w:tcPr>
          <w:p w14:paraId="690D7579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46092D3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47ED89C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7ECAC0E6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14:paraId="43572733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01879BE2" w14:textId="77777777" w:rsidR="004B54E9" w:rsidRDefault="004B54E9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</w:tbl>
    <w:p w14:paraId="3415A434" w14:textId="77777777" w:rsidR="004B54E9" w:rsidRPr="004B54E9" w:rsidRDefault="004B54E9">
      <w:pPr>
        <w:rPr>
          <w:rFonts w:ascii="Bosch Office Sans" w:hAnsi="Bosch Office Sans"/>
          <w:sz w:val="24"/>
          <w:szCs w:val="24"/>
        </w:rPr>
      </w:pPr>
    </w:p>
    <w:sectPr w:rsidR="004B54E9" w:rsidRPr="004B5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4E9"/>
    <w:rsid w:val="00186C03"/>
    <w:rsid w:val="002A6825"/>
    <w:rsid w:val="004B54E9"/>
    <w:rsid w:val="00C1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F5CC7"/>
  <w15:chartTrackingRefBased/>
  <w15:docId w15:val="{1F777584-C538-4366-8517-F7BC44C8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4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5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7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641</Words>
  <Characters>3659</Characters>
  <Application>Microsoft Office Word</Application>
  <DocSecurity>0</DocSecurity>
  <Lines>30</Lines>
  <Paragraphs>8</Paragraphs>
  <ScaleCrop>false</ScaleCrop>
  <Company>Bosch Group</Company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</cp:revision>
  <dcterms:created xsi:type="dcterms:W3CDTF">2025-07-11T12:41:00Z</dcterms:created>
  <dcterms:modified xsi:type="dcterms:W3CDTF">2025-07-11T12:42:00Z</dcterms:modified>
</cp:coreProperties>
</file>