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9C646" w14:textId="77777777" w:rsidR="0007392C" w:rsidRPr="00586A35" w:rsidRDefault="003C3338" w:rsidP="007A502C">
      <w:pPr>
        <w:pStyle w:val="Titledocument"/>
        <w:rPr>
          <w14:ligatures w14:val="standard"/>
        </w:rPr>
      </w:pPr>
      <w:r w:rsidRPr="00586A35">
        <w:rPr>
          <w:bCs/>
          <w14:ligatures w14:val="standard"/>
        </w:rPr>
        <w:t>Insert Your Title Here</w:t>
      </w:r>
      <w:r w:rsidR="0089066F" w:rsidRPr="00586A35">
        <w:rPr>
          <w:bCs/>
          <w:vertAlign w:val="superscript"/>
          <w14:ligatures w14:val="standard"/>
        </w:rPr>
        <w:t>∗</w:t>
      </w:r>
    </w:p>
    <w:p w14:paraId="42087047" w14:textId="77777777"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58C82F94"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2D62E2A" w14:textId="77777777" w:rsidR="00586A35" w:rsidRPr="00586A35" w:rsidRDefault="003C3338" w:rsidP="00586A35">
      <w:pPr>
        <w:pStyle w:val="Authors"/>
        <w:jc w:val="center"/>
        <w:rPr>
          <w14:ligatures w14:val="standard"/>
        </w:rPr>
      </w:pPr>
      <w:r w:rsidRPr="00586A35">
        <w:rPr>
          <w:rStyle w:val="FirstName"/>
          <w14:ligatures w14:val="standard"/>
        </w:rPr>
        <w:t>FirstName</w:t>
      </w:r>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3DB5BC3A" w14:textId="77777777"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Hyperlink"/>
            <w:color w:val="auto"/>
            <w:u w:val="none"/>
            <w14:ligatures w14:val="standard"/>
          </w:rPr>
          <w:t>email@email.com</w:t>
        </w:r>
      </w:hyperlink>
    </w:p>
    <w:p w14:paraId="0002D50A" w14:textId="77777777" w:rsidR="00F3231F" w:rsidRPr="00586A35" w:rsidRDefault="00F3231F"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07B39D8E"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10AFF78E"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9B8AEEA" w14:textId="77777777" w:rsidR="0007392C" w:rsidRPr="00586A35" w:rsidRDefault="007A502C" w:rsidP="00694749">
      <w:pPr>
        <w:pStyle w:val="AbsHead"/>
        <w:rPr>
          <w14:ligatures w14:val="standard"/>
        </w:rPr>
      </w:pPr>
      <w:r w:rsidRPr="00586A35">
        <w:rPr>
          <w14:ligatures w14:val="standard"/>
        </w:rPr>
        <w:t>ABSTRACT</w:t>
      </w:r>
    </w:p>
    <w:p w14:paraId="4D1B2DCF" w14:textId="77777777" w:rsidR="00065744" w:rsidRDefault="00065744" w:rsidP="00065744">
      <w:pPr>
        <w:pStyle w:val="Abstract"/>
        <w:rPr>
          <w:rFonts w:eastAsia="Verdana"/>
          <w14:ligatures w14:val="standard"/>
        </w:rPr>
      </w:pPr>
      <w:r>
        <w:rPr>
          <w:rFonts w:eastAsia="Verdana"/>
          <w14:ligatures w14:val="standard"/>
        </w:rPr>
        <w:t>Throughout the development of the computer architecture and software complexity, it becomes inevitable for computer scientists or engineers to develop a software following a rigorous process.</w:t>
      </w:r>
    </w:p>
    <w:p w14:paraId="26B94022" w14:textId="77777777" w:rsidR="00065744" w:rsidRDefault="00065744" w:rsidP="00065744">
      <w:pPr>
        <w:pStyle w:val="Abstract"/>
        <w:rPr>
          <w:rFonts w:eastAsia="Verdana"/>
          <w:lang w:eastAsia="zh-TW"/>
          <w14:ligatures w14:val="standard"/>
        </w:rPr>
      </w:pPr>
      <w:r>
        <w:rPr>
          <w:rFonts w:eastAsia="Verdana"/>
          <w:lang w:eastAsia="zh-TW"/>
          <w14:ligatures w14:val="standard"/>
        </w:rPr>
        <w:t>After several years researching and improving regarding the process of software development, engineers classified software process into these fixed categories: Waterfall model, Incremental model and Iterative model. In practice, none of those models per se are suitable for developing a software product. However, by combining partial feature of those model, software engineers could optimize their workflow based on the developing context.</w:t>
      </w:r>
    </w:p>
    <w:p w14:paraId="2BDE1B57" w14:textId="77777777" w:rsidR="00065744" w:rsidRDefault="00065744" w:rsidP="00065744">
      <w:pPr>
        <w:pStyle w:val="Abstract"/>
        <w:rPr>
          <w:rFonts w:eastAsia="Verdana"/>
          <w:lang w:eastAsia="zh-TW"/>
          <w14:ligatures w14:val="standard"/>
        </w:rPr>
      </w:pPr>
      <w:r>
        <w:rPr>
          <w:rFonts w:eastAsia="Verdana"/>
          <w:lang w:eastAsia="zh-TW"/>
          <w14:ligatures w14:val="standard"/>
        </w:rPr>
        <w:t xml:space="preserve">In this paper, we will </w:t>
      </w:r>
      <w:r>
        <w:rPr>
          <w:rFonts w:eastAsia="Verdana" w:hint="eastAsia"/>
          <w:lang w:eastAsia="zh-TW"/>
          <w14:ligatures w14:val="standard"/>
        </w:rPr>
        <w:t>d</w:t>
      </w:r>
      <w:r>
        <w:rPr>
          <w:rFonts w:eastAsia="Verdana"/>
          <w:lang w:eastAsia="zh-TW"/>
          <w14:ligatures w14:val="standard"/>
        </w:rPr>
        <w:t xml:space="preserve">iscuss the method of collaborating between several iterative model, specifically for </w:t>
      </w:r>
      <w:r w:rsidRPr="00AE3660">
        <w:rPr>
          <w:rFonts w:eastAsia="Verdana"/>
          <w:i/>
          <w:iCs/>
          <w:lang w:eastAsia="zh-TW"/>
          <w14:ligatures w14:val="standard"/>
        </w:rPr>
        <w:t>Agile</w:t>
      </w:r>
      <w:r>
        <w:rPr>
          <w:rFonts w:eastAsia="Verdana"/>
          <w:lang w:eastAsia="zh-TW"/>
          <w14:ligatures w14:val="standard"/>
        </w:rPr>
        <w:t xml:space="preserve"> process. We divide our discussion into 4 parts: general background of software development process, the importance of </w:t>
      </w:r>
      <w:r>
        <w:rPr>
          <w:rFonts w:eastAsia="Verdana" w:hint="eastAsia"/>
          <w:lang w:eastAsia="zh-TW"/>
          <w14:ligatures w14:val="standard"/>
        </w:rPr>
        <w:t>s</w:t>
      </w:r>
      <w:r>
        <w:rPr>
          <w:rFonts w:eastAsia="Verdana"/>
          <w:lang w:eastAsia="zh-TW"/>
          <w14:ligatures w14:val="standard"/>
        </w:rPr>
        <w:t>oftware architecture and design</w:t>
      </w:r>
      <w:r>
        <w:rPr>
          <w:rFonts w:eastAsia="Verdana" w:hint="eastAsia"/>
          <w:lang w:eastAsia="zh-TW"/>
          <w14:ligatures w14:val="standard"/>
        </w:rPr>
        <w:t>,</w:t>
      </w:r>
      <w:r>
        <w:rPr>
          <w:rFonts w:eastAsia="Verdana"/>
          <w:lang w:eastAsia="zh-TW"/>
          <w14:ligatures w14:val="standard"/>
        </w:rPr>
        <w:t xml:space="preserve"> collaborating method for agile teams, and finally the conclusion and summary.</w:t>
      </w:r>
    </w:p>
    <w:p w14:paraId="02CB9AEC" w14:textId="77777777" w:rsidR="00065744" w:rsidRDefault="00065744" w:rsidP="00065744">
      <w:pPr>
        <w:pStyle w:val="Abstract"/>
        <w:rPr>
          <w:rFonts w:eastAsia="Verdana"/>
          <w:lang w:eastAsia="zh-TW"/>
          <w14:ligatures w14:val="standard"/>
        </w:rPr>
      </w:pPr>
      <w:r>
        <w:rPr>
          <w:rFonts w:eastAsia="Verdana"/>
          <w:lang w:eastAsia="zh-TW"/>
          <w14:ligatures w14:val="standard"/>
        </w:rPr>
        <w:t xml:space="preserve">In the first section, several processes are proposed. We will compare those models parallelly and most importantly, the comparison between those process with Agile process. The difference of those processes </w:t>
      </w:r>
      <w:proofErr w:type="gramStart"/>
      <w:r>
        <w:rPr>
          <w:rFonts w:eastAsia="Verdana"/>
          <w:lang w:eastAsia="zh-TW"/>
          <w14:ligatures w14:val="standard"/>
        </w:rPr>
        <w:t>are</w:t>
      </w:r>
      <w:proofErr w:type="gramEnd"/>
      <w:r>
        <w:rPr>
          <w:rFonts w:eastAsia="Verdana"/>
          <w:lang w:eastAsia="zh-TW"/>
          <w14:ligatures w14:val="standard"/>
        </w:rPr>
        <w:t xml:space="preserve"> important and substantial among the process evolution, which are solid factors of influencing the collaborating model for the later processes, including the well-known Agile model.</w:t>
      </w:r>
    </w:p>
    <w:p w14:paraId="5802F9B1" w14:textId="77777777" w:rsidR="00065744" w:rsidRPr="00586A35" w:rsidRDefault="00065744" w:rsidP="00065744">
      <w:pPr>
        <w:pStyle w:val="Abstract"/>
        <w:rPr>
          <w:rFonts w:eastAsia="Verdana"/>
          <w:lang w:eastAsia="zh-TW"/>
          <w14:ligatures w14:val="standard"/>
        </w:rPr>
      </w:pPr>
      <w:r>
        <w:rPr>
          <w:rFonts w:eastAsia="Verdana"/>
          <w:lang w:eastAsia="zh-TW"/>
          <w14:ligatures w14:val="standard"/>
        </w:rPr>
        <w:t xml:space="preserve">The second section introduces the general architecture of the software using </w:t>
      </w:r>
      <w:r w:rsidRPr="00A5510D">
        <w:rPr>
          <w:rFonts w:eastAsia="Verdana"/>
          <w:i/>
          <w:iCs/>
          <w:lang w:eastAsia="zh-TW"/>
          <w14:ligatures w14:val="standard"/>
        </w:rPr>
        <w:t>Agile</w:t>
      </w:r>
      <w:r>
        <w:rPr>
          <w:rFonts w:eastAsia="Verdana"/>
          <w:lang w:eastAsia="zh-TW"/>
          <w14:ligatures w14:val="standard"/>
        </w:rPr>
        <w:t xml:space="preserve"> developing method. Before we dive into the topic of our paper, we believe it is essential to review the essence of Agile development process. Rather than comparing Agile model to other models, this section focusing on introducing the formal Agile development for a single software development project.</w:t>
      </w:r>
    </w:p>
    <w:p w14:paraId="0531F0B8" w14:textId="37FFEBC9" w:rsidR="00065744" w:rsidRPr="00586A35" w:rsidRDefault="00065744" w:rsidP="00065744">
      <w:pPr>
        <w:pStyle w:val="Abstract"/>
        <w:rPr>
          <w:lang w:eastAsia="zh-TW"/>
          <w14:ligatures w14:val="standard"/>
        </w:rPr>
      </w:pPr>
      <w:r>
        <w:rPr>
          <w:rFonts w:eastAsia="Verdana"/>
          <w14:ligatures w14:val="standard"/>
        </w:rPr>
        <w:t xml:space="preserve">After reviewing the formal process of Agile development architecture, this section includes several methods of collaborating in different agile teams. The methods of the collaboration, even in Agile solely, are diverse based on the fundamental software as well as the clients/businesses models. In this section, we will first introduce some characteristic of collaborating models and then </w:t>
      </w:r>
      <w:r>
        <w:rPr>
          <w:rFonts w:eastAsia="Verdana"/>
          <w14:ligatures w14:val="standard"/>
        </w:rPr>
        <w:t>include the high-level collaborating process based on Agile methodology.</w:t>
      </w:r>
      <w:r w:rsidR="000B4D4A">
        <w:rPr>
          <w:rStyle w:val="FootnoteReference"/>
          <w:rFonts w:eastAsia="Verdana"/>
          <w14:ligatures w14:val="standard"/>
        </w:rPr>
        <w:footnoteReference w:id="2"/>
      </w:r>
    </w:p>
    <w:p w14:paraId="377ACC5B"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7CFE9333" w14:textId="099797BD" w:rsidR="0007392C" w:rsidRPr="00586A35" w:rsidRDefault="002C51CF" w:rsidP="00675128">
      <w:pPr>
        <w:pStyle w:val="KeyWords"/>
        <w:rPr>
          <w:lang w:eastAsia="it-IT"/>
          <w14:ligatures w14:val="standard"/>
        </w:rPr>
      </w:pPr>
      <w:r>
        <w:rPr>
          <w:lang w:eastAsia="it-IT"/>
          <w14:ligatures w14:val="standard"/>
        </w:rPr>
        <w:t xml:space="preserve">Communication, </w:t>
      </w:r>
      <w:r w:rsidR="006A6505">
        <w:rPr>
          <w:lang w:eastAsia="it-IT"/>
          <w14:ligatures w14:val="standard"/>
        </w:rPr>
        <w:t>12 Agile Principles</w:t>
      </w:r>
      <w:r w:rsidR="00D178F7">
        <w:rPr>
          <w:lang w:eastAsia="it-IT"/>
          <w14:ligatures w14:val="standard"/>
        </w:rPr>
        <w:t xml:space="preserve">, Software Engineering Model, Software Development Process, </w:t>
      </w:r>
    </w:p>
    <w:p w14:paraId="7970ED7B" w14:textId="4033709A" w:rsidR="00EB499E" w:rsidRDefault="00065744" w:rsidP="00EB499E">
      <w:pPr>
        <w:pStyle w:val="Head1"/>
        <w:numPr>
          <w:ilvl w:val="0"/>
          <w:numId w:val="33"/>
        </w:numPr>
        <w:spacing w:before="380"/>
        <w:rPr>
          <w14:ligatures w14:val="standard"/>
        </w:rPr>
      </w:pPr>
      <w:r>
        <w:rPr>
          <w14:ligatures w14:val="standard"/>
        </w:rPr>
        <w:t>Background</w:t>
      </w:r>
    </w:p>
    <w:p w14:paraId="7C094346" w14:textId="0870FE19" w:rsidR="00EB499E" w:rsidRDefault="008969DE" w:rsidP="00EB499E">
      <w:pPr>
        <w:pStyle w:val="RefFormatPara"/>
        <w:rPr>
          <w14:ligatures w14:val="standard"/>
        </w:rPr>
      </w:pPr>
      <w:r>
        <w:rPr>
          <w14:ligatures w14:val="standard"/>
        </w:rPr>
        <w:t xml:space="preserve">Started from 1970s, </w:t>
      </w:r>
      <w:r w:rsidR="00027D41">
        <w:rPr>
          <w14:ligatures w14:val="standard"/>
        </w:rPr>
        <w:t>computer scientists</w:t>
      </w:r>
      <w:r>
        <w:rPr>
          <w14:ligatures w14:val="standard"/>
        </w:rPr>
        <w:t xml:space="preserve"> started to expand their field from pure scientific computing to boarder </w:t>
      </w:r>
      <w:r w:rsidR="00027D41">
        <w:rPr>
          <w14:ligatures w14:val="standard"/>
        </w:rPr>
        <w:t>discipline, such as business calculation, financial service as well as general data storage. This expansion stimulated the software complexity and thus required more well-established, formulated way to develop the software.</w:t>
      </w:r>
    </w:p>
    <w:p w14:paraId="71D0BF86" w14:textId="70506B97" w:rsidR="00027D41" w:rsidRDefault="00027D41" w:rsidP="00EB499E">
      <w:pPr>
        <w:pStyle w:val="RefFormatPara"/>
        <w:rPr>
          <w14:ligatures w14:val="standard"/>
        </w:rPr>
      </w:pPr>
    </w:p>
    <w:p w14:paraId="2FE33578" w14:textId="69B645BD" w:rsidR="00E30664" w:rsidRDefault="00027D41" w:rsidP="00EB499E">
      <w:pPr>
        <w:pStyle w:val="RefFormatPara"/>
        <w:rPr>
          <w:i/>
          <w:iCs/>
          <w14:ligatures w14:val="standard"/>
        </w:rPr>
      </w:pPr>
      <w:r>
        <w:rPr>
          <w14:ligatures w14:val="standard"/>
        </w:rPr>
        <w:t>Back to 1970s</w:t>
      </w:r>
      <w:r w:rsidR="00C00E46">
        <w:rPr>
          <w14:ligatures w14:val="standard"/>
        </w:rPr>
        <w:t>,</w:t>
      </w:r>
      <w:r w:rsidR="000B4D4A">
        <w:rPr>
          <w14:ligatures w14:val="standard"/>
        </w:rPr>
        <w:t xml:space="preserve"> </w:t>
      </w:r>
      <w:r w:rsidR="006F3B16">
        <w:rPr>
          <w14:ligatures w14:val="standard"/>
        </w:rPr>
        <w:t xml:space="preserve">Dr. Royce proposed the initial statement </w:t>
      </w:r>
      <w:r w:rsidR="00C00E46">
        <w:rPr>
          <w:rStyle w:val="FootnoteReference"/>
        </w:rPr>
        <w:footnoteRef/>
      </w:r>
      <w:sdt>
        <w:sdtPr>
          <w:rPr>
            <w:i/>
            <w:iCs/>
            <w14:ligatures w14:val="standard"/>
          </w:rPr>
          <w:id w:val="-1618364877"/>
          <w:citation/>
        </w:sdtPr>
        <w:sdtContent>
          <w:r w:rsidR="00C00E46" w:rsidRPr="00907AA7">
            <w:rPr>
              <w:i/>
              <w:iCs/>
              <w14:ligatures w14:val="standard"/>
            </w:rPr>
            <w:fldChar w:fldCharType="begin"/>
          </w:r>
          <w:r w:rsidR="00C00E46" w:rsidRPr="00907AA7">
            <w:rPr>
              <w:i/>
              <w:iCs/>
              <w14:ligatures w14:val="standard"/>
            </w:rPr>
            <w:instrText xml:space="preserve">CITATION Placeholder1 \l 1033 </w:instrText>
          </w:r>
          <w:r w:rsidR="00C00E46" w:rsidRPr="00907AA7">
            <w:rPr>
              <w:i/>
              <w:iCs/>
              <w14:ligatures w14:val="standard"/>
            </w:rPr>
            <w:fldChar w:fldCharType="separate"/>
          </w:r>
          <w:r w:rsidR="00FD143D" w:rsidRPr="00907AA7">
            <w:rPr>
              <w:i/>
              <w:iCs/>
              <w:noProof/>
              <w14:ligatures w14:val="standard"/>
            </w:rPr>
            <w:t>(Royce, 1970)</w:t>
          </w:r>
          <w:r w:rsidR="00C00E46" w:rsidRPr="00907AA7">
            <w:rPr>
              <w:i/>
              <w:iCs/>
              <w14:ligatures w14:val="standard"/>
            </w:rPr>
            <w:fldChar w:fldCharType="end"/>
          </w:r>
        </w:sdtContent>
      </w:sdt>
      <w:r w:rsidR="00C00E46">
        <w:rPr>
          <w14:ligatures w14:val="standard"/>
        </w:rPr>
        <w:t xml:space="preserve"> </w:t>
      </w:r>
      <w:r w:rsidR="006F3B16">
        <w:rPr>
          <w14:ligatures w14:val="standard"/>
        </w:rPr>
        <w:t>to formulate the entire development process of the large software. In that context, software</w:t>
      </w:r>
      <w:r w:rsidR="00C00E46">
        <w:rPr>
          <w14:ligatures w14:val="standard"/>
        </w:rPr>
        <w:t xml:space="preserve"> requirement barely </w:t>
      </w:r>
      <w:proofErr w:type="gramStart"/>
      <w:r w:rsidR="00C00E46">
        <w:rPr>
          <w14:ligatures w14:val="standard"/>
        </w:rPr>
        <w:t>change</w:t>
      </w:r>
      <w:r w:rsidR="004B660B">
        <w:rPr>
          <w14:ligatures w14:val="standard"/>
        </w:rPr>
        <w:t>d</w:t>
      </w:r>
      <w:proofErr w:type="gramEnd"/>
      <w:r w:rsidR="00C00E46">
        <w:rPr>
          <w14:ligatures w14:val="standard"/>
        </w:rPr>
        <w:t xml:space="preserve"> and the so-call “Waterfall” model is quite suitable for this kind of software development. </w:t>
      </w:r>
      <w:r w:rsidR="00CB3DAB">
        <w:rPr>
          <w14:ligatures w14:val="standard"/>
        </w:rPr>
        <w:t xml:space="preserve">This Waterfall model, nevertheless, is not the first software development process occurred. In 1957, </w:t>
      </w:r>
      <w:r w:rsidR="00FD143D">
        <w:rPr>
          <w14:ligatures w14:val="standard"/>
        </w:rPr>
        <w:t xml:space="preserve">other engineering field had already </w:t>
      </w:r>
      <w:proofErr w:type="gramStart"/>
      <w:r w:rsidR="00FD143D">
        <w:rPr>
          <w14:ligatures w14:val="standard"/>
        </w:rPr>
        <w:t>start</w:t>
      </w:r>
      <w:proofErr w:type="gramEnd"/>
      <w:r w:rsidR="00FD143D">
        <w:rPr>
          <w14:ligatures w14:val="standard"/>
        </w:rPr>
        <w:t xml:space="preserve"> the model which is referred to the “Incremental model” </w:t>
      </w:r>
      <w:r w:rsidR="00FD143D" w:rsidRPr="00907AA7">
        <w:rPr>
          <w:rStyle w:val="FootnoteReference"/>
          <w:i/>
          <w:iCs/>
          <w14:ligatures w14:val="standard"/>
        </w:rPr>
        <w:footnoteReference w:id="3"/>
      </w:r>
      <w:sdt>
        <w:sdtPr>
          <w:rPr>
            <w:i/>
            <w:iCs/>
            <w14:ligatures w14:val="standard"/>
          </w:rPr>
          <w:id w:val="1628431766"/>
          <w:citation/>
        </w:sdtPr>
        <w:sdtContent>
          <w:r w:rsidR="00FD143D" w:rsidRPr="00907AA7">
            <w:rPr>
              <w:i/>
              <w:iCs/>
              <w14:ligatures w14:val="standard"/>
            </w:rPr>
            <w:fldChar w:fldCharType="begin"/>
          </w:r>
          <w:r w:rsidR="00FD143D" w:rsidRPr="00907AA7">
            <w:rPr>
              <w:i/>
              <w:iCs/>
              <w14:ligatures w14:val="standard"/>
            </w:rPr>
            <w:instrText xml:space="preserve"> CITATION Lar03 \l 1033 </w:instrText>
          </w:r>
          <w:r w:rsidR="00FD143D" w:rsidRPr="00907AA7">
            <w:rPr>
              <w:i/>
              <w:iCs/>
              <w14:ligatures w14:val="standard"/>
            </w:rPr>
            <w:fldChar w:fldCharType="separate"/>
          </w:r>
          <w:r w:rsidR="00FD143D" w:rsidRPr="00907AA7">
            <w:rPr>
              <w:i/>
              <w:iCs/>
              <w:noProof/>
              <w14:ligatures w14:val="standard"/>
            </w:rPr>
            <w:t>(Larman, Craig; Basili, Victor R., 2003)</w:t>
          </w:r>
          <w:r w:rsidR="00FD143D" w:rsidRPr="00907AA7">
            <w:rPr>
              <w:i/>
              <w:iCs/>
              <w14:ligatures w14:val="standard"/>
            </w:rPr>
            <w:fldChar w:fldCharType="end"/>
          </w:r>
        </w:sdtContent>
      </w:sdt>
    </w:p>
    <w:p w14:paraId="109E47EB" w14:textId="31562557" w:rsidR="00E20211" w:rsidRDefault="00E20211" w:rsidP="00EB499E">
      <w:pPr>
        <w:pStyle w:val="RefFormatPara"/>
        <w:rPr>
          <w:i/>
          <w:iCs/>
          <w14:ligatures w14:val="standard"/>
        </w:rPr>
      </w:pPr>
    </w:p>
    <w:p w14:paraId="50E34263" w14:textId="35321385" w:rsidR="00E20211" w:rsidRDefault="00E20211" w:rsidP="00EB499E">
      <w:pPr>
        <w:pStyle w:val="RefFormatPara"/>
        <w:rPr>
          <w:rFonts w:hint="eastAsia"/>
          <w:lang w:eastAsia="zh-TW"/>
          <w14:ligatures w14:val="standard"/>
        </w:rPr>
      </w:pPr>
      <w:r>
        <w:rPr>
          <w14:ligatures w14:val="standard"/>
        </w:rPr>
        <w:t xml:space="preserve">As the software complexity as well as business requirement grow exponentially, the aforementioned models cannot handle the business model perfectly. In the early 1990s, the Scrum </w:t>
      </w:r>
      <w:r w:rsidR="00D178F7">
        <w:rPr>
          <w14:ligatures w14:val="standard"/>
        </w:rPr>
        <w:t>model</w:t>
      </w:r>
      <w:r w:rsidR="00D178F7">
        <w:rPr>
          <w:rStyle w:val="FootnoteReference"/>
          <w14:ligatures w14:val="standard"/>
        </w:rPr>
        <w:footnoteReference w:id="4"/>
      </w:r>
      <w:sdt>
        <w:sdtPr>
          <w:rPr>
            <w:i/>
            <w:iCs/>
            <w14:ligatures w14:val="standard"/>
          </w:rPr>
          <w:id w:val="-2037106662"/>
          <w:citation/>
        </w:sdtPr>
        <w:sdtContent>
          <w:r w:rsidR="006E7F09" w:rsidRPr="006E7F09">
            <w:rPr>
              <w:i/>
              <w:iCs/>
              <w14:ligatures w14:val="standard"/>
            </w:rPr>
            <w:fldChar w:fldCharType="begin"/>
          </w:r>
          <w:r w:rsidR="006E7F09" w:rsidRPr="006E7F09">
            <w:rPr>
              <w:i/>
              <w:iCs/>
              <w14:ligatures w14:val="standard"/>
            </w:rPr>
            <w:instrText xml:space="preserve"> CITATION Sch95 \l 1033 </w:instrText>
          </w:r>
          <w:r w:rsidR="006E7F09" w:rsidRPr="006E7F09">
            <w:rPr>
              <w:i/>
              <w:iCs/>
              <w14:ligatures w14:val="standard"/>
            </w:rPr>
            <w:fldChar w:fldCharType="separate"/>
          </w:r>
          <w:r w:rsidR="006E7F09" w:rsidRPr="006E7F09">
            <w:rPr>
              <w:i/>
              <w:iCs/>
              <w:noProof/>
              <w14:ligatures w14:val="standard"/>
            </w:rPr>
            <w:t xml:space="preserve"> (Schwaber, 1995)</w:t>
          </w:r>
          <w:r w:rsidR="006E7F09" w:rsidRPr="006E7F09">
            <w:rPr>
              <w:i/>
              <w:iCs/>
              <w14:ligatures w14:val="standard"/>
            </w:rPr>
            <w:fldChar w:fldCharType="end"/>
          </w:r>
        </w:sdtContent>
      </w:sdt>
      <w:r w:rsidR="00D178F7">
        <w:rPr>
          <w14:ligatures w14:val="standard"/>
        </w:rPr>
        <w:t xml:space="preserve">, which is the mainstream of the </w:t>
      </w:r>
      <w:r w:rsidR="00D178F7" w:rsidRPr="00D178F7">
        <w:rPr>
          <w:i/>
          <w:iCs/>
          <w14:ligatures w14:val="standard"/>
        </w:rPr>
        <w:t>Agile</w:t>
      </w:r>
      <w:r w:rsidR="00D178F7">
        <w:rPr>
          <w14:ligatures w14:val="standard"/>
        </w:rPr>
        <w:t xml:space="preserve"> methodology,</w:t>
      </w:r>
      <w:r>
        <w:rPr>
          <w14:ligatures w14:val="standard"/>
        </w:rPr>
        <w:t xml:space="preserve"> finally comes out of the </w:t>
      </w:r>
      <w:r w:rsidR="007C0D0B">
        <w:rPr>
          <w14:ligatures w14:val="standard"/>
        </w:rPr>
        <w:t xml:space="preserve">industries. The advent of </w:t>
      </w:r>
      <w:r w:rsidR="00D178F7" w:rsidRPr="00946063">
        <w:rPr>
          <w:i/>
          <w:iCs/>
          <w14:ligatures w14:val="standard"/>
        </w:rPr>
        <w:t>SCRUM</w:t>
      </w:r>
      <w:r w:rsidR="00D178F7">
        <w:rPr>
          <w14:ligatures w14:val="standard"/>
        </w:rPr>
        <w:t xml:space="preserve"> stands for a substantial role in the software engineering field in the way that it perfectly matches the business model even in</w:t>
      </w:r>
      <w:r w:rsidR="00946063">
        <w:rPr>
          <w14:ligatures w14:val="standard"/>
        </w:rPr>
        <w:t xml:space="preserve"> the </w:t>
      </w:r>
      <w:r w:rsidR="00D178F7">
        <w:rPr>
          <w:rFonts w:hint="eastAsia"/>
          <w:lang w:eastAsia="zh-TW"/>
          <w14:ligatures w14:val="standard"/>
        </w:rPr>
        <w:t>c</w:t>
      </w:r>
      <w:r w:rsidR="00D178F7">
        <w:rPr>
          <w14:ligatures w14:val="standard"/>
        </w:rPr>
        <w:t>urrent context.</w:t>
      </w:r>
    </w:p>
    <w:p w14:paraId="2E65EA78" w14:textId="348D9D00" w:rsidR="00D178F7" w:rsidRDefault="00D178F7" w:rsidP="00EB499E">
      <w:pPr>
        <w:pStyle w:val="RefFormatPara"/>
        <w:rPr>
          <w14:ligatures w14:val="standard"/>
        </w:rPr>
      </w:pPr>
    </w:p>
    <w:p w14:paraId="37CCD56D" w14:textId="08FC4E21" w:rsidR="00154545" w:rsidRPr="00716F04" w:rsidRDefault="00716F04" w:rsidP="00EB499E">
      <w:pPr>
        <w:pStyle w:val="RefFormatPara"/>
        <w:rPr>
          <w:rFonts w:hint="eastAsia"/>
          <w:lang w:eastAsia="zh-TW"/>
          <w14:ligatures w14:val="standard"/>
        </w:rPr>
      </w:pPr>
      <w:r>
        <w:rPr>
          <w14:ligatures w14:val="standard"/>
        </w:rPr>
        <w:t xml:space="preserve">Nowadays, </w:t>
      </w:r>
      <w:r w:rsidRPr="00716F04">
        <w:rPr>
          <w:i/>
          <w:iCs/>
          <w14:ligatures w14:val="standard"/>
        </w:rPr>
        <w:t>SCRUM</w:t>
      </w:r>
      <w:r>
        <w:rPr>
          <w14:ligatures w14:val="standard"/>
        </w:rPr>
        <w:t xml:space="preserve"> process is widely used in several discipline, ranging from networking companies to academic meeting. By following the </w:t>
      </w:r>
      <w:r w:rsidRPr="00716F04">
        <w:rPr>
          <w:i/>
          <w:iCs/>
          <w14:ligatures w14:val="standard"/>
        </w:rPr>
        <w:t>Agile methodology and 12 Agile principles</w:t>
      </w:r>
      <w:r>
        <w:rPr>
          <w:i/>
          <w:iCs/>
          <w14:ligatures w14:val="standard"/>
        </w:rPr>
        <w:t>,</w:t>
      </w:r>
      <w:r>
        <w:rPr>
          <w14:ligatures w14:val="standard"/>
        </w:rPr>
        <w:t xml:space="preserve"> software engineers are capable for maintaining the state-of-the-art standard of their code and meanwhile, satisfying the customers’ request.</w:t>
      </w:r>
    </w:p>
    <w:p w14:paraId="4A9E9008" w14:textId="524DFD56" w:rsidR="00D178F7" w:rsidRDefault="00D178F7" w:rsidP="00EB499E">
      <w:pPr>
        <w:pStyle w:val="RefFormatPara"/>
        <w:rPr>
          <w:lang w:eastAsia="zh-TW"/>
          <w14:ligatures w14:val="standard"/>
        </w:rPr>
      </w:pPr>
    </w:p>
    <w:p w14:paraId="14FCB2AC" w14:textId="1AFAE19C" w:rsidR="00716F04" w:rsidRPr="00E20211" w:rsidRDefault="00716F04" w:rsidP="00EB499E">
      <w:pPr>
        <w:pStyle w:val="RefFormatPara"/>
        <w:rPr>
          <w:lang w:eastAsia="zh-TW"/>
          <w14:ligatures w14:val="standard"/>
        </w:rPr>
      </w:pPr>
      <w:r>
        <w:rPr>
          <w:lang w:eastAsia="zh-TW"/>
          <w14:ligatures w14:val="standard"/>
        </w:rPr>
        <w:t>In later section, we identified the importance aspect of developing software using agile development</w:t>
      </w:r>
      <w:r w:rsidR="005351E9">
        <w:rPr>
          <w:lang w:eastAsia="zh-TW"/>
          <w14:ligatures w14:val="standard"/>
        </w:rPr>
        <w:t>.</w:t>
      </w:r>
      <w:bookmarkStart w:id="0" w:name="_GoBack"/>
      <w:bookmarkEnd w:id="0"/>
    </w:p>
    <w:p w14:paraId="20409036" w14:textId="77777777" w:rsidR="002C51CF" w:rsidRPr="00586A35" w:rsidRDefault="002C51CF" w:rsidP="002C51CF">
      <w:pPr>
        <w:pStyle w:val="Head1"/>
        <w:spacing w:before="380"/>
        <w:rPr>
          <w14:ligatures w14:val="standard"/>
        </w:rPr>
      </w:pPr>
      <w:proofErr w:type="spellStart"/>
      <w:r>
        <w:rPr>
          <w:rStyle w:val="Label"/>
          <w14:ligatures w14:val="standard"/>
        </w:rPr>
        <w:lastRenderedPageBreak/>
        <w:t>2.</w:t>
      </w:r>
      <w:proofErr w:type="spellEnd"/>
      <w:r>
        <w:rPr>
          <w:rStyle w:val="Label"/>
          <w14:ligatures w14:val="standard"/>
        </w:rPr>
        <w:tab/>
      </w:r>
      <w:r w:rsidR="00065744">
        <w:rPr>
          <w14:ligatures w14:val="standard"/>
        </w:rPr>
        <w:t>T</w:t>
      </w:r>
      <w:r w:rsidR="00065744" w:rsidRPr="00065744">
        <w:rPr>
          <w14:ligatures w14:val="standard"/>
        </w:rPr>
        <w:t xml:space="preserve">he </w:t>
      </w:r>
      <w:r w:rsidR="00065744">
        <w:rPr>
          <w14:ligatures w14:val="standard"/>
        </w:rPr>
        <w:t>I</w:t>
      </w:r>
      <w:r w:rsidR="00065744" w:rsidRPr="00065744">
        <w:rPr>
          <w14:ligatures w14:val="standard"/>
        </w:rPr>
        <w:t xml:space="preserve">mportance of </w:t>
      </w:r>
      <w:r w:rsidR="00065744">
        <w:rPr>
          <w14:ligatures w14:val="standard"/>
        </w:rPr>
        <w:t>D</w:t>
      </w:r>
      <w:r w:rsidR="00065744" w:rsidRPr="00065744">
        <w:rPr>
          <w14:ligatures w14:val="standard"/>
        </w:rPr>
        <w:t xml:space="preserve">esign and </w:t>
      </w:r>
      <w:r w:rsidR="00065744">
        <w:rPr>
          <w14:ligatures w14:val="standard"/>
        </w:rPr>
        <w:t>A</w:t>
      </w:r>
      <w:r w:rsidR="00065744" w:rsidRPr="00065744">
        <w:rPr>
          <w14:ligatures w14:val="standard"/>
        </w:rPr>
        <w:t>rchitecture</w:t>
      </w:r>
    </w:p>
    <w:p w14:paraId="67E92D73" w14:textId="77777777" w:rsidR="00D11B7B" w:rsidRPr="00586A35" w:rsidRDefault="00D11B7B" w:rsidP="00D11B7B">
      <w:pPr>
        <w:pStyle w:val="Head2"/>
        <w:rPr>
          <w14:ligatures w14:val="standard"/>
        </w:rPr>
      </w:pPr>
      <w:r>
        <w:rPr>
          <w:rStyle w:val="Label"/>
          <w14:ligatures w14:val="standard"/>
        </w:rPr>
        <w:t>2</w:t>
      </w:r>
      <w:r w:rsidRPr="00586A35">
        <w:rPr>
          <w:rStyle w:val="Label"/>
          <w14:ligatures w14:val="standard"/>
        </w:rPr>
        <w:t>.1</w:t>
      </w:r>
      <w:r>
        <w:rPr>
          <w14:ligatures w14:val="standard"/>
        </w:rPr>
        <w:tab/>
        <w:t>Continuity</w:t>
      </w:r>
      <w:r w:rsidRPr="00D11B7B">
        <w:rPr>
          <w14:ligatures w14:val="standard"/>
        </w:rPr>
        <w:t xml:space="preserve"> </w:t>
      </w:r>
      <w:r>
        <w:rPr>
          <w14:ligatures w14:val="standard"/>
        </w:rPr>
        <w:t xml:space="preserve">in </w:t>
      </w:r>
      <w:r w:rsidRPr="00D11B7B">
        <w:rPr>
          <w14:ligatures w14:val="standard"/>
        </w:rPr>
        <w:t>Design and Architecture</w:t>
      </w:r>
    </w:p>
    <w:p w14:paraId="77818534" w14:textId="77777777" w:rsidR="00D11B7B" w:rsidRDefault="00D11B7B" w:rsidP="002C51CF">
      <w:pPr>
        <w:pStyle w:val="Para"/>
        <w:ind w:firstLine="0"/>
        <w:jc w:val="both"/>
        <w:rPr>
          <w:lang w:eastAsia="it-IT"/>
          <w14:ligatures w14:val="standard"/>
        </w:rPr>
      </w:pPr>
    </w:p>
    <w:p w14:paraId="3EE01E1E" w14:textId="77777777" w:rsidR="005D552F" w:rsidRDefault="005D552F" w:rsidP="002C51CF">
      <w:pPr>
        <w:pStyle w:val="Para"/>
        <w:ind w:firstLine="0"/>
        <w:jc w:val="both"/>
        <w:rPr>
          <w:lang w:eastAsia="it-IT"/>
          <w14:ligatures w14:val="standard"/>
        </w:rPr>
      </w:pPr>
    </w:p>
    <w:p w14:paraId="36F0330D" w14:textId="77777777" w:rsidR="00F275A2" w:rsidRDefault="005D552F" w:rsidP="00F275A2">
      <w:pPr>
        <w:pStyle w:val="Head1"/>
        <w:spacing w:before="380"/>
        <w:rPr>
          <w14:ligatures w14:val="standard"/>
        </w:rPr>
      </w:pPr>
      <w:r>
        <w:rPr>
          <w:rStyle w:val="Label"/>
          <w14:ligatures w14:val="standard"/>
        </w:rPr>
        <w:t>3.</w:t>
      </w:r>
      <w:r w:rsidR="00F275A2">
        <w:rPr>
          <w:rStyle w:val="Label"/>
          <w14:ligatures w14:val="standard"/>
        </w:rPr>
        <w:tab/>
      </w:r>
      <w:r w:rsidR="00F275A2">
        <w:rPr>
          <w14:ligatures w14:val="standard"/>
        </w:rPr>
        <w:t>I</w:t>
      </w:r>
      <w:r w:rsidR="00F275A2" w:rsidRPr="00F275A2">
        <w:rPr>
          <w14:ligatures w14:val="standard"/>
        </w:rPr>
        <w:t xml:space="preserve">mportant </w:t>
      </w:r>
      <w:r w:rsidR="00F275A2">
        <w:rPr>
          <w14:ligatures w14:val="standard"/>
        </w:rPr>
        <w:t>C</w:t>
      </w:r>
      <w:r w:rsidR="00F275A2" w:rsidRPr="00F275A2">
        <w:rPr>
          <w14:ligatures w14:val="standard"/>
        </w:rPr>
        <w:t xml:space="preserve">haracterizes of </w:t>
      </w:r>
      <w:r w:rsidR="00F275A2">
        <w:rPr>
          <w14:ligatures w14:val="standard"/>
        </w:rPr>
        <w:t>A</w:t>
      </w:r>
      <w:r w:rsidR="00F275A2" w:rsidRPr="00F275A2">
        <w:rPr>
          <w14:ligatures w14:val="standard"/>
        </w:rPr>
        <w:t xml:space="preserve">gile </w:t>
      </w:r>
      <w:r w:rsidR="00F275A2">
        <w:rPr>
          <w14:ligatures w14:val="standard"/>
        </w:rPr>
        <w:t>T</w:t>
      </w:r>
      <w:r w:rsidR="00F275A2" w:rsidRPr="00F275A2">
        <w:rPr>
          <w14:ligatures w14:val="standard"/>
        </w:rPr>
        <w:t>eamwork</w:t>
      </w:r>
    </w:p>
    <w:p w14:paraId="37E33E82" w14:textId="77777777" w:rsidR="00D11B7B" w:rsidRDefault="00D11B7B" w:rsidP="005D552F">
      <w:pPr>
        <w:pStyle w:val="Head1"/>
        <w:spacing w:before="380"/>
        <w:rPr>
          <w14:ligatures w14:val="standard"/>
        </w:rPr>
      </w:pPr>
      <w:r>
        <w:rPr>
          <w:rStyle w:val="Label"/>
          <w14:ligatures w14:val="standard"/>
        </w:rPr>
        <w:t>3</w:t>
      </w:r>
      <w:r w:rsidRPr="00586A35">
        <w:rPr>
          <w:rStyle w:val="Label"/>
          <w14:ligatures w14:val="standard"/>
        </w:rPr>
        <w:t>.1</w:t>
      </w:r>
      <w:r>
        <w:rPr>
          <w:rStyle w:val="Label"/>
          <w14:ligatures w14:val="standard"/>
        </w:rPr>
        <w:t xml:space="preserve"> </w:t>
      </w:r>
      <w:r w:rsidR="00F275A2">
        <w:rPr>
          <w14:ligatures w14:val="standard"/>
        </w:rPr>
        <w:t>Communication</w:t>
      </w:r>
    </w:p>
    <w:p w14:paraId="4B76B375" w14:textId="77777777" w:rsidR="000B4D4A" w:rsidRDefault="00F275A2" w:rsidP="00F275A2">
      <w:pPr>
        <w:pStyle w:val="DisplayFormula"/>
        <w:tabs>
          <w:tab w:val="left" w:pos="200"/>
          <w:tab w:val="right" w:pos="4780"/>
        </w:tabs>
        <w:rPr>
          <w:rFonts w:eastAsiaTheme="minorEastAsia"/>
          <w:lang w:eastAsia="ja-JP"/>
          <w14:ligatures w14:val="standard"/>
        </w:rPr>
      </w:pPr>
      <w:r>
        <w:rPr>
          <w:rFonts w:eastAsiaTheme="minorEastAsia" w:hint="eastAsia"/>
          <w:lang w:eastAsia="ja-JP"/>
          <w14:ligatures w14:val="standard"/>
        </w:rPr>
        <w:t>S</w:t>
      </w:r>
      <w:r>
        <w:rPr>
          <w:rFonts w:eastAsiaTheme="minorEastAsia"/>
          <w:lang w:eastAsia="ja-JP"/>
          <w14:ligatures w14:val="standard"/>
        </w:rPr>
        <w:t>ince the requirements and goals can be changed in the agile developing process, every team should keep good communication. And there is a daily stand up meeting in the agile process, which can reflect the progress and status of every team. Then, the Scrum Master should take responsibility to exchange information with other agile teams and update the information to team members. “</w:t>
      </w:r>
      <w:r w:rsidRPr="00EB06A8">
        <w:rPr>
          <w:rFonts w:eastAsiaTheme="minorEastAsia"/>
          <w:lang w:eastAsia="ja-JP"/>
          <w14:ligatures w14:val="standard"/>
        </w:rPr>
        <w:t xml:space="preserve">Agility requires that teams have a com-mon focus, mutual trust, </w:t>
      </w:r>
    </w:p>
    <w:p w14:paraId="65AD5649" w14:textId="77777777" w:rsidR="000B4D4A" w:rsidRDefault="000B4D4A">
      <w:pPr>
        <w:spacing w:line="240" w:lineRule="auto"/>
        <w:jc w:val="left"/>
        <w:rPr>
          <w:rFonts w:eastAsiaTheme="minorEastAsia"/>
          <w:lang w:eastAsia="ja-JP"/>
          <w14:ligatures w14:val="standard"/>
        </w:rPr>
      </w:pPr>
      <w:r>
        <w:rPr>
          <w:rFonts w:eastAsiaTheme="minorEastAsia"/>
          <w:lang w:eastAsia="ja-JP"/>
          <w14:ligatures w14:val="standard"/>
        </w:rPr>
        <w:br w:type="page"/>
      </w:r>
    </w:p>
    <w:p w14:paraId="23E1D154" w14:textId="23CF6047" w:rsidR="00F275A2" w:rsidRPr="00F275A2" w:rsidRDefault="00F275A2" w:rsidP="00F275A2">
      <w:pPr>
        <w:pStyle w:val="DisplayFormula"/>
        <w:tabs>
          <w:tab w:val="left" w:pos="200"/>
          <w:tab w:val="right" w:pos="4780"/>
        </w:tabs>
        <w:rPr>
          <w:rFonts w:eastAsiaTheme="minorEastAsia"/>
          <w:lang w:eastAsia="ja-JP"/>
          <w14:ligatures w14:val="standard"/>
        </w:rPr>
      </w:pPr>
      <w:r w:rsidRPr="00EB06A8">
        <w:rPr>
          <w:rFonts w:eastAsiaTheme="minorEastAsia"/>
          <w:lang w:eastAsia="ja-JP"/>
          <w14:ligatures w14:val="standard"/>
        </w:rPr>
        <w:lastRenderedPageBreak/>
        <w:t>and respect; a</w:t>
      </w:r>
      <w:r>
        <w:rPr>
          <w:rFonts w:eastAsiaTheme="minorEastAsia"/>
          <w:lang w:eastAsia="ja-JP"/>
          <w14:ligatures w14:val="standard"/>
        </w:rPr>
        <w:t xml:space="preserve"> </w:t>
      </w:r>
      <w:r w:rsidRPr="00EB06A8">
        <w:rPr>
          <w:rFonts w:eastAsiaTheme="minorEastAsia"/>
          <w:lang w:eastAsia="ja-JP"/>
          <w14:ligatures w14:val="standard"/>
        </w:rPr>
        <w:t>collaborative, but speedy, decision-making process; and the ability to deal with</w:t>
      </w:r>
      <w:r>
        <w:rPr>
          <w:rFonts w:eastAsiaTheme="minorEastAsia"/>
          <w:lang w:eastAsia="ja-JP"/>
          <w14:ligatures w14:val="standard"/>
        </w:rPr>
        <w:t xml:space="preserve"> </w:t>
      </w:r>
      <w:r w:rsidRPr="00EB06A8">
        <w:rPr>
          <w:rFonts w:eastAsiaTheme="minorEastAsia"/>
          <w:lang w:eastAsia="ja-JP"/>
          <w14:ligatures w14:val="standard"/>
        </w:rPr>
        <w:t>ambiguity.</w:t>
      </w:r>
      <w:r>
        <w:rPr>
          <w:rFonts w:eastAsiaTheme="minorEastAsia"/>
          <w:lang w:eastAsia="ja-JP"/>
          <w14:ligatures w14:val="standard"/>
        </w:rPr>
        <w:t>”</w:t>
      </w:r>
      <w:r>
        <w:rPr>
          <w:rStyle w:val="FootnoteReference"/>
          <w:rFonts w:eastAsiaTheme="minorEastAsia"/>
          <w:lang w:eastAsia="ja-JP"/>
          <w14:ligatures w14:val="standard"/>
        </w:rPr>
        <w:footnoteReference w:id="5"/>
      </w:r>
      <w:r>
        <w:rPr>
          <w:rFonts w:eastAsiaTheme="minorEastAsia"/>
          <w:lang w:eastAsia="ja-JP"/>
          <w14:ligatures w14:val="standard"/>
        </w:rPr>
        <w:t xml:space="preserve"> There are many conflicts and problems to deal in the agile process because every agile team is self-organized and independent so that every team probably have different ideas and comprehension to the same thing. Therefore, keeping communication between each team is the most important thing during developing. In order to prevent endless argument, only Scrum Master or representative of each team can swap the advises if it occurs some conflicts or </w:t>
      </w:r>
      <w:r w:rsidRPr="005C0C9A">
        <w:rPr>
          <w:rFonts w:eastAsiaTheme="minorEastAsia"/>
          <w:lang w:eastAsia="ja-JP"/>
          <w14:ligatures w14:val="standard"/>
        </w:rPr>
        <w:t>misunderstanding</w:t>
      </w:r>
      <w:r>
        <w:rPr>
          <w:rFonts w:eastAsiaTheme="minorEastAsia"/>
          <w:lang w:eastAsia="ja-JP"/>
          <w14:ligatures w14:val="standard"/>
        </w:rPr>
        <w:t>.</w:t>
      </w:r>
    </w:p>
    <w:p w14:paraId="29283DA9" w14:textId="77777777" w:rsidR="00F275A2" w:rsidRDefault="00F275A2" w:rsidP="00F275A2">
      <w:pPr>
        <w:pStyle w:val="Head1"/>
        <w:spacing w:before="380"/>
        <w:rPr>
          <w14:ligatures w14:val="standard"/>
        </w:rPr>
      </w:pPr>
      <w:r>
        <w:rPr>
          <w:rStyle w:val="Label"/>
          <w14:ligatures w14:val="standard"/>
        </w:rPr>
        <w:t>3</w:t>
      </w:r>
      <w:r w:rsidRPr="00586A35">
        <w:rPr>
          <w:rStyle w:val="Label"/>
          <w14:ligatures w14:val="standard"/>
        </w:rPr>
        <w:t>.</w:t>
      </w:r>
      <w:r>
        <w:rPr>
          <w:rStyle w:val="Label"/>
          <w14:ligatures w14:val="standard"/>
        </w:rPr>
        <w:t xml:space="preserve">2 </w:t>
      </w:r>
      <w:r>
        <w:rPr>
          <w14:ligatures w14:val="standard"/>
        </w:rPr>
        <w:t>Continuity</w:t>
      </w:r>
    </w:p>
    <w:p w14:paraId="07D25470" w14:textId="77777777" w:rsidR="00F275A2" w:rsidRPr="00586A35" w:rsidRDefault="00F275A2" w:rsidP="00F275A2">
      <w:pPr>
        <w:pStyle w:val="Head1"/>
        <w:spacing w:before="380"/>
        <w:rPr>
          <w14:ligatures w14:val="standard"/>
        </w:rPr>
      </w:pPr>
    </w:p>
    <w:p w14:paraId="2AFE1093" w14:textId="77777777" w:rsidR="00F275A2" w:rsidRPr="00586A35" w:rsidRDefault="00F275A2" w:rsidP="00F275A2">
      <w:pPr>
        <w:pStyle w:val="Head1"/>
        <w:spacing w:before="380"/>
        <w:rPr>
          <w14:ligatures w14:val="standard"/>
        </w:rPr>
      </w:pPr>
      <w:r>
        <w:rPr>
          <w:rStyle w:val="Label"/>
          <w14:ligatures w14:val="standard"/>
        </w:rPr>
        <w:t>3</w:t>
      </w:r>
      <w:r w:rsidRPr="00586A35">
        <w:rPr>
          <w:rStyle w:val="Label"/>
          <w14:ligatures w14:val="standard"/>
        </w:rPr>
        <w:t>.</w:t>
      </w:r>
      <w:r>
        <w:rPr>
          <w:rStyle w:val="Label"/>
          <w14:ligatures w14:val="standard"/>
        </w:rPr>
        <w:t>3 Consistency</w:t>
      </w:r>
    </w:p>
    <w:p w14:paraId="6FCEA09B" w14:textId="77777777" w:rsidR="00F275A2" w:rsidRPr="00586A35" w:rsidRDefault="00F275A2" w:rsidP="005D552F">
      <w:pPr>
        <w:pStyle w:val="Head1"/>
        <w:spacing w:before="380"/>
        <w:rPr>
          <w14:ligatures w14:val="standard"/>
        </w:rPr>
      </w:pPr>
    </w:p>
    <w:p w14:paraId="64F445E7" w14:textId="77777777" w:rsidR="005D552F" w:rsidRPr="002C51CF" w:rsidRDefault="005D552F" w:rsidP="002C51CF">
      <w:pPr>
        <w:pStyle w:val="Para"/>
        <w:ind w:firstLine="0"/>
        <w:jc w:val="both"/>
        <w:rPr>
          <w:rFonts w:eastAsiaTheme="minorEastAsia"/>
          <w:lang w:eastAsia="ja-JP"/>
          <w14:ligatures w14:val="standard"/>
        </w:rPr>
      </w:pPr>
    </w:p>
    <w:p w14:paraId="0A2AA8D4" w14:textId="77777777" w:rsidR="00052C34" w:rsidRPr="00586A35" w:rsidRDefault="00052C34" w:rsidP="00052C34">
      <w:pPr>
        <w:pStyle w:val="AckHead"/>
        <w:rPr>
          <w14:ligatures w14:val="standard"/>
        </w:rPr>
      </w:pPr>
      <w:r w:rsidRPr="00586A35">
        <w:rPr>
          <w14:ligatures w14:val="standard"/>
        </w:rPr>
        <w:t>ACKNOWLEDGMENTS</w:t>
      </w:r>
    </w:p>
    <w:p w14:paraId="219B94CD"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68A83065" w14:textId="77777777" w:rsidR="0007392C" w:rsidRPr="00586A35" w:rsidRDefault="00AA5BF1" w:rsidP="00AA5BF1">
      <w:pPr>
        <w:pStyle w:val="ReferenceHead"/>
        <w:rPr>
          <w14:ligatures w14:val="standard"/>
        </w:rPr>
      </w:pPr>
      <w:r w:rsidRPr="00586A35">
        <w:rPr>
          <w14:ligatures w14:val="standard"/>
        </w:rPr>
        <w:t>REFERENCES</w:t>
      </w:r>
    </w:p>
    <w:p w14:paraId="17558E2D" w14:textId="77777777" w:rsidR="00EB06A8" w:rsidRDefault="00586A35" w:rsidP="00732D22">
      <w:pPr>
        <w:pStyle w:val="Bibentry"/>
        <w:rPr>
          <w14:ligatures w14:val="standard"/>
        </w:rPr>
      </w:pPr>
      <w:r w:rsidRPr="00586A35">
        <w:rPr>
          <w14:ligatures w14:val="standard"/>
        </w:rPr>
        <w:t>[1]</w:t>
      </w:r>
      <w:r w:rsidR="00BC5BDA" w:rsidRPr="00586A35">
        <w:rPr>
          <w14:ligatures w14:val="standard"/>
        </w:rPr>
        <w:tab/>
      </w:r>
      <w:r w:rsidR="00EB06A8">
        <w:t xml:space="preserve">A. Cockburn and J. Highsmith, "Agile software development, the people factor," in </w:t>
      </w:r>
      <w:r w:rsidR="00EB06A8">
        <w:rPr>
          <w:rStyle w:val="Emphasis"/>
        </w:rPr>
        <w:t>Computer</w:t>
      </w:r>
      <w:r w:rsidR="00EB06A8">
        <w:t>, vol. 34, no. 11, pp. 131-133, Nov. 2001.</w:t>
      </w:r>
      <w:r w:rsidR="00EB06A8">
        <w:br/>
      </w:r>
      <w:proofErr w:type="spellStart"/>
      <w:r w:rsidR="00EB06A8">
        <w:t>doi</w:t>
      </w:r>
      <w:proofErr w:type="spellEnd"/>
      <w:r w:rsidR="00EB06A8">
        <w:t>: 10.1109/2.963450</w:t>
      </w:r>
      <w:r w:rsidR="00EB06A8" w:rsidRPr="000E64FC">
        <w:rPr>
          <w14:ligatures w14:val="standard"/>
        </w:rPr>
        <w:t xml:space="preserve"> </w:t>
      </w:r>
    </w:p>
    <w:p w14:paraId="483C1503"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proofErr w:type="gramStart"/>
      <w:r w:rsidR="000E64FC" w:rsidRPr="000E64FC">
        <w:t>DOI:https</w:t>
      </w:r>
      <w:proofErr w:type="spellEnd"/>
      <w:r w:rsidR="000E64FC" w:rsidRPr="000E64FC">
        <w:t>://doi.org/10.1145/567752.567774</w:t>
      </w:r>
      <w:proofErr w:type="gramEnd"/>
    </w:p>
    <w:p w14:paraId="43FEE490"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proofErr w:type="gramStart"/>
      <w:r>
        <w:t>DOI:https</w:t>
      </w:r>
      <w:proofErr w:type="spellEnd"/>
      <w:r>
        <w:t>://doi.org/10.1007/3-540-09237-4</w:t>
      </w:r>
      <w:proofErr w:type="gramEnd"/>
      <w:r w:rsidR="00E943FF" w:rsidRPr="00586A35">
        <w:rPr>
          <w14:ligatures w14:val="standard"/>
        </w:rPr>
        <w:t>.</w:t>
      </w:r>
    </w:p>
    <w:p w14:paraId="2493454D"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40D65E6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7AF0A7E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7D6626E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2EE572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1C93910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642E683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63600CA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6D2F96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6B6B2D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79F8CF6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5938A92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2395C" w14:textId="77777777" w:rsidR="00C72891" w:rsidRDefault="00C72891">
      <w:r>
        <w:separator/>
      </w:r>
    </w:p>
  </w:endnote>
  <w:endnote w:type="continuationSeparator" w:id="0">
    <w:p w14:paraId="046C1C8D" w14:textId="77777777" w:rsidR="00C72891" w:rsidRDefault="00C72891">
      <w:r>
        <w:continuationSeparator/>
      </w:r>
    </w:p>
  </w:endnote>
  <w:endnote w:type="continuationNotice" w:id="1">
    <w:p w14:paraId="29EA9F87" w14:textId="77777777" w:rsidR="00C72891" w:rsidRDefault="00C728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00000003" w:usb1="00000000" w:usb2="00000000" w:usb3="00000000" w:csb0="00000001"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CC85F" w14:textId="77777777" w:rsidR="00586A35" w:rsidRPr="00586A35" w:rsidRDefault="00586A35" w:rsidP="00586A35">
    <w:pPr>
      <w:pStyle w:val="Footer"/>
      <w:rPr>
        <w:rStyle w:val="PageNumber"/>
        <w:rFonts w:ascii="Linux Biolinum" w:hAnsi="Linux Biolinum" w:cs="Linux Biolinum"/>
      </w:rPr>
    </w:pPr>
  </w:p>
  <w:p w14:paraId="09EFD5A8"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A1788"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5B942" w14:textId="77777777" w:rsidR="00C72891" w:rsidRDefault="00C72891">
      <w:r>
        <w:separator/>
      </w:r>
    </w:p>
  </w:footnote>
  <w:footnote w:type="continuationSeparator" w:id="0">
    <w:p w14:paraId="76504FD0" w14:textId="77777777" w:rsidR="00C72891" w:rsidRDefault="00C72891">
      <w:r>
        <w:continuationSeparator/>
      </w:r>
    </w:p>
  </w:footnote>
  <w:footnote w:type="continuationNotice" w:id="1">
    <w:p w14:paraId="24E11621" w14:textId="77777777" w:rsidR="00C72891" w:rsidRDefault="00C72891"/>
  </w:footnote>
  <w:footnote w:id="2">
    <w:p w14:paraId="4190771B" w14:textId="17F6BE9D" w:rsidR="00FD143D" w:rsidRDefault="000B4D4A">
      <w:pPr>
        <w:pStyle w:val="FootnoteText"/>
      </w:pPr>
      <w:r>
        <w:rPr>
          <w:rStyle w:val="FootnoteReference"/>
        </w:rPr>
        <w:footnoteRef/>
      </w:r>
      <w:r>
        <w:t xml:space="preserve"> </w:t>
      </w:r>
      <w:r>
        <w:t xml:space="preserve">W. Royce, </w:t>
      </w:r>
      <w:r w:rsidR="00D178F7">
        <w:t>“</w:t>
      </w:r>
      <w:r>
        <w:t>Managing the development of large software system,</w:t>
      </w:r>
      <w:r w:rsidR="00D178F7">
        <w:t>”</w:t>
      </w:r>
      <w:r>
        <w:t xml:space="preserve"> 1970</w:t>
      </w:r>
    </w:p>
  </w:footnote>
  <w:footnote w:id="3">
    <w:p w14:paraId="7520BE00" w14:textId="2A3D7C1F" w:rsidR="00FD143D" w:rsidRDefault="00FD143D">
      <w:pPr>
        <w:pStyle w:val="FootnoteText"/>
      </w:pPr>
      <w:r>
        <w:rPr>
          <w:rStyle w:val="FootnoteReference"/>
        </w:rPr>
        <w:footnoteRef/>
      </w:r>
      <w:r>
        <w:t xml:space="preserve"> L, Craig, V, </w:t>
      </w:r>
      <w:proofErr w:type="spellStart"/>
      <w:r>
        <w:t>Basili</w:t>
      </w:r>
      <w:proofErr w:type="spellEnd"/>
      <w:r>
        <w:t>, “</w:t>
      </w:r>
      <w:r w:rsidRPr="00FD143D">
        <w:t>Iterative and Incremental Development: A Brief History</w:t>
      </w:r>
      <w:r>
        <w:t>”, 2003</w:t>
      </w:r>
    </w:p>
  </w:footnote>
  <w:footnote w:id="4">
    <w:p w14:paraId="45088651" w14:textId="1B7294F7" w:rsidR="00D178F7" w:rsidRDefault="00D178F7">
      <w:pPr>
        <w:pStyle w:val="FootnoteText"/>
      </w:pPr>
      <w:r>
        <w:rPr>
          <w:rStyle w:val="FootnoteReference"/>
        </w:rPr>
        <w:footnoteRef/>
      </w:r>
      <w:r>
        <w:t xml:space="preserve"> K. </w:t>
      </w:r>
      <w:proofErr w:type="spellStart"/>
      <w:r>
        <w:t>Schwaber</w:t>
      </w:r>
      <w:proofErr w:type="spellEnd"/>
      <w:r>
        <w:t>, “SCRUM Development process”, 1995</w:t>
      </w:r>
    </w:p>
  </w:footnote>
  <w:footnote w:id="5">
    <w:p w14:paraId="4F808E61" w14:textId="77777777" w:rsidR="00F275A2" w:rsidRDefault="00F275A2" w:rsidP="00F275A2">
      <w:pPr>
        <w:pStyle w:val="FootnoteText"/>
      </w:pPr>
      <w:r>
        <w:rPr>
          <w:rStyle w:val="FootnoteReference"/>
        </w:rPr>
        <w:footnoteRef/>
      </w:r>
      <w:r>
        <w:t xml:space="preserve"> A. Cockburn and J. Highsmith, "Agile software development, the people factor," in </w:t>
      </w:r>
      <w:r>
        <w:rPr>
          <w:rStyle w:val="Emphasis"/>
        </w:rPr>
        <w:t>Computer</w:t>
      </w:r>
      <w:r>
        <w:t>, vol. 34, no. 11, pp. 131-133, Nov. 2001.</w:t>
      </w:r>
      <w:r>
        <w:br/>
      </w:r>
      <w:proofErr w:type="spellStart"/>
      <w:r>
        <w:t>doi</w:t>
      </w:r>
      <w:proofErr w:type="spellEnd"/>
      <w:r>
        <w:t>: 10.1109/2.963450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207182B8" w14:textId="77777777" w:rsidTr="00586A35">
      <w:tc>
        <w:tcPr>
          <w:tcW w:w="2500" w:type="pct"/>
          <w:vAlign w:val="center"/>
        </w:tcPr>
        <w:p w14:paraId="7D991009"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74093635"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3DB0A33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5161998" w14:textId="77777777" w:rsidTr="00586A35">
      <w:tc>
        <w:tcPr>
          <w:tcW w:w="2500" w:type="pct"/>
          <w:vAlign w:val="center"/>
        </w:tcPr>
        <w:p w14:paraId="2780984F"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B5FCBB2"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6BE0C351"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5AE7177B"/>
    <w:multiLevelType w:val="hybridMultilevel"/>
    <w:tmpl w:val="5900ACC0"/>
    <w:lvl w:ilvl="0" w:tplc="A1B05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F7560A2"/>
    <w:multiLevelType w:val="multilevel"/>
    <w:tmpl w:val="FAE6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10"/>
  </w:num>
  <w:num w:numId="4">
    <w:abstractNumId w:val="29"/>
  </w:num>
  <w:num w:numId="5">
    <w:abstractNumId w:val="19"/>
  </w:num>
  <w:num w:numId="6">
    <w:abstractNumId w:val="15"/>
  </w:num>
  <w:num w:numId="7">
    <w:abstractNumId w:val="27"/>
  </w:num>
  <w:num w:numId="8">
    <w:abstractNumId w:val="21"/>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5"/>
  </w:num>
  <w:num w:numId="22">
    <w:abstractNumId w:val="31"/>
  </w:num>
  <w:num w:numId="23">
    <w:abstractNumId w:val="13"/>
  </w:num>
  <w:num w:numId="24">
    <w:abstractNumId w:val="28"/>
  </w:num>
  <w:num w:numId="25">
    <w:abstractNumId w:val="24"/>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23"/>
  </w:num>
  <w:num w:numId="33">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27D41"/>
    <w:rsid w:val="00035FAD"/>
    <w:rsid w:val="00041330"/>
    <w:rsid w:val="00045252"/>
    <w:rsid w:val="00047398"/>
    <w:rsid w:val="00050EEF"/>
    <w:rsid w:val="00052A1A"/>
    <w:rsid w:val="00052C34"/>
    <w:rsid w:val="00056777"/>
    <w:rsid w:val="00062D29"/>
    <w:rsid w:val="00065744"/>
    <w:rsid w:val="000713CD"/>
    <w:rsid w:val="00072E69"/>
    <w:rsid w:val="0007392C"/>
    <w:rsid w:val="000739F9"/>
    <w:rsid w:val="00077680"/>
    <w:rsid w:val="00080E27"/>
    <w:rsid w:val="000819C0"/>
    <w:rsid w:val="0008431E"/>
    <w:rsid w:val="000B4D4A"/>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4545"/>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C51CF"/>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358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31EA"/>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B660B"/>
    <w:rsid w:val="004C1EDF"/>
    <w:rsid w:val="004C49F3"/>
    <w:rsid w:val="004C6B2D"/>
    <w:rsid w:val="004D68E9"/>
    <w:rsid w:val="0050103C"/>
    <w:rsid w:val="005041C6"/>
    <w:rsid w:val="00504C8B"/>
    <w:rsid w:val="00506EF6"/>
    <w:rsid w:val="005153AC"/>
    <w:rsid w:val="005160AB"/>
    <w:rsid w:val="00523CD9"/>
    <w:rsid w:val="0052543C"/>
    <w:rsid w:val="005351E9"/>
    <w:rsid w:val="00540C55"/>
    <w:rsid w:val="00551881"/>
    <w:rsid w:val="005528F6"/>
    <w:rsid w:val="0058578F"/>
    <w:rsid w:val="00586A35"/>
    <w:rsid w:val="005927BE"/>
    <w:rsid w:val="00596082"/>
    <w:rsid w:val="00596F2A"/>
    <w:rsid w:val="005B2ED3"/>
    <w:rsid w:val="005B493F"/>
    <w:rsid w:val="005C0C9A"/>
    <w:rsid w:val="005C3D72"/>
    <w:rsid w:val="005C5E36"/>
    <w:rsid w:val="005D0695"/>
    <w:rsid w:val="005D0CCE"/>
    <w:rsid w:val="005D552F"/>
    <w:rsid w:val="005D7E6E"/>
    <w:rsid w:val="005E22A3"/>
    <w:rsid w:val="005F30FF"/>
    <w:rsid w:val="00607A60"/>
    <w:rsid w:val="0061273A"/>
    <w:rsid w:val="00612C56"/>
    <w:rsid w:val="00612E4E"/>
    <w:rsid w:val="0061734C"/>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A6505"/>
    <w:rsid w:val="006C4BE3"/>
    <w:rsid w:val="006D0E9B"/>
    <w:rsid w:val="006D2239"/>
    <w:rsid w:val="006E0D12"/>
    <w:rsid w:val="006E4407"/>
    <w:rsid w:val="006E7653"/>
    <w:rsid w:val="006E7F09"/>
    <w:rsid w:val="006F050A"/>
    <w:rsid w:val="006F1681"/>
    <w:rsid w:val="006F3B16"/>
    <w:rsid w:val="00701FA6"/>
    <w:rsid w:val="0070306F"/>
    <w:rsid w:val="0070473B"/>
    <w:rsid w:val="0070531E"/>
    <w:rsid w:val="00716F04"/>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0D0B"/>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969DE"/>
    <w:rsid w:val="008A665A"/>
    <w:rsid w:val="008B1EFD"/>
    <w:rsid w:val="008B710D"/>
    <w:rsid w:val="008C6E83"/>
    <w:rsid w:val="008C72C9"/>
    <w:rsid w:val="008D4A83"/>
    <w:rsid w:val="008F6FB8"/>
    <w:rsid w:val="009010B7"/>
    <w:rsid w:val="009073E1"/>
    <w:rsid w:val="00907AA7"/>
    <w:rsid w:val="0092209C"/>
    <w:rsid w:val="00922D48"/>
    <w:rsid w:val="009268B7"/>
    <w:rsid w:val="00926E45"/>
    <w:rsid w:val="00931F2B"/>
    <w:rsid w:val="00932662"/>
    <w:rsid w:val="00934FE1"/>
    <w:rsid w:val="00936367"/>
    <w:rsid w:val="00936F8D"/>
    <w:rsid w:val="00946063"/>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9F2957"/>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1B55"/>
    <w:rsid w:val="00BD304D"/>
    <w:rsid w:val="00BD61E5"/>
    <w:rsid w:val="00BD793B"/>
    <w:rsid w:val="00BE7F58"/>
    <w:rsid w:val="00BF3D6B"/>
    <w:rsid w:val="00C00E46"/>
    <w:rsid w:val="00C03DCA"/>
    <w:rsid w:val="00C06212"/>
    <w:rsid w:val="00C1142C"/>
    <w:rsid w:val="00C14A4F"/>
    <w:rsid w:val="00C32613"/>
    <w:rsid w:val="00C41AE1"/>
    <w:rsid w:val="00C4538D"/>
    <w:rsid w:val="00C461FF"/>
    <w:rsid w:val="00C50274"/>
    <w:rsid w:val="00C5423E"/>
    <w:rsid w:val="00C72891"/>
    <w:rsid w:val="00C72FAB"/>
    <w:rsid w:val="00C822AF"/>
    <w:rsid w:val="00C90428"/>
    <w:rsid w:val="00C9472A"/>
    <w:rsid w:val="00C95C6E"/>
    <w:rsid w:val="00C96C07"/>
    <w:rsid w:val="00CA17C5"/>
    <w:rsid w:val="00CB3DAB"/>
    <w:rsid w:val="00CB6709"/>
    <w:rsid w:val="00CC2FE0"/>
    <w:rsid w:val="00CD4663"/>
    <w:rsid w:val="00CE752A"/>
    <w:rsid w:val="00CF2B1E"/>
    <w:rsid w:val="00CF39D4"/>
    <w:rsid w:val="00D04103"/>
    <w:rsid w:val="00D11B7B"/>
    <w:rsid w:val="00D178F7"/>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0211"/>
    <w:rsid w:val="00E2212F"/>
    <w:rsid w:val="00E238F9"/>
    <w:rsid w:val="00E251D2"/>
    <w:rsid w:val="00E270D5"/>
    <w:rsid w:val="00E27659"/>
    <w:rsid w:val="00E30664"/>
    <w:rsid w:val="00E320C3"/>
    <w:rsid w:val="00E36BC9"/>
    <w:rsid w:val="00E51B27"/>
    <w:rsid w:val="00E71D5C"/>
    <w:rsid w:val="00E83192"/>
    <w:rsid w:val="00E834D5"/>
    <w:rsid w:val="00E87E12"/>
    <w:rsid w:val="00E943FF"/>
    <w:rsid w:val="00EA18AE"/>
    <w:rsid w:val="00EA33FF"/>
    <w:rsid w:val="00EB06A8"/>
    <w:rsid w:val="00EB0977"/>
    <w:rsid w:val="00EB13C5"/>
    <w:rsid w:val="00EB2E12"/>
    <w:rsid w:val="00EB3F7D"/>
    <w:rsid w:val="00EB499E"/>
    <w:rsid w:val="00EB49FA"/>
    <w:rsid w:val="00EB5854"/>
    <w:rsid w:val="00EC4D39"/>
    <w:rsid w:val="00EC5E10"/>
    <w:rsid w:val="00EF03F0"/>
    <w:rsid w:val="00F06E88"/>
    <w:rsid w:val="00F07F37"/>
    <w:rsid w:val="00F13DDE"/>
    <w:rsid w:val="00F2664D"/>
    <w:rsid w:val="00F275A2"/>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43D"/>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2B368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paragraph" w:customStyle="1" w:styleId="o1">
    <w:name w:val="o1"/>
    <w:basedOn w:val="Normal"/>
    <w:rsid w:val="009F2957"/>
    <w:pPr>
      <w:spacing w:before="100" w:beforeAutospacing="1" w:after="100" w:afterAutospacing="1" w:line="240" w:lineRule="auto"/>
      <w:jc w:val="left"/>
    </w:pPr>
    <w:rPr>
      <w:rFonts w:ascii="SimSun" w:eastAsia="SimSun" w:hAnsi="SimSun" w:cs="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70736243">
      <w:bodyDiv w:val="1"/>
      <w:marLeft w:val="0"/>
      <w:marRight w:val="0"/>
      <w:marTop w:val="0"/>
      <w:marBottom w:val="0"/>
      <w:divBdr>
        <w:top w:val="none" w:sz="0" w:space="0" w:color="auto"/>
        <w:left w:val="none" w:sz="0" w:space="0" w:color="auto"/>
        <w:bottom w:val="none" w:sz="0" w:space="0" w:color="auto"/>
        <w:right w:val="none" w:sz="0" w:space="0" w:color="auto"/>
      </w:divBdr>
    </w:div>
    <w:div w:id="95292840">
      <w:bodyDiv w:val="1"/>
      <w:marLeft w:val="0"/>
      <w:marRight w:val="0"/>
      <w:marTop w:val="0"/>
      <w:marBottom w:val="0"/>
      <w:divBdr>
        <w:top w:val="none" w:sz="0" w:space="0" w:color="auto"/>
        <w:left w:val="none" w:sz="0" w:space="0" w:color="auto"/>
        <w:bottom w:val="none" w:sz="0" w:space="0" w:color="auto"/>
        <w:right w:val="none" w:sz="0" w:space="0" w:color="auto"/>
      </w:divBdr>
    </w:div>
    <w:div w:id="95830731">
      <w:bodyDiv w:val="1"/>
      <w:marLeft w:val="0"/>
      <w:marRight w:val="0"/>
      <w:marTop w:val="0"/>
      <w:marBottom w:val="0"/>
      <w:divBdr>
        <w:top w:val="none" w:sz="0" w:space="0" w:color="auto"/>
        <w:left w:val="none" w:sz="0" w:space="0" w:color="auto"/>
        <w:bottom w:val="none" w:sz="0" w:space="0" w:color="auto"/>
        <w:right w:val="none" w:sz="0" w:space="0" w:color="auto"/>
      </w:divBdr>
    </w:div>
    <w:div w:id="162361225">
      <w:bodyDiv w:val="1"/>
      <w:marLeft w:val="0"/>
      <w:marRight w:val="0"/>
      <w:marTop w:val="0"/>
      <w:marBottom w:val="0"/>
      <w:divBdr>
        <w:top w:val="none" w:sz="0" w:space="0" w:color="auto"/>
        <w:left w:val="none" w:sz="0" w:space="0" w:color="auto"/>
        <w:bottom w:val="none" w:sz="0" w:space="0" w:color="auto"/>
        <w:right w:val="none" w:sz="0" w:space="0" w:color="auto"/>
      </w:divBdr>
    </w:div>
    <w:div w:id="25672102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5892248">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68485815">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45422275">
      <w:bodyDiv w:val="1"/>
      <w:marLeft w:val="0"/>
      <w:marRight w:val="0"/>
      <w:marTop w:val="0"/>
      <w:marBottom w:val="0"/>
      <w:divBdr>
        <w:top w:val="none" w:sz="0" w:space="0" w:color="auto"/>
        <w:left w:val="none" w:sz="0" w:space="0" w:color="auto"/>
        <w:bottom w:val="none" w:sz="0" w:space="0" w:color="auto"/>
        <w:right w:val="none" w:sz="0" w:space="0" w:color="auto"/>
      </w:divBdr>
      <w:divsChild>
        <w:div w:id="1763601884">
          <w:marLeft w:val="0"/>
          <w:marRight w:val="0"/>
          <w:marTop w:val="0"/>
          <w:marBottom w:val="0"/>
          <w:divBdr>
            <w:top w:val="none" w:sz="0" w:space="0" w:color="auto"/>
            <w:left w:val="none" w:sz="0" w:space="0" w:color="auto"/>
            <w:bottom w:val="none" w:sz="0" w:space="0" w:color="auto"/>
            <w:right w:val="none" w:sz="0" w:space="0" w:color="auto"/>
          </w:divBdr>
          <w:divsChild>
            <w:div w:id="1617911947">
              <w:marLeft w:val="0"/>
              <w:marRight w:val="0"/>
              <w:marTop w:val="0"/>
              <w:marBottom w:val="0"/>
              <w:divBdr>
                <w:top w:val="none" w:sz="0" w:space="0" w:color="auto"/>
                <w:left w:val="none" w:sz="0" w:space="0" w:color="auto"/>
                <w:bottom w:val="none" w:sz="0" w:space="0" w:color="auto"/>
                <w:right w:val="none" w:sz="0" w:space="0" w:color="auto"/>
              </w:divBdr>
              <w:divsChild>
                <w:div w:id="8987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57359473">
      <w:bodyDiv w:val="1"/>
      <w:marLeft w:val="0"/>
      <w:marRight w:val="0"/>
      <w:marTop w:val="0"/>
      <w:marBottom w:val="0"/>
      <w:divBdr>
        <w:top w:val="none" w:sz="0" w:space="0" w:color="auto"/>
        <w:left w:val="none" w:sz="0" w:space="0" w:color="auto"/>
        <w:bottom w:val="none" w:sz="0" w:space="0" w:color="auto"/>
        <w:right w:val="none" w:sz="0" w:space="0" w:color="auto"/>
      </w:divBdr>
    </w:div>
    <w:div w:id="1070537107">
      <w:bodyDiv w:val="1"/>
      <w:marLeft w:val="0"/>
      <w:marRight w:val="0"/>
      <w:marTop w:val="0"/>
      <w:marBottom w:val="0"/>
      <w:divBdr>
        <w:top w:val="none" w:sz="0" w:space="0" w:color="auto"/>
        <w:left w:val="none" w:sz="0" w:space="0" w:color="auto"/>
        <w:bottom w:val="none" w:sz="0" w:space="0" w:color="auto"/>
        <w:right w:val="none" w:sz="0" w:space="0" w:color="auto"/>
      </w:divBdr>
    </w:div>
    <w:div w:id="1084957011">
      <w:bodyDiv w:val="1"/>
      <w:marLeft w:val="0"/>
      <w:marRight w:val="0"/>
      <w:marTop w:val="0"/>
      <w:marBottom w:val="0"/>
      <w:divBdr>
        <w:top w:val="none" w:sz="0" w:space="0" w:color="auto"/>
        <w:left w:val="none" w:sz="0" w:space="0" w:color="auto"/>
        <w:bottom w:val="none" w:sz="0" w:space="0" w:color="auto"/>
        <w:right w:val="none" w:sz="0" w:space="0" w:color="auto"/>
      </w:divBdr>
    </w:div>
    <w:div w:id="1170680275">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92007503">
      <w:bodyDiv w:val="1"/>
      <w:marLeft w:val="0"/>
      <w:marRight w:val="0"/>
      <w:marTop w:val="0"/>
      <w:marBottom w:val="0"/>
      <w:divBdr>
        <w:top w:val="none" w:sz="0" w:space="0" w:color="auto"/>
        <w:left w:val="none" w:sz="0" w:space="0" w:color="auto"/>
        <w:bottom w:val="none" w:sz="0" w:space="0" w:color="auto"/>
        <w:right w:val="none" w:sz="0" w:space="0" w:color="auto"/>
      </w:divBdr>
    </w:div>
    <w:div w:id="1306160199">
      <w:bodyDiv w:val="1"/>
      <w:marLeft w:val="0"/>
      <w:marRight w:val="0"/>
      <w:marTop w:val="0"/>
      <w:marBottom w:val="0"/>
      <w:divBdr>
        <w:top w:val="none" w:sz="0" w:space="0" w:color="auto"/>
        <w:left w:val="none" w:sz="0" w:space="0" w:color="auto"/>
        <w:bottom w:val="none" w:sz="0" w:space="0" w:color="auto"/>
        <w:right w:val="none" w:sz="0" w:space="0" w:color="auto"/>
      </w:divBdr>
      <w:divsChild>
        <w:div w:id="1896312501">
          <w:marLeft w:val="0"/>
          <w:marRight w:val="0"/>
          <w:marTop w:val="0"/>
          <w:marBottom w:val="0"/>
          <w:divBdr>
            <w:top w:val="none" w:sz="0" w:space="0" w:color="auto"/>
            <w:left w:val="none" w:sz="0" w:space="0" w:color="auto"/>
            <w:bottom w:val="none" w:sz="0" w:space="0" w:color="auto"/>
            <w:right w:val="none" w:sz="0" w:space="0" w:color="auto"/>
          </w:divBdr>
          <w:divsChild>
            <w:div w:id="1313558837">
              <w:marLeft w:val="0"/>
              <w:marRight w:val="0"/>
              <w:marTop w:val="0"/>
              <w:marBottom w:val="0"/>
              <w:divBdr>
                <w:top w:val="none" w:sz="0" w:space="0" w:color="auto"/>
                <w:left w:val="none" w:sz="0" w:space="0" w:color="auto"/>
                <w:bottom w:val="none" w:sz="0" w:space="0" w:color="auto"/>
                <w:right w:val="none" w:sz="0" w:space="0" w:color="auto"/>
              </w:divBdr>
              <w:divsChild>
                <w:div w:id="125702801">
                  <w:marLeft w:val="0"/>
                  <w:marRight w:val="0"/>
                  <w:marTop w:val="0"/>
                  <w:marBottom w:val="0"/>
                  <w:divBdr>
                    <w:top w:val="none" w:sz="0" w:space="0" w:color="auto"/>
                    <w:left w:val="none" w:sz="0" w:space="0" w:color="auto"/>
                    <w:bottom w:val="none" w:sz="0" w:space="0" w:color="auto"/>
                    <w:right w:val="none" w:sz="0" w:space="0" w:color="auto"/>
                  </w:divBdr>
                  <w:divsChild>
                    <w:div w:id="17852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6574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85794606">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89631">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799493011">
      <w:bodyDiv w:val="1"/>
      <w:marLeft w:val="0"/>
      <w:marRight w:val="0"/>
      <w:marTop w:val="0"/>
      <w:marBottom w:val="0"/>
      <w:divBdr>
        <w:top w:val="none" w:sz="0" w:space="0" w:color="auto"/>
        <w:left w:val="none" w:sz="0" w:space="0" w:color="auto"/>
        <w:bottom w:val="none" w:sz="0" w:space="0" w:color="auto"/>
        <w:right w:val="none" w:sz="0" w:space="0" w:color="auto"/>
      </w:divBdr>
    </w:div>
    <w:div w:id="1815370340">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70893433">
      <w:bodyDiv w:val="1"/>
      <w:marLeft w:val="0"/>
      <w:marRight w:val="0"/>
      <w:marTop w:val="0"/>
      <w:marBottom w:val="0"/>
      <w:divBdr>
        <w:top w:val="none" w:sz="0" w:space="0" w:color="auto"/>
        <w:left w:val="none" w:sz="0" w:space="0" w:color="auto"/>
        <w:bottom w:val="none" w:sz="0" w:space="0" w:color="auto"/>
        <w:right w:val="none" w:sz="0" w:space="0" w:color="auto"/>
      </w:divBdr>
    </w:div>
    <w:div w:id="1973707249">
      <w:bodyDiv w:val="1"/>
      <w:marLeft w:val="0"/>
      <w:marRight w:val="0"/>
      <w:marTop w:val="0"/>
      <w:marBottom w:val="0"/>
      <w:divBdr>
        <w:top w:val="none" w:sz="0" w:space="0" w:color="auto"/>
        <w:left w:val="none" w:sz="0" w:space="0" w:color="auto"/>
        <w:bottom w:val="none" w:sz="0" w:space="0" w:color="auto"/>
        <w:right w:val="none" w:sz="0" w:space="0" w:color="auto"/>
      </w:divBdr>
    </w:div>
    <w:div w:id="1984456526">
      <w:bodyDiv w:val="1"/>
      <w:marLeft w:val="0"/>
      <w:marRight w:val="0"/>
      <w:marTop w:val="0"/>
      <w:marBottom w:val="0"/>
      <w:divBdr>
        <w:top w:val="none" w:sz="0" w:space="0" w:color="auto"/>
        <w:left w:val="none" w:sz="0" w:space="0" w:color="auto"/>
        <w:bottom w:val="none" w:sz="0" w:space="0" w:color="auto"/>
        <w:right w:val="none" w:sz="0" w:space="0" w:color="auto"/>
      </w:divBdr>
    </w:div>
    <w:div w:id="2036466472">
      <w:bodyDiv w:val="1"/>
      <w:marLeft w:val="0"/>
      <w:marRight w:val="0"/>
      <w:marTop w:val="0"/>
      <w:marBottom w:val="0"/>
      <w:divBdr>
        <w:top w:val="none" w:sz="0" w:space="0" w:color="auto"/>
        <w:left w:val="none" w:sz="0" w:space="0" w:color="auto"/>
        <w:bottom w:val="none" w:sz="0" w:space="0" w:color="auto"/>
        <w:right w:val="none" w:sz="0" w:space="0" w:color="auto"/>
      </w:divBdr>
    </w:div>
    <w:div w:id="206644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{ED379631-B592-CC45-92DC-8732E2D1124D}</b:Guid>
    <b:Title>Managing the development of large software system</b:Title>
    <b:Year>1970</b:Year>
    <b:Author>
      <b:Author>
        <b:NameList>
          <b:Person>
            <b:Last>Royce</b:Last>
            <b:First>Winston</b:First>
            <b:Middle>W.</b:Middle>
          </b:Person>
        </b:NameList>
      </b:Author>
    </b:Author>
    <b:RefOrder>1</b:RefOrder>
  </b:Source>
  <b:Source>
    <b:Tag>Lar03</b:Tag>
    <b:SourceType>JournalArticle</b:SourceType>
    <b:Guid>{43796096-E10E-A449-8D23-F54DB6A421A1}</b:Guid>
    <b:Title>Iterative and Incremental Development: A Brief History</b:Title>
    <b:Year>2003</b:Year>
    <b:Author>
      <b:Author>
        <b:Corporate>Larman, Craig; Basili, Victor R.</b:Corporate>
      </b:Author>
    </b:Author>
    <b:RefOrder>2</b:RefOrder>
  </b:Source>
  <b:Source>
    <b:Tag>Sch95</b:Tag>
    <b:SourceType>JournalArticle</b:SourceType>
    <b:Guid>{DC42F874-5F33-FE4E-A3E0-ED0C1B2BFE00}</b:Guid>
    <b:Title>SCRUM Development Process</b:Title>
    <b:Year>1995</b:Year>
    <b:Author>
      <b:Author>
        <b:NameList>
          <b:Person>
            <b:Last>Schwaber</b:Last>
            <b:First>Ken</b:First>
          </b:Person>
        </b:NameList>
      </b:Author>
    </b:Author>
    <b:RefOrder>3</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58C0C891-742A-CE45-9025-0FDB17F9B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224</TotalTime>
  <Pages>3</Pages>
  <Words>1054</Words>
  <Characters>6009</Characters>
  <Application>Microsoft Office Word</Application>
  <DocSecurity>0</DocSecurity>
  <Lines>50</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7049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Meng-Ze Chen (Student)</cp:lastModifiedBy>
  <cp:revision>17</cp:revision>
  <cp:lastPrinted>2018-05-22T11:24:00Z</cp:lastPrinted>
  <dcterms:created xsi:type="dcterms:W3CDTF">2019-10-29T19:38:00Z</dcterms:created>
  <dcterms:modified xsi:type="dcterms:W3CDTF">2020-01-23T00:22:00Z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