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788F" w14:textId="77777777" w:rsidR="00104D6B" w:rsidRPr="00104D6B" w:rsidRDefault="003154E2" w:rsidP="00C871F4">
      <w:pPr>
        <w:pStyle w:val="Title"/>
        <w:jc w:val="center"/>
      </w:pPr>
      <w:r>
        <w:t>Remote Access Tools</w:t>
      </w:r>
      <w:r w:rsidR="00A047BB">
        <w:t xml:space="preserve"> Policy</w:t>
      </w:r>
    </w:p>
    <w:p w14:paraId="04ABF5F9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4080229" w14:textId="77777777" w:rsidR="003B6BD8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EC7A6F">
        <w:rPr>
          <w:rFonts w:ascii="Times New Roman" w:eastAsia="MS Mincho" w:hAnsi="Times New Roman" w:cs="Times New Roman"/>
          <w:sz w:val="24"/>
          <w:szCs w:val="24"/>
        </w:rPr>
        <w:t>Remote desktop software, also known as remote access tools, provide a w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ay for computer users and support staff alike to share screens, access work computer systems from home, and vice versa. Examples of such software include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LogMeIn, 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GoToMyPC, VNC (Virtual Network Computing), and Windows Remote Desktop (RDP).  While these tools can save significant time and money by eliminating travel and enabling collaboration, they also provide a back door into the </w:t>
      </w:r>
      <w:r w:rsidR="002E2B4D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network that can be used for theft of, unauthorized access to, or destruction of assets.  As a result, only approved, monitored, and properly controlled remote access tools may be used on </w:t>
      </w:r>
      <w:r w:rsidR="002E2B4D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computer systems.</w:t>
      </w:r>
    </w:p>
    <w:p w14:paraId="5247BB48" w14:textId="77777777" w:rsidR="00EC7A6F" w:rsidRPr="00EC7A6F" w:rsidRDefault="00EC7A6F" w:rsidP="00EC7A6F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24E8919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092574C5" w14:textId="77777777" w:rsidR="00EC7A6F" w:rsidRPr="00EC7A6F" w:rsidRDefault="00EC7A6F" w:rsidP="00EC7A6F">
      <w:r w:rsidRPr="00681F16">
        <w:rPr>
          <w:rFonts w:eastAsia="MS Mincho" w:cs="Times New Roman"/>
          <w:szCs w:val="24"/>
        </w:rPr>
        <w:t>This policy defines the requirements for remote access tools used at &lt;Company Name</w:t>
      </w:r>
    </w:p>
    <w:p w14:paraId="7CFD5E2A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1F125EBB" w14:textId="77777777" w:rsidR="00EC7A6F" w:rsidRPr="00EC7A6F" w:rsidRDefault="00EC7A6F" w:rsidP="00EC7A6F">
      <w:r w:rsidRPr="00681F16">
        <w:rPr>
          <w:rFonts w:eastAsia="MS Mincho" w:cs="Times New Roman"/>
          <w:szCs w:val="24"/>
        </w:rPr>
        <w:t xml:space="preserve">This policy applies to all remote access where either end of the communication terminates at a </w:t>
      </w:r>
      <w:r w:rsidR="002E2B4D" w:rsidRPr="009022E5">
        <w:rPr>
          <w:rFonts w:eastAsia="MS Mincho"/>
          <w:szCs w:val="24"/>
        </w:rPr>
        <w:t>ScalArc, Inc. (“ScaleArc”</w:t>
      </w:r>
      <w:r w:rsidR="002E2B4D">
        <w:rPr>
          <w:rFonts w:eastAsia="MS Mincho"/>
          <w:szCs w:val="24"/>
        </w:rPr>
        <w:t xml:space="preserve"> </w:t>
      </w:r>
      <w:r w:rsidR="002E2B4D" w:rsidRPr="009022E5">
        <w:rPr>
          <w:rFonts w:eastAsia="MS Mincho"/>
          <w:szCs w:val="24"/>
        </w:rPr>
        <w:t>or the “Company”)</w:t>
      </w:r>
      <w:r w:rsidR="002E2B4D">
        <w:rPr>
          <w:rFonts w:eastAsia="MS Mincho"/>
          <w:szCs w:val="24"/>
        </w:rPr>
        <w:t xml:space="preserve"> </w:t>
      </w:r>
      <w:r w:rsidRPr="00681F16">
        <w:rPr>
          <w:rFonts w:eastAsia="MS Mincho" w:cs="Times New Roman"/>
          <w:szCs w:val="24"/>
        </w:rPr>
        <w:t>computer asset</w:t>
      </w:r>
    </w:p>
    <w:p w14:paraId="1EC8EDF3" w14:textId="77777777" w:rsidR="00191FBF" w:rsidRDefault="00C72E22" w:rsidP="003B6BD8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D5D37BB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  <w:r w:rsidRPr="00681F16">
        <w:rPr>
          <w:rFonts w:ascii="Times New Roman" w:eastAsia="MS Mincho" w:hAnsi="Times New Roman" w:cs="Times New Roman"/>
          <w:bCs/>
          <w:sz w:val="24"/>
          <w:szCs w:val="24"/>
        </w:rPr>
        <w:t xml:space="preserve">All remote access tools used to communicate between </w:t>
      </w:r>
      <w:r w:rsidR="002E2B4D">
        <w:rPr>
          <w:rFonts w:ascii="Times New Roman" w:eastAsia="MS Mincho" w:hAnsi="Times New Roman" w:cs="Times New Roman"/>
          <w:bCs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bCs/>
          <w:sz w:val="24"/>
          <w:szCs w:val="24"/>
        </w:rPr>
        <w:t xml:space="preserve"> assets and other systems must comply with the following policy requirements.</w:t>
      </w:r>
    </w:p>
    <w:p w14:paraId="1C2FBA1B" w14:textId="77777777" w:rsidR="00EC7A6F" w:rsidRPr="00681F16" w:rsidRDefault="00EC7A6F" w:rsidP="00EC7A6F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E0367FC" w14:textId="77777777" w:rsidR="00EC7A6F" w:rsidRPr="00A16A40" w:rsidRDefault="00EC7A6F" w:rsidP="00EC7A6F">
      <w:pPr>
        <w:pStyle w:val="PlainText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A16A40">
        <w:rPr>
          <w:rFonts w:ascii="Times New Roman" w:eastAsia="MS Mincho" w:hAnsi="Times New Roman" w:cs="Times New Roman"/>
          <w:sz w:val="24"/>
          <w:szCs w:val="24"/>
        </w:rPr>
        <w:t>4.1 Remote Access Tools</w:t>
      </w:r>
    </w:p>
    <w:p w14:paraId="13B92802" w14:textId="77777777" w:rsidR="00EC7A6F" w:rsidRPr="00681F16" w:rsidRDefault="002E2B4D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ScaleArc</w:t>
      </w:r>
      <w:r w:rsidR="00EC7A6F" w:rsidRPr="00681F16">
        <w:rPr>
          <w:rFonts w:ascii="Times New Roman" w:eastAsia="MS Mincho" w:hAnsi="Times New Roman" w:cs="Times New Roman"/>
          <w:sz w:val="24"/>
          <w:szCs w:val="24"/>
        </w:rPr>
        <w:t xml:space="preserve"> provides mechanisms to collaborate between internal users, with external partners, and from non-</w:t>
      </w:r>
      <w:r>
        <w:rPr>
          <w:rFonts w:ascii="Times New Roman" w:eastAsia="MS Mincho" w:hAnsi="Times New Roman" w:cs="Times New Roman"/>
          <w:sz w:val="24"/>
          <w:szCs w:val="24"/>
        </w:rPr>
        <w:t>ScaleArc</w:t>
      </w:r>
      <w:r w:rsidR="00EC7A6F" w:rsidRPr="00681F16">
        <w:rPr>
          <w:rFonts w:ascii="Times New Roman" w:eastAsia="MS Mincho" w:hAnsi="Times New Roman" w:cs="Times New Roman"/>
          <w:sz w:val="24"/>
          <w:szCs w:val="24"/>
        </w:rPr>
        <w:t xml:space="preserve"> systems.  The approved software list can be obtained from </w:t>
      </w:r>
      <w:hyperlink r:id="rId8" w:history="1">
        <w:r w:rsidR="00727FD7" w:rsidRPr="00F30850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https://wiki.scalearc.com/display/DPP/Approved+Remote+Access+Software+List</w:t>
        </w:r>
      </w:hyperlink>
      <w:r w:rsidR="00727FD7">
        <w:rPr>
          <w:rFonts w:ascii="Times New Roman" w:eastAsia="MS Mincho" w:hAnsi="Times New Roman" w:cs="Times New Roman"/>
          <w:sz w:val="24"/>
          <w:szCs w:val="24"/>
        </w:rPr>
        <w:t>.</w:t>
      </w:r>
      <w:r w:rsidR="00EC7A6F" w:rsidRPr="00681F16">
        <w:rPr>
          <w:rFonts w:ascii="Times New Roman" w:eastAsia="MS Mincho" w:hAnsi="Times New Roman" w:cs="Times New Roman"/>
          <w:sz w:val="24"/>
          <w:szCs w:val="24"/>
        </w:rPr>
        <w:t xml:space="preserve">  Because proper configuration is important for secure use of these tools, mandatory configuration procedures are provided for each of the approved tools.</w:t>
      </w:r>
    </w:p>
    <w:p w14:paraId="41409923" w14:textId="77777777" w:rsidR="00EC7A6F" w:rsidRDefault="00EC7A6F" w:rsidP="00A16A40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663FA755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The approved software list may change at any time, but the following requirements will be used for selecting approved products:</w:t>
      </w:r>
    </w:p>
    <w:p w14:paraId="33035CFE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All remote access tools or systems that allow communication to </w:t>
      </w:r>
      <w:r w:rsidR="00727FD7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resources from the Internet or external partner systems must require multi-factor authentication.  Examples include authentication tokens and smart cards that require an additional PIN or password.</w:t>
      </w:r>
    </w:p>
    <w:p w14:paraId="23135271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>The authentication database source must be Active Directory or LDAP, and the authentication protocol must involve a challenge-response protocol that is not susceptible to replay attacks.  The remote access tool must mutually authenticate both ends of the session.</w:t>
      </w:r>
    </w:p>
    <w:p w14:paraId="374E8E8B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Remote access tools must support the </w:t>
      </w:r>
      <w:r w:rsidR="00727FD7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application layer proxy rather than direct connections through the perimeter firewall(s).</w:t>
      </w:r>
    </w:p>
    <w:p w14:paraId="5BBF4E00" w14:textId="77777777" w:rsidR="00EC7A6F" w:rsidRPr="00681F16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Remote access tools must support strong, end-to-end encryption of the remote access communication channels as specified in the </w:t>
      </w:r>
      <w:r w:rsidR="00727FD7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network encryption protocols policy.</w:t>
      </w:r>
    </w:p>
    <w:p w14:paraId="5520383B" w14:textId="77777777" w:rsidR="00EC7A6F" w:rsidRDefault="00EC7A6F" w:rsidP="00A16A40">
      <w:pPr>
        <w:pStyle w:val="PlainText"/>
        <w:numPr>
          <w:ilvl w:val="0"/>
          <w:numId w:val="13"/>
        </w:numPr>
        <w:rPr>
          <w:rFonts w:ascii="Times New Roman" w:eastAsia="MS Mincho" w:hAnsi="Times New Roman" w:cs="Times New Roman"/>
          <w:sz w:val="24"/>
          <w:szCs w:val="24"/>
        </w:rPr>
      </w:pPr>
      <w:r w:rsidRPr="00681F16">
        <w:rPr>
          <w:rFonts w:ascii="Times New Roman" w:eastAsia="MS Mincho" w:hAnsi="Times New Roman" w:cs="Times New Roman"/>
          <w:sz w:val="24"/>
          <w:szCs w:val="24"/>
        </w:rPr>
        <w:lastRenderedPageBreak/>
        <w:t xml:space="preserve">All </w:t>
      </w:r>
      <w:r w:rsidR="00727FD7">
        <w:rPr>
          <w:rFonts w:ascii="Times New Roman" w:eastAsia="MS Mincho" w:hAnsi="Times New Roman" w:cs="Times New Roman"/>
          <w:sz w:val="24"/>
          <w:szCs w:val="24"/>
        </w:rPr>
        <w:t>ScaleArc</w:t>
      </w:r>
      <w:r w:rsidRPr="00681F16">
        <w:rPr>
          <w:rFonts w:ascii="Times New Roman" w:eastAsia="MS Mincho" w:hAnsi="Times New Roman" w:cs="Times New Roman"/>
          <w:sz w:val="24"/>
          <w:szCs w:val="24"/>
        </w:rPr>
        <w:t xml:space="preserve"> antivirus, data loss prevention, and other security systems must not be disabled, interfered with, or circumvented in any way.</w:t>
      </w:r>
    </w:p>
    <w:p w14:paraId="501A0E4B" w14:textId="77777777" w:rsidR="00EC7A6F" w:rsidRPr="00681F16" w:rsidRDefault="00EC7A6F" w:rsidP="00A16A40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12A32B71" w14:textId="77777777" w:rsidR="00EC7A6F" w:rsidRPr="00EC7A6F" w:rsidRDefault="00EC7A6F" w:rsidP="00A16A40">
      <w:r w:rsidRPr="00EC7A6F">
        <w:rPr>
          <w:rFonts w:eastAsia="MS Mincho" w:cs="Times New Roman"/>
          <w:szCs w:val="24"/>
        </w:rPr>
        <w:t xml:space="preserve">All remote access tools must be purchased through the standard </w:t>
      </w:r>
      <w:r w:rsidR="00727FD7">
        <w:rPr>
          <w:rFonts w:eastAsia="MS Mincho" w:cs="Times New Roman"/>
          <w:szCs w:val="24"/>
        </w:rPr>
        <w:t>ScaleArc</w:t>
      </w:r>
      <w:r w:rsidRPr="00EC7A6F">
        <w:rPr>
          <w:rFonts w:eastAsia="MS Mincho" w:cs="Times New Roman"/>
          <w:szCs w:val="24"/>
        </w:rPr>
        <w:t xml:space="preserve"> procurement process, and the information technology group must approve the purchase.</w:t>
      </w:r>
    </w:p>
    <w:p w14:paraId="18C63983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0799178E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7296892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957AD6">
        <w:rPr>
          <w:rFonts w:cs="Times New Roman"/>
          <w:szCs w:val="24"/>
        </w:rPr>
        <w:t>Operations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>periodic walk-thr</w:t>
      </w:r>
      <w:r w:rsidR="00957AD6">
        <w:rPr>
          <w:rFonts w:cs="Times New Roman"/>
          <w:szCs w:val="24"/>
        </w:rPr>
        <w:t>o</w:t>
      </w:r>
      <w:r w:rsidR="007B3E20">
        <w:rPr>
          <w:rFonts w:cs="Times New Roman"/>
          <w:szCs w:val="24"/>
        </w:rPr>
        <w:t>u</w:t>
      </w:r>
      <w:r w:rsidR="00957AD6">
        <w:rPr>
          <w:rFonts w:cs="Times New Roman"/>
          <w:szCs w:val="24"/>
        </w:rPr>
        <w:t>gh</w:t>
      </w:r>
      <w:r w:rsidR="007B3E20">
        <w:rPr>
          <w:rFonts w:cs="Times New Roman"/>
          <w:szCs w:val="24"/>
        </w:rPr>
        <w:t xml:space="preserve">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2A9D758B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75B31A6D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957AD6">
        <w:rPr>
          <w:rFonts w:cs="Times New Roman"/>
          <w:szCs w:val="24"/>
        </w:rPr>
        <w:t>Operations</w:t>
      </w:r>
      <w:r w:rsidR="00A16A40">
        <w:rPr>
          <w:rFonts w:cs="Times New Roman"/>
          <w:szCs w:val="24"/>
        </w:rPr>
        <w:t xml:space="preserve"> T</w:t>
      </w:r>
      <w:r w:rsidRPr="00F72060">
        <w:rPr>
          <w:rFonts w:cs="Times New Roman"/>
          <w:szCs w:val="24"/>
        </w:rPr>
        <w:t xml:space="preserve">eam in advance. </w:t>
      </w:r>
    </w:p>
    <w:p w14:paraId="7309CBFE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59E3CDFA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361CFA8" w14:textId="77777777" w:rsidR="00836569" w:rsidRDefault="009C2FC8" w:rsidP="00836569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2A681FB9" w14:textId="77777777" w:rsidR="00E10369" w:rsidRPr="00E10369" w:rsidRDefault="00E10369" w:rsidP="00A16A40">
      <w:pPr>
        <w:ind w:left="360"/>
      </w:pPr>
      <w:r>
        <w:t>None.</w:t>
      </w:r>
    </w:p>
    <w:p w14:paraId="7795BED1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46C6441F" w14:textId="77777777" w:rsidR="00A16A40" w:rsidRPr="00A16A40" w:rsidRDefault="00A16A40" w:rsidP="00A16A40">
      <w:pPr>
        <w:spacing w:after="0"/>
        <w:rPr>
          <w:rFonts w:eastAsia="MS Mincho"/>
          <w:szCs w:val="24"/>
        </w:rPr>
      </w:pPr>
      <w:r w:rsidRPr="00A16A40">
        <w:rPr>
          <w:rFonts w:eastAsia="MS Mincho"/>
          <w:szCs w:val="24"/>
        </w:rPr>
        <w:t>The following definition and terms can be found in the SANS Glossary located at:</w:t>
      </w:r>
    </w:p>
    <w:p w14:paraId="3F303E31" w14:textId="77777777" w:rsidR="00A16A40" w:rsidRPr="00A16A40" w:rsidRDefault="00A16A40" w:rsidP="00A16A40">
      <w:pPr>
        <w:rPr>
          <w:rFonts w:eastAsia="MS Mincho"/>
          <w:szCs w:val="24"/>
        </w:rPr>
      </w:pPr>
      <w:r w:rsidRPr="00A16A40">
        <w:rPr>
          <w:rFonts w:eastAsia="MS Mincho"/>
          <w:szCs w:val="24"/>
        </w:rPr>
        <w:t>https://www.sans.org/security-resources/glossary-of-terms/</w:t>
      </w:r>
    </w:p>
    <w:p w14:paraId="38CEAAFA" w14:textId="77777777" w:rsidR="00E10369" w:rsidRPr="00A16A40" w:rsidRDefault="002F3985" w:rsidP="00A16A40">
      <w:pPr>
        <w:pStyle w:val="ListParagraph"/>
        <w:numPr>
          <w:ilvl w:val="0"/>
          <w:numId w:val="14"/>
        </w:numPr>
        <w:rPr>
          <w:rFonts w:cs="Times New Roman"/>
        </w:rPr>
      </w:pPr>
      <w:r w:rsidRPr="00A16A40">
        <w:rPr>
          <w:rFonts w:eastAsia="MS Mincho" w:cs="Times New Roman"/>
          <w:bCs/>
        </w:rPr>
        <w:t>Application layer proxy</w:t>
      </w:r>
    </w:p>
    <w:p w14:paraId="6B82161B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6D911C83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896E91D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079FF89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34D0A4D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5C51907B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72FFC732" w14:textId="77777777" w:rsidR="00FD3519" w:rsidRPr="00B96A66" w:rsidRDefault="003F056C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E63F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989C1DF" w14:textId="77777777" w:rsidR="00FD3519" w:rsidRPr="00B96A66" w:rsidRDefault="003F056C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Operations Team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4DF79D5" w14:textId="77777777" w:rsidR="00FD3519" w:rsidRPr="00B96A66" w:rsidRDefault="003F056C" w:rsidP="005F6E5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Policy Creation</w:t>
            </w:r>
            <w:bookmarkStart w:id="0" w:name="_GoBack"/>
            <w:bookmarkEnd w:id="0"/>
          </w:p>
        </w:tc>
      </w:tr>
      <w:tr w:rsidR="00FD3519" w14:paraId="180545E4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4020B00D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EB5B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C5F1DC0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D56E81D" w14:textId="77777777" w:rsidR="00FD3519" w:rsidRPr="00FD3519" w:rsidRDefault="00FD3519" w:rsidP="00FD3519"/>
    <w:sectPr w:rsidR="00FD3519" w:rsidRPr="00FD35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ADF08" w14:textId="77777777" w:rsidR="002B25B6" w:rsidRDefault="002B25B6" w:rsidP="0066487F">
      <w:pPr>
        <w:spacing w:after="0" w:line="240" w:lineRule="auto"/>
      </w:pPr>
      <w:r>
        <w:separator/>
      </w:r>
    </w:p>
  </w:endnote>
  <w:endnote w:type="continuationSeparator" w:id="0">
    <w:p w14:paraId="57E63D42" w14:textId="77777777" w:rsidR="002B25B6" w:rsidRDefault="002B25B6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DAFBD" w14:textId="77777777" w:rsidR="0066487F" w:rsidRPr="00C72E22" w:rsidRDefault="00E63F86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2014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3F056C" w:rsidRPr="003F056C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3AB48" w14:textId="77777777" w:rsidR="002B25B6" w:rsidRDefault="002B25B6" w:rsidP="0066487F">
      <w:pPr>
        <w:spacing w:after="0" w:line="240" w:lineRule="auto"/>
      </w:pPr>
      <w:r>
        <w:separator/>
      </w:r>
    </w:p>
  </w:footnote>
  <w:footnote w:type="continuationSeparator" w:id="0">
    <w:p w14:paraId="5EBA220D" w14:textId="77777777" w:rsidR="002B25B6" w:rsidRDefault="002B25B6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632C3" w14:textId="77777777" w:rsidR="0066487F" w:rsidRDefault="002E2B4D">
    <w:pPr>
      <w:pStyle w:val="Header"/>
    </w:pPr>
    <w:r>
      <w:rPr>
        <w:noProof/>
      </w:rPr>
      <w:drawing>
        <wp:inline distT="0" distB="0" distL="0" distR="0" wp14:anchorId="6CECFD6B" wp14:editId="5AC2E5A2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2574311"/>
    <w:multiLevelType w:val="hybridMultilevel"/>
    <w:tmpl w:val="3656F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3D5637A"/>
    <w:multiLevelType w:val="hybridMultilevel"/>
    <w:tmpl w:val="35F681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6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104D6B"/>
    <w:rsid w:val="00107509"/>
    <w:rsid w:val="00191FBF"/>
    <w:rsid w:val="001A6AB2"/>
    <w:rsid w:val="001C4F84"/>
    <w:rsid w:val="001D04F3"/>
    <w:rsid w:val="001F698B"/>
    <w:rsid w:val="00204DC2"/>
    <w:rsid w:val="002B25B6"/>
    <w:rsid w:val="002D4839"/>
    <w:rsid w:val="002D5B0F"/>
    <w:rsid w:val="002E2B4D"/>
    <w:rsid w:val="002F3985"/>
    <w:rsid w:val="003013B8"/>
    <w:rsid w:val="003154E2"/>
    <w:rsid w:val="0033192C"/>
    <w:rsid w:val="00341B4C"/>
    <w:rsid w:val="003B6BD8"/>
    <w:rsid w:val="003F056C"/>
    <w:rsid w:val="003F462D"/>
    <w:rsid w:val="00411960"/>
    <w:rsid w:val="00445399"/>
    <w:rsid w:val="005F6E58"/>
    <w:rsid w:val="00626D56"/>
    <w:rsid w:val="0066487F"/>
    <w:rsid w:val="006668BB"/>
    <w:rsid w:val="006E094A"/>
    <w:rsid w:val="007161FB"/>
    <w:rsid w:val="00717E04"/>
    <w:rsid w:val="00727FD7"/>
    <w:rsid w:val="00792C9B"/>
    <w:rsid w:val="007B3E20"/>
    <w:rsid w:val="0081559E"/>
    <w:rsid w:val="008228E7"/>
    <w:rsid w:val="00836569"/>
    <w:rsid w:val="00875E48"/>
    <w:rsid w:val="008B353D"/>
    <w:rsid w:val="008B54E3"/>
    <w:rsid w:val="008E3E91"/>
    <w:rsid w:val="009536CD"/>
    <w:rsid w:val="00957AD6"/>
    <w:rsid w:val="009C2FC8"/>
    <w:rsid w:val="00A047BB"/>
    <w:rsid w:val="00A16A40"/>
    <w:rsid w:val="00A84AF0"/>
    <w:rsid w:val="00AF32E9"/>
    <w:rsid w:val="00B340D2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C871F4"/>
    <w:rsid w:val="00D7341F"/>
    <w:rsid w:val="00DE586F"/>
    <w:rsid w:val="00E046B3"/>
    <w:rsid w:val="00E10369"/>
    <w:rsid w:val="00E1237C"/>
    <w:rsid w:val="00E63F86"/>
    <w:rsid w:val="00E72AF5"/>
    <w:rsid w:val="00EA2056"/>
    <w:rsid w:val="00EC7A6F"/>
    <w:rsid w:val="00F15156"/>
    <w:rsid w:val="00F839E9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0B3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scalearc.com/display/DPP/Approved+Remote+Access+Software+Lis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E10EC-9151-9545-9EDD-38081715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550</Words>
  <Characters>3235</Characters>
  <Application>Microsoft Macintosh Word</Application>
  <DocSecurity>0</DocSecurity>
  <Lines>85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8</cp:revision>
  <dcterms:created xsi:type="dcterms:W3CDTF">2013-12-30T05:01:00Z</dcterms:created>
  <dcterms:modified xsi:type="dcterms:W3CDTF">2016-12-01T22:26:00Z</dcterms:modified>
</cp:coreProperties>
</file>