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0" w:wrap="auto" w:vAnchor="margin" w:hAnchor="text" w:yAlign="inline"/>
        <w:pBdr>
          <w:top w:val="none" w:color="auto" w:sz="0" w:space="0"/>
          <w:left w:val="none" w:color="auto" w:sz="0" w:space="0"/>
          <w:bottom w:val="none" w:color="auto" w:sz="0" w:space="0"/>
          <w:right w:val="none" w:color="auto" w:sz="0" w:space="0"/>
        </w:pBdr>
        <w:jc w:val="center"/>
        <w:rPr>
          <w:rFonts w:hint="default" w:ascii="Times New Roman" w:hAnsi="Times New Roman" w:cs="Times New Roman"/>
          <w:sz w:val="24"/>
          <w:szCs w:val="24"/>
          <w:rtl w:val="0"/>
          <w:lang w:val="en-US"/>
        </w:rPr>
      </w:pPr>
      <w:r>
        <w:rPr>
          <w:rFonts w:hint="default" w:ascii="Times New Roman" w:hAnsi="Times New Roman" w:eastAsia="宋体" w:cs="Times New Roman"/>
          <w:sz w:val="24"/>
          <w:szCs w:val="24"/>
          <w:rtl w:val="0"/>
          <w:lang w:val="en-US" w:eastAsia="zh-CN"/>
        </w:rPr>
        <w:t>Risk Analysis</w:t>
      </w:r>
      <w:r>
        <w:rPr>
          <w:rFonts w:hint="default" w:ascii="Times New Roman" w:hAnsi="Times New Roman" w:cs="Times New Roman"/>
          <w:sz w:val="24"/>
          <w:szCs w:val="24"/>
          <w:rtl w:val="0"/>
          <w:lang w:val="en-US"/>
        </w:rPr>
        <w:t xml:space="preserve"> </w:t>
      </w:r>
    </w:p>
    <w:p>
      <w:pPr>
        <w:framePr w:w="0" w:wrap="auto" w:vAnchor="margin" w:hAnchor="text" w:yAlign="inline"/>
        <w:pBdr>
          <w:top w:val="none" w:color="auto" w:sz="0" w:space="0"/>
          <w:left w:val="none" w:color="auto" w:sz="0" w:space="0"/>
          <w:bottom w:val="none" w:color="auto" w:sz="0" w:space="0"/>
          <w:right w:val="none" w:color="auto" w:sz="0" w:space="0"/>
        </w:pBdr>
        <w:jc w:val="center"/>
        <w:rPr>
          <w:rFonts w:hint="default" w:ascii="Times New Roman" w:hAnsi="Times New Roman" w:cs="Times New Roman"/>
          <w:sz w:val="24"/>
          <w:szCs w:val="24"/>
          <w:rtl w:val="0"/>
          <w:lang w:val="en-US"/>
        </w:rPr>
      </w:pPr>
    </w:p>
    <w:p>
      <w:pPr>
        <w:framePr w:w="0" w:wrap="auto" w:vAnchor="margin" w:hAnchor="text" w:yAlign="inline"/>
        <w:pBdr>
          <w:top w:val="none" w:color="auto" w:sz="0" w:space="0"/>
          <w:left w:val="none" w:color="auto" w:sz="0" w:space="0"/>
          <w:bottom w:val="none" w:color="auto" w:sz="0" w:space="0"/>
          <w:right w:val="none" w:color="auto" w:sz="0" w:space="0"/>
        </w:pBdr>
        <w:jc w:val="left"/>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List of risks</w:t>
      </w:r>
    </w:p>
    <w:p>
      <w:pPr>
        <w:framePr w:w="0" w:wrap="auto" w:vAnchor="margin" w:hAnchor="text" w:yAlign="inline"/>
        <w:numPr>
          <w:ilvl w:val="0"/>
          <w:numId w:val="1"/>
        </w:numPr>
        <w:pBdr>
          <w:top w:val="none" w:color="auto" w:sz="0" w:space="0"/>
          <w:left w:val="none" w:color="auto" w:sz="0" w:space="0"/>
          <w:bottom w:val="none" w:color="auto" w:sz="0" w:space="0"/>
          <w:right w:val="none" w:color="auto" w:sz="0" w:space="0"/>
        </w:pBdr>
        <w:ind w:left="425" w:leftChars="0" w:hanging="425"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Input risk. When selecting in the menu, the inputs must be filtered. And when guessing, the inputs must filtered more strictly.</w:t>
      </w:r>
    </w:p>
    <w:p>
      <w:pPr>
        <w:framePr w:w="0" w:wrap="auto" w:vAnchor="margin" w:hAnchor="text" w:yAlign="inline"/>
        <w:numPr>
          <w:ilvl w:val="0"/>
          <w:numId w:val="1"/>
        </w:numPr>
        <w:pBdr>
          <w:top w:val="none" w:color="auto" w:sz="0" w:space="0"/>
          <w:left w:val="none" w:color="auto" w:sz="0" w:space="0"/>
          <w:bottom w:val="none" w:color="auto" w:sz="0" w:space="0"/>
          <w:right w:val="none" w:color="auto" w:sz="0" w:space="0"/>
        </w:pBdr>
        <w:ind w:left="425" w:leftChars="0" w:hanging="425"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Data risk. The first version can ignore this risk. But in the next versions, there will be user register and words list, and these data will be stored in the files.</w:t>
      </w:r>
    </w:p>
    <w:p>
      <w:pPr>
        <w:keepNext w:val="0"/>
        <w:keepLines w:val="0"/>
        <w:pageBreakBefore w:val="0"/>
        <w:framePr w:w="0"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eastAsia="宋体" w:cs="Times New Roman"/>
          <w:b w:val="0"/>
          <w:bCs w:val="0"/>
          <w:sz w:val="24"/>
          <w:szCs w:val="24"/>
          <w:lang w:val="en-US" w:eastAsia="zh-CN"/>
        </w:rPr>
      </w:pPr>
    </w:p>
    <w:p>
      <w:pPr>
        <w:keepNext w:val="0"/>
        <w:keepLines w:val="0"/>
        <w:pageBreakBefore w:val="0"/>
        <w:framePr w:w="0"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Strategies</w:t>
      </w:r>
    </w:p>
    <w:p>
      <w:pPr>
        <w:framePr/>
        <w:numPr>
          <w:ilvl w:val="0"/>
          <w:numId w:val="2"/>
        </w:numPr>
        <w:ind w:leftChars="0" w:right="0" w:right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Input risk</w:t>
      </w:r>
      <w:r>
        <w:rPr>
          <w:rFonts w:hint="eastAsia" w:ascii="Times New Roman" w:hAnsi="Times New Roman" w:cs="Times New Roman" w:eastAsiaTheme="minorEastAsia"/>
          <w:sz w:val="24"/>
          <w:szCs w:val="24"/>
          <w:lang w:val="en-US" w:eastAsia="zh-CN"/>
        </w:rPr>
        <w:t>. When selecting in the menu, the input must be an integer. And when guessing, the inputs will be substring to one word.</w:t>
      </w:r>
    </w:p>
    <w:p>
      <w:pPr>
        <w:framePr/>
        <w:numPr>
          <w:ilvl w:val="0"/>
          <w:numId w:val="2"/>
        </w:numPr>
        <w:ind w:leftChars="0" w:right="0" w:rightChars="0"/>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Data risk. All the data should be encrypt, and we will use DES encrypt.</w:t>
      </w:r>
      <w:bookmarkStart w:id="0" w:name="_GoBack"/>
      <w:bookmarkEnd w:id="0"/>
    </w:p>
    <w:sectPr>
      <w:headerReference r:id="rId3" w:type="default"/>
      <w:footerReference r:id="rId4"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Helvetica Neue">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035596"/>
    <w:multiLevelType w:val="singleLevel"/>
    <w:tmpl w:val="FD035596"/>
    <w:lvl w:ilvl="0" w:tentative="0">
      <w:start w:val="1"/>
      <w:numFmt w:val="decimal"/>
      <w:lvlText w:val="%1."/>
      <w:lvlJc w:val="left"/>
      <w:pPr>
        <w:tabs>
          <w:tab w:val="left" w:pos="425"/>
        </w:tabs>
        <w:ind w:left="425" w:leftChars="0" w:hanging="425" w:firstLineChars="0"/>
      </w:pPr>
      <w:rPr>
        <w:rFonts w:hint="default"/>
      </w:rPr>
    </w:lvl>
  </w:abstractNum>
  <w:abstractNum w:abstractNumId="1">
    <w:nsid w:val="49C29DAD"/>
    <w:multiLevelType w:val="singleLevel"/>
    <w:tmpl w:val="49C29DAD"/>
    <w:lvl w:ilvl="0" w:tentative="0">
      <w:start w:val="1"/>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7E51DF"/>
    <w:rsid w:val="0C7E51DF"/>
    <w:rsid w:val="0F387DF7"/>
    <w:rsid w:val="2CB26DD5"/>
    <w:rsid w:val="69792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1"/>
      <w:szCs w:val="21"/>
      <w:u w:val="none" w:color="000000"/>
      <w:vertAlign w:val="baseline"/>
      <w:lang w:val="en-US"/>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Table Paragraph"/>
    <w:basedOn w:val="1"/>
    <w:qFormat/>
    <w:uiPriority w:val="1"/>
    <w:rPr>
      <w:rFonts w:ascii="Verdana" w:hAnsi="Verdana" w:eastAsia="Verdana" w:cs="Verdana"/>
      <w:lang w:val="en-US" w:eastAsia="en-US" w:bidi="en-US"/>
    </w:rPr>
  </w:style>
  <w:style w:type="paragraph" w:customStyle="1" w:styleId="5">
    <w:name w:val="Header &amp; Footer"/>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2019-02-08T08:20:00Z</dcterms:created>
  <dc:creator>pc</dc:creator>
  <cp:lastModifiedBy>pc</cp:lastModifiedBy>
  <dcterms:modified xsi:type="dcterms:W3CDTF">2019-02-08T17:43:06Z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