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D10" w:rsidRDefault="00BB508C">
      <w:r>
        <w:rPr>
          <w:rFonts w:hint="eastAsia"/>
        </w:rPr>
        <w:t>C</w:t>
      </w:r>
      <w:r>
        <w:t xml:space="preserve">ITIBIKE </w:t>
      </w:r>
    </w:p>
    <w:p w:rsidR="00BB508C" w:rsidRDefault="00C63950">
      <w:r>
        <w:t>ABSTRACT:</w:t>
      </w:r>
    </w:p>
    <w:p w:rsidR="002476EC" w:rsidRPr="00A6757B" w:rsidRDefault="00991A09">
      <w:r>
        <w:t>The study</w:t>
      </w:r>
      <w:r w:rsidR="00C63950">
        <w:t xml:space="preserve"> used </w:t>
      </w:r>
      <w:r>
        <w:t>Citi bike</w:t>
      </w:r>
      <w:r w:rsidR="00C63950">
        <w:t xml:space="preserve"> data </w:t>
      </w:r>
      <w:r>
        <w:t>for July 201</w:t>
      </w:r>
      <w:r w:rsidR="00C13658">
        <w:t>6</w:t>
      </w:r>
      <w:r>
        <w:t xml:space="preserve"> </w:t>
      </w:r>
      <w:r w:rsidR="00C63950">
        <w:t xml:space="preserve">in </w:t>
      </w:r>
      <w:r>
        <w:t>New York</w:t>
      </w:r>
      <w:r w:rsidR="00C63950">
        <w:t xml:space="preserve"> city to </w:t>
      </w:r>
      <w:r>
        <w:t xml:space="preserve">find out </w:t>
      </w:r>
      <w:r w:rsidR="002476EC">
        <w:t>if the people under 30 is less likely to use citibike in daily life than elder people over 30</w:t>
      </w:r>
      <w:r w:rsidR="006E17A1">
        <w:t xml:space="preserve"> on weekends</w:t>
      </w:r>
      <w:r w:rsidR="002476EC">
        <w:t xml:space="preserve">. The null hypothesis is that the proportion of people under 30 ride citbikes </w:t>
      </w:r>
      <w:r w:rsidR="006E17A1">
        <w:t xml:space="preserve">on weekends </w:t>
      </w:r>
      <w:r w:rsidR="002476EC">
        <w:t>is the same or lower than the proportion of those aged over 30 in July,2016.</w:t>
      </w:r>
      <w:r w:rsidR="002476EC">
        <w:rPr>
          <w:rFonts w:hint="eastAsia"/>
        </w:rPr>
        <w:t xml:space="preserve"> </w:t>
      </w:r>
      <w:r w:rsidR="002476EC">
        <w:t xml:space="preserve">Z-test was performed to test the null hypothesis. Through the analysis and calculating, </w:t>
      </w:r>
      <w:r w:rsidR="00A6757B">
        <w:t xml:space="preserve">I reject </w:t>
      </w:r>
      <w:r w:rsidR="002476EC">
        <w:t xml:space="preserve">the null hypothesis. The </w:t>
      </w:r>
      <w:r w:rsidR="00A6757B">
        <w:t xml:space="preserve">result of z-test is 44.7, the pvalue under 0.05. The conclusion is that </w:t>
      </w:r>
      <w:r w:rsidR="00A6757B" w:rsidRPr="00A6757B">
        <w:t>the proportion of people under 30 years old ride Citibikes on weekends is lower than the proportion of those over 30 on weekends in July, 2016.</w:t>
      </w:r>
    </w:p>
    <w:p w:rsidR="002476EC" w:rsidRDefault="002476EC"/>
    <w:p w:rsidR="002476EC" w:rsidRDefault="002476EC">
      <w:r>
        <w:t>Introduction:</w:t>
      </w:r>
    </w:p>
    <w:p w:rsidR="002476EC" w:rsidRDefault="002476EC">
      <w:r w:rsidRPr="002476EC">
        <w:t>Citi-Bike is becoming more and more popular in NYC daily public transportation.</w:t>
      </w:r>
      <w:r w:rsidR="00D72A69" w:rsidRPr="00D72A69">
        <w:t xml:space="preserve"> First launched in 2013, Citibike has now totals of 706 stations and 12,000 bikes which pushed itself to become the biggest bike-sharing system in the USA</w:t>
      </w:r>
      <w:r w:rsidR="008511ED">
        <w:t>(</w:t>
      </w:r>
      <w:r w:rsidR="008511ED">
        <w:rPr>
          <w:rFonts w:ascii="Arial" w:hAnsi="Arial" w:cs="Arial"/>
          <w:color w:val="333333"/>
          <w:sz w:val="23"/>
          <w:szCs w:val="23"/>
        </w:rPr>
        <w:t xml:space="preserve">Citi Bike </w:t>
      </w:r>
      <w:r w:rsidR="008511ED">
        <w:rPr>
          <w:rFonts w:ascii="Arial" w:hAnsi="Arial" w:cs="Arial"/>
          <w:color w:val="333333"/>
          <w:sz w:val="23"/>
          <w:szCs w:val="23"/>
        </w:rPr>
        <w:t>–</w:t>
      </w:r>
      <w:r w:rsidR="008511ED">
        <w:rPr>
          <w:rFonts w:ascii="Arial" w:hAnsi="Arial" w:cs="Arial"/>
          <w:color w:val="333333"/>
          <w:sz w:val="23"/>
          <w:szCs w:val="23"/>
        </w:rPr>
        <w:t xml:space="preserve"> Wikipedia</w:t>
      </w:r>
      <w:r w:rsidR="008511ED">
        <w:rPr>
          <w:rFonts w:ascii="Arial" w:hAnsi="Arial" w:cs="Arial"/>
          <w:color w:val="333333"/>
          <w:sz w:val="23"/>
          <w:szCs w:val="23"/>
        </w:rPr>
        <w:t>)</w:t>
      </w:r>
      <w:r w:rsidR="00D72A69" w:rsidRPr="00D72A69">
        <w:t>.</w:t>
      </w:r>
      <w:r w:rsidR="00D72A69">
        <w:t xml:space="preserve"> In this study, I focus </w:t>
      </w:r>
      <w:r w:rsidR="00E052C9">
        <w:t xml:space="preserve">on </w:t>
      </w:r>
      <w:r w:rsidR="00D72A69">
        <w:t xml:space="preserve">the different age groups to see the differences in using citibikes because I want to know whether young people nowadays are more likely to use bike for commuting. </w:t>
      </w:r>
      <w:r w:rsidR="00E052C9">
        <w:t>Generally thinking, the bicycle is a cheap transit method and is convenient for younger people to use especially those under 30. For the people over 30, bikes may sometimes not a good choice for them in some district with low road safety. This project try to learn the patterns between two age groups and give suggestions for location of citibike station and number of bikes stored in stations.</w:t>
      </w:r>
    </w:p>
    <w:p w:rsidR="00E052C9" w:rsidRDefault="00E052C9"/>
    <w:p w:rsidR="00E052C9" w:rsidRDefault="00E052C9">
      <w:r>
        <w:t>Data</w:t>
      </w:r>
    </w:p>
    <w:p w:rsidR="00A85AFB" w:rsidRDefault="00C13658">
      <w:r>
        <w:t xml:space="preserve">The datasets used for this study was July 2016 citibike dataset. I downloaded and then used ipython notebook to process the data. </w:t>
      </w:r>
    </w:p>
    <w:p w:rsidR="00A85AFB" w:rsidRDefault="00A85AFB">
      <w:r w:rsidRPr="00A85AFB">
        <w:rPr>
          <w:rFonts w:ascii="宋体" w:eastAsia="宋体" w:hAnsi="宋体" w:cs="宋体"/>
          <w:noProof/>
          <w:kern w:val="0"/>
          <w:sz w:val="24"/>
          <w:szCs w:val="24"/>
        </w:rPr>
        <w:drawing>
          <wp:inline distT="0" distB="0" distL="0" distR="0" wp14:anchorId="636A2662" wp14:editId="7A4F7509">
            <wp:extent cx="5274310" cy="1654591"/>
            <wp:effectExtent l="0" t="0" r="2540" b="3175"/>
            <wp:docPr id="1" name="图片 1" descr="C:\Users\Jingxi Zhao\AppData\Roaming\Tencent\Users\616148671\QQ\WinTemp\RichOle\(LOZI8]2UOZBE)4]QBMN_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xi Zhao\AppData\Roaming\Tencent\Users\616148671\QQ\WinTemp\RichOle\(LOZI8]2UOZBE)4]QBMN_V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54591"/>
                    </a:xfrm>
                    <a:prstGeom prst="rect">
                      <a:avLst/>
                    </a:prstGeom>
                    <a:noFill/>
                    <a:ln>
                      <a:noFill/>
                    </a:ln>
                  </pic:spPr>
                </pic:pic>
              </a:graphicData>
            </a:graphic>
          </wp:inline>
        </w:drawing>
      </w:r>
    </w:p>
    <w:p w:rsidR="00A85AFB" w:rsidRDefault="00A85AFB" w:rsidP="00A85AFB">
      <w:r>
        <w:rPr>
          <w:rFonts w:hint="eastAsia"/>
        </w:rPr>
        <w:t>F</w:t>
      </w:r>
      <w:r>
        <w:t xml:space="preserve">igure1: July 2017 Citibike dataset </w:t>
      </w:r>
    </w:p>
    <w:p w:rsidR="00A85AFB" w:rsidRDefault="00A85AFB"/>
    <w:p w:rsidR="00E052C9" w:rsidRDefault="0041370B">
      <w:r>
        <w:t>One important process is that I converted the “starttime” column which is string format into ‘date’ using the function ‘pd.to_datetime’ and then I began to use counts to see the distribution of two age groups in specific weekdays.</w:t>
      </w:r>
    </w:p>
    <w:p w:rsidR="00A85AFB" w:rsidRPr="00A85AFB" w:rsidRDefault="00A85AFB">
      <w:r w:rsidRPr="00A85AFB">
        <w:rPr>
          <w:rFonts w:ascii="宋体" w:eastAsia="宋体" w:hAnsi="宋体" w:cs="宋体"/>
          <w:noProof/>
          <w:kern w:val="0"/>
          <w:sz w:val="24"/>
          <w:szCs w:val="24"/>
        </w:rPr>
        <w:lastRenderedPageBreak/>
        <w:drawing>
          <wp:inline distT="0" distB="0" distL="0" distR="0" wp14:anchorId="3655886F" wp14:editId="0A5FC945">
            <wp:extent cx="4861560" cy="3803926"/>
            <wp:effectExtent l="0" t="0" r="0" b="6350"/>
            <wp:docPr id="2" name="图片 2" descr="C:\Users\Jingxi Zhao\AppData\Roaming\Tencent\Users\616148671\QQ\WinTemp\RichOle\LJ$3%5R~2S$8@R)HA6~Y3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gxi Zhao\AppData\Roaming\Tencent\Users\616148671\QQ\WinTemp\RichOle\LJ$3%5R~2S$8@R)HA6~Y3O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557" cy="3807836"/>
                    </a:xfrm>
                    <a:prstGeom prst="rect">
                      <a:avLst/>
                    </a:prstGeom>
                    <a:noFill/>
                    <a:ln>
                      <a:noFill/>
                    </a:ln>
                  </pic:spPr>
                </pic:pic>
              </a:graphicData>
            </a:graphic>
          </wp:inline>
        </w:drawing>
      </w:r>
    </w:p>
    <w:p w:rsidR="00A85AFB" w:rsidRDefault="00A85AFB" w:rsidP="00A85AFB">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Figure2： </w:t>
      </w:r>
      <w:r>
        <w:rPr>
          <w:rFonts w:ascii="宋体" w:eastAsia="宋体" w:hAnsi="宋体" w:cs="宋体"/>
          <w:kern w:val="0"/>
          <w:sz w:val="24"/>
          <w:szCs w:val="24"/>
        </w:rPr>
        <w:t>T</w:t>
      </w:r>
      <w:r>
        <w:rPr>
          <w:rFonts w:ascii="宋体" w:eastAsia="宋体" w:hAnsi="宋体" w:cs="宋体" w:hint="eastAsia"/>
          <w:kern w:val="0"/>
          <w:sz w:val="24"/>
          <w:szCs w:val="24"/>
        </w:rPr>
        <w:t>h</w:t>
      </w:r>
      <w:r>
        <w:rPr>
          <w:rFonts w:ascii="宋体" w:eastAsia="宋体" w:hAnsi="宋体" w:cs="宋体"/>
          <w:kern w:val="0"/>
          <w:sz w:val="24"/>
          <w:szCs w:val="24"/>
        </w:rPr>
        <w:t xml:space="preserve">e distribution of </w:t>
      </w:r>
      <w:r w:rsidRPr="00A85AFB">
        <w:rPr>
          <w:rFonts w:ascii="宋体" w:eastAsia="宋体" w:hAnsi="宋体" w:cs="宋体"/>
          <w:kern w:val="0"/>
          <w:sz w:val="24"/>
          <w:szCs w:val="24"/>
        </w:rPr>
        <w:t>Citibike bikers by two age groups(under30 and over30) in July 2016, absolute counts, with statistical errors</w:t>
      </w:r>
      <w:r>
        <w:rPr>
          <w:rFonts w:ascii="宋体" w:eastAsia="宋体" w:hAnsi="宋体" w:cs="宋体"/>
          <w:kern w:val="0"/>
          <w:sz w:val="24"/>
          <w:szCs w:val="24"/>
        </w:rPr>
        <w:t>.</w:t>
      </w:r>
    </w:p>
    <w:p w:rsidR="00D03D68" w:rsidRDefault="00D03D68" w:rsidP="00A85AFB">
      <w:pPr>
        <w:widowControl/>
        <w:jc w:val="left"/>
        <w:rPr>
          <w:rFonts w:ascii="宋体" w:eastAsia="宋体" w:hAnsi="宋体" w:cs="宋体"/>
          <w:kern w:val="0"/>
          <w:sz w:val="24"/>
          <w:szCs w:val="24"/>
        </w:rPr>
      </w:pPr>
    </w:p>
    <w:p w:rsidR="00D03D68" w:rsidRDefault="00D03D68" w:rsidP="00A85AFB">
      <w:pPr>
        <w:widowControl/>
        <w:jc w:val="left"/>
        <w:rPr>
          <w:rFonts w:ascii="宋体" w:eastAsia="宋体" w:hAnsi="宋体" w:cs="宋体"/>
          <w:kern w:val="0"/>
          <w:sz w:val="24"/>
          <w:szCs w:val="24"/>
        </w:rPr>
      </w:pPr>
    </w:p>
    <w:p w:rsidR="00D03D68" w:rsidRDefault="00D03D68" w:rsidP="00D03D68">
      <w:pPr>
        <w:widowControl/>
        <w:jc w:val="left"/>
        <w:rPr>
          <w:rFonts w:ascii="宋体" w:eastAsia="宋体" w:hAnsi="宋体" w:cs="宋体"/>
          <w:kern w:val="0"/>
          <w:sz w:val="24"/>
          <w:szCs w:val="24"/>
        </w:rPr>
      </w:pPr>
      <w:r w:rsidRPr="00D03D68">
        <w:rPr>
          <w:rFonts w:ascii="宋体" w:eastAsia="宋体" w:hAnsi="宋体" w:cs="宋体"/>
          <w:noProof/>
          <w:kern w:val="0"/>
          <w:sz w:val="24"/>
          <w:szCs w:val="24"/>
        </w:rPr>
        <w:lastRenderedPageBreak/>
        <w:drawing>
          <wp:inline distT="0" distB="0" distL="0" distR="0">
            <wp:extent cx="5219700" cy="4122123"/>
            <wp:effectExtent l="0" t="0" r="0" b="0"/>
            <wp:docPr id="4" name="图片 4" descr="C:\Users\Jingxi Zhao\AppData\Roaming\Tencent\Users\616148671\QQ\WinTemp\RichOle\X5(CC7B5PZK~K86)SYX{7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ngxi Zhao\AppData\Roaming\Tencent\Users\616148671\QQ\WinTemp\RichOle\X5(CC7B5PZK~K86)SYX{7S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533" cy="4126729"/>
                    </a:xfrm>
                    <a:prstGeom prst="rect">
                      <a:avLst/>
                    </a:prstGeom>
                    <a:noFill/>
                    <a:ln>
                      <a:noFill/>
                    </a:ln>
                  </pic:spPr>
                </pic:pic>
              </a:graphicData>
            </a:graphic>
          </wp:inline>
        </w:drawing>
      </w:r>
    </w:p>
    <w:p w:rsidR="00D03D68" w:rsidRPr="00D03D68" w:rsidRDefault="00D03D68" w:rsidP="00D03D68">
      <w:pPr>
        <w:widowControl/>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 xml:space="preserve">igure3： </w:t>
      </w:r>
      <w:r w:rsidRPr="00D03D68">
        <w:rPr>
          <w:rFonts w:ascii="宋体" w:eastAsia="宋体" w:hAnsi="宋体" w:cs="宋体"/>
          <w:kern w:val="0"/>
          <w:sz w:val="24"/>
          <w:szCs w:val="24"/>
        </w:rPr>
        <w:t>Distribution of Citibike bikers by two age groups (under 30 and over 30) in July 2016, normalized</w:t>
      </w:r>
    </w:p>
    <w:p w:rsidR="00D03D68" w:rsidRPr="00A85AFB" w:rsidRDefault="00D03D68" w:rsidP="00A85AFB">
      <w:pPr>
        <w:widowControl/>
        <w:jc w:val="left"/>
        <w:rPr>
          <w:rFonts w:ascii="宋体" w:eastAsia="宋体" w:hAnsi="宋体" w:cs="宋体"/>
          <w:kern w:val="0"/>
          <w:sz w:val="24"/>
          <w:szCs w:val="24"/>
        </w:rPr>
      </w:pPr>
    </w:p>
    <w:p w:rsidR="00A85AFB" w:rsidRDefault="00A85AFB"/>
    <w:p w:rsidR="00A85AFB" w:rsidRDefault="00A85AFB"/>
    <w:p w:rsidR="00D03D68" w:rsidRDefault="0041370B">
      <w:r>
        <w:t>Methodology</w:t>
      </w:r>
      <w:r w:rsidR="00D03D68">
        <w:rPr>
          <w:rFonts w:hint="eastAsia"/>
        </w:rPr>
        <w:t>:</w:t>
      </w:r>
    </w:p>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7B7C42" w:rsidRDefault="007B7C42"/>
    <w:p w:rsidR="00D03D68" w:rsidRDefault="00D03D68">
      <w:r>
        <w:rPr>
          <w:noProof/>
        </w:rPr>
        <w:lastRenderedPageBreak/>
        <w:drawing>
          <wp:inline distT="0" distB="0" distL="0" distR="0">
            <wp:extent cx="5274310" cy="6584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CF955.tmp"/>
                    <pic:cNvPicPr/>
                  </pic:nvPicPr>
                  <pic:blipFill>
                    <a:blip r:embed="rId9">
                      <a:extLst>
                        <a:ext uri="{28A0092B-C50C-407E-A947-70E740481C1C}">
                          <a14:useLocalDpi xmlns:a14="http://schemas.microsoft.com/office/drawing/2010/main" val="0"/>
                        </a:ext>
                      </a:extLst>
                    </a:blip>
                    <a:stretch>
                      <a:fillRect/>
                    </a:stretch>
                  </pic:blipFill>
                  <pic:spPr>
                    <a:xfrm>
                      <a:off x="0" y="0"/>
                      <a:ext cx="5274310" cy="658495"/>
                    </a:xfrm>
                    <a:prstGeom prst="rect">
                      <a:avLst/>
                    </a:prstGeom>
                  </pic:spPr>
                </pic:pic>
              </a:graphicData>
            </a:graphic>
          </wp:inline>
        </w:drawing>
      </w:r>
    </w:p>
    <w:p w:rsidR="00D03D68" w:rsidRDefault="00D03D68">
      <w:r>
        <w:rPr>
          <w:noProof/>
        </w:rPr>
        <w:drawing>
          <wp:inline distT="0" distB="0" distL="0" distR="0">
            <wp:extent cx="3048264" cy="1516511"/>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C3B3E.tmp"/>
                    <pic:cNvPicPr/>
                  </pic:nvPicPr>
                  <pic:blipFill>
                    <a:blip r:embed="rId10">
                      <a:extLst>
                        <a:ext uri="{28A0092B-C50C-407E-A947-70E740481C1C}">
                          <a14:useLocalDpi xmlns:a14="http://schemas.microsoft.com/office/drawing/2010/main" val="0"/>
                        </a:ext>
                      </a:extLst>
                    </a:blip>
                    <a:stretch>
                      <a:fillRect/>
                    </a:stretch>
                  </pic:blipFill>
                  <pic:spPr>
                    <a:xfrm>
                      <a:off x="0" y="0"/>
                      <a:ext cx="3048264" cy="1516511"/>
                    </a:xfrm>
                    <a:prstGeom prst="rect">
                      <a:avLst/>
                    </a:prstGeom>
                  </pic:spPr>
                </pic:pic>
              </a:graphicData>
            </a:graphic>
          </wp:inline>
        </w:drawing>
      </w:r>
    </w:p>
    <w:p w:rsidR="007B7C42" w:rsidRDefault="007B7C42"/>
    <w:p w:rsidR="007B7C42" w:rsidRDefault="007B7C42">
      <w:pPr>
        <w:rPr>
          <w:rFonts w:hint="eastAsia"/>
        </w:rPr>
      </w:pPr>
    </w:p>
    <w:p w:rsidR="00D03D68" w:rsidRDefault="00D03D68">
      <w:r>
        <w:rPr>
          <w:rFonts w:hint="eastAsia"/>
        </w:rPr>
        <w:t>Figure4：</w:t>
      </w:r>
      <w:bookmarkStart w:id="0" w:name="_GoBack"/>
      <w:r>
        <w:t>The hypothesis and the significant level</w:t>
      </w:r>
      <w:bookmarkEnd w:id="0"/>
    </w:p>
    <w:p w:rsidR="00D03D68" w:rsidRDefault="00D03D68"/>
    <w:p w:rsidR="00D03D68" w:rsidRDefault="00D03D68"/>
    <w:p w:rsidR="0041370B" w:rsidRDefault="00DF36FB" w:rsidP="00DF36FB">
      <w:pPr>
        <w:ind w:firstLineChars="100" w:firstLine="210"/>
      </w:pPr>
      <w:r>
        <w:t xml:space="preserve">After processing the data, </w:t>
      </w:r>
      <w:r>
        <w:t xml:space="preserve">I </w:t>
      </w:r>
      <w:r>
        <w:t>chose</w:t>
      </w:r>
      <w:r>
        <w:t xml:space="preserve"> z</w:t>
      </w:r>
      <w:r>
        <w:rPr>
          <w:rFonts w:hint="eastAsia"/>
        </w:rPr>
        <w:t>-</w:t>
      </w:r>
      <w:r>
        <w:t>test to test the null hypothesis</w:t>
      </w:r>
      <w:r>
        <w:t xml:space="preserve"> without following the</w:t>
      </w:r>
      <w:r w:rsidR="0041370B">
        <w:t xml:space="preserve"> peer suggestion f</w:t>
      </w:r>
      <w:r>
        <w:rPr>
          <w:rFonts w:hint="eastAsia"/>
        </w:rPr>
        <w:t>ro</w:t>
      </w:r>
      <w:r w:rsidR="0041370B">
        <w:t xml:space="preserve">m </w:t>
      </w:r>
      <w:r>
        <w:t>K</w:t>
      </w:r>
      <w:r>
        <w:rPr>
          <w:rFonts w:hint="eastAsia"/>
        </w:rPr>
        <w:t>loe</w:t>
      </w:r>
      <w:r>
        <w:t xml:space="preserve"> who suggested me to use t-test</w:t>
      </w:r>
      <w:r w:rsidR="0041370B">
        <w:t xml:space="preserve">. Z test is proper and useful for this project to test H0 because the data for people under 30 and over 30 samples both from the same population, and it has one variable as usage quantity of the bike. And the number of sample is over 30. The </w:t>
      </w:r>
      <w:r w:rsidR="00D03D68">
        <w:t xml:space="preserve">alpha is </w:t>
      </w:r>
      <w:r w:rsidR="0041370B">
        <w:t>0.05.</w:t>
      </w:r>
    </w:p>
    <w:p w:rsidR="00D03D68" w:rsidRDefault="00F87A01">
      <w:r>
        <w:rPr>
          <w:noProof/>
        </w:rPr>
        <w:drawing>
          <wp:inline distT="0" distB="0" distL="0" distR="0">
            <wp:extent cx="2430780" cy="1051560"/>
            <wp:effectExtent l="0" t="0" r="7620" b="0"/>
            <wp:docPr id="7" name="图片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0780" cy="1051560"/>
                    </a:xfrm>
                    <a:prstGeom prst="rect">
                      <a:avLst/>
                    </a:prstGeom>
                    <a:noFill/>
                    <a:ln>
                      <a:noFill/>
                    </a:ln>
                  </pic:spPr>
                </pic:pic>
              </a:graphicData>
            </a:graphic>
          </wp:inline>
        </w:drawing>
      </w:r>
    </w:p>
    <w:p w:rsidR="00F87A01" w:rsidRDefault="00F87A01">
      <w:r>
        <w:rPr>
          <w:rFonts w:hint="eastAsia"/>
        </w:rPr>
        <w:t>T</w:t>
      </w:r>
      <w:r>
        <w:t>he formula of ZTEST.</w:t>
      </w:r>
    </w:p>
    <w:p w:rsidR="00D03D68" w:rsidRDefault="00D03D68"/>
    <w:p w:rsidR="00A85AFB" w:rsidRDefault="00A85AFB" w:rsidP="00A85AFB">
      <w:pPr>
        <w:widowControl/>
        <w:jc w:val="left"/>
        <w:rPr>
          <w:rFonts w:ascii="宋体" w:eastAsia="宋体" w:hAnsi="宋体" w:cs="宋体"/>
          <w:kern w:val="0"/>
          <w:sz w:val="24"/>
          <w:szCs w:val="24"/>
        </w:rPr>
      </w:pPr>
    </w:p>
    <w:p w:rsidR="0041370B" w:rsidRDefault="0041370B"/>
    <w:p w:rsidR="0041370B" w:rsidRDefault="0041370B" w:rsidP="0041370B">
      <w:r>
        <w:t>C</w:t>
      </w:r>
      <w:r>
        <w:rPr>
          <w:rFonts w:hint="eastAsia"/>
        </w:rPr>
        <w:t>onclusions：</w:t>
      </w:r>
    </w:p>
    <w:p w:rsidR="0041370B" w:rsidRDefault="0041370B">
      <w:r>
        <w:t>T</w:t>
      </w:r>
      <w:r>
        <w:rPr>
          <w:rFonts w:hint="eastAsia"/>
        </w:rPr>
        <w:t>he</w:t>
      </w:r>
      <w:r>
        <w:t xml:space="preserve"> </w:t>
      </w:r>
      <w:r>
        <w:rPr>
          <w:rFonts w:hint="eastAsia"/>
        </w:rPr>
        <w:t>result</w:t>
      </w:r>
      <w:r>
        <w:t xml:space="preserve"> </w:t>
      </w:r>
      <w:r>
        <w:rPr>
          <w:rFonts w:hint="eastAsia"/>
        </w:rPr>
        <w:t>o</w:t>
      </w:r>
      <w:r>
        <w:t>f analysis is that the people under 30 are less likely than those over 30 to choose citi bikes for commuting</w:t>
      </w:r>
      <w:r w:rsidR="00486DDA">
        <w:t xml:space="preserve"> on weekends</w:t>
      </w:r>
      <w:r>
        <w:t xml:space="preserve">. </w:t>
      </w:r>
    </w:p>
    <w:p w:rsidR="00A85AFB" w:rsidRDefault="00A85AFB">
      <w:r>
        <w:rPr>
          <w:noProof/>
        </w:rPr>
        <w:lastRenderedPageBreak/>
        <w:drawing>
          <wp:inline distT="0" distB="0" distL="0" distR="0">
            <wp:extent cx="5274310" cy="42481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C2BE8.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4248150"/>
                    </a:xfrm>
                    <a:prstGeom prst="rect">
                      <a:avLst/>
                    </a:prstGeom>
                  </pic:spPr>
                </pic:pic>
              </a:graphicData>
            </a:graphic>
          </wp:inline>
        </w:drawing>
      </w:r>
    </w:p>
    <w:p w:rsidR="00A85AFB" w:rsidRDefault="00A85AFB">
      <w:r>
        <w:rPr>
          <w:rFonts w:hint="eastAsia"/>
        </w:rPr>
        <w:t>F</w:t>
      </w:r>
      <w:r>
        <w:t>igure3: the result of z-test</w:t>
      </w:r>
    </w:p>
    <w:p w:rsidR="00A85AFB" w:rsidRDefault="00A85AFB"/>
    <w:p w:rsidR="0041370B" w:rsidRDefault="0041370B">
      <w:r>
        <w:t xml:space="preserve">the z test results is </w:t>
      </w:r>
      <w:r w:rsidR="00A85AFB">
        <w:t>44.7</w:t>
      </w:r>
      <w:r>
        <w:t xml:space="preserve">, the p value is </w:t>
      </w:r>
      <w:r w:rsidR="00A85AFB">
        <w:t xml:space="preserve">0.00 </w:t>
      </w:r>
      <w:r>
        <w:t xml:space="preserve">which is smaller than the alpha 0.05 I chose. So I can reject the null hypothesis. </w:t>
      </w:r>
    </w:p>
    <w:p w:rsidR="00A85AFB" w:rsidRDefault="00A85AFB"/>
    <w:p w:rsidR="0041370B" w:rsidRDefault="0041370B">
      <w:r>
        <w:t xml:space="preserve">The strength of this study is that </w:t>
      </w:r>
      <w:r w:rsidR="00177DCF">
        <w:t>the conclusion is statistically significant. The weekness is that I just used one-month data to do the research. And I did not pick gender as a critical character given that different genders make different choices in different age groups.</w:t>
      </w:r>
    </w:p>
    <w:p w:rsidR="00AE7481" w:rsidRPr="00C13658" w:rsidRDefault="00AE7481"/>
    <w:p w:rsidR="00AE7481" w:rsidRDefault="00AE7481"/>
    <w:p w:rsidR="00AE7481" w:rsidRDefault="00177DCF">
      <w:r>
        <w:rPr>
          <w:rFonts w:ascii="Arial" w:hAnsi="Arial" w:cs="Arial"/>
          <w:b/>
          <w:bCs/>
          <w:color w:val="333333"/>
          <w:sz w:val="35"/>
          <w:szCs w:val="35"/>
        </w:rPr>
        <w:t>References</w:t>
      </w:r>
    </w:p>
    <w:p w:rsidR="00AE7481" w:rsidRPr="00AE7481" w:rsidRDefault="00177DCF">
      <w:bookmarkStart w:id="1" w:name="OLE_LINK5"/>
      <w:bookmarkStart w:id="2" w:name="OLE_LINK6"/>
      <w:r>
        <w:rPr>
          <w:rFonts w:ascii="Arial" w:hAnsi="Arial" w:cs="Arial"/>
          <w:color w:val="333333"/>
          <w:sz w:val="23"/>
          <w:szCs w:val="23"/>
        </w:rPr>
        <w:t>Citi Bike - Wikipedia</w:t>
      </w:r>
      <w:bookmarkEnd w:id="1"/>
      <w:bookmarkEnd w:id="2"/>
      <w:r>
        <w:rPr>
          <w:rFonts w:ascii="Arial" w:hAnsi="Arial" w:cs="Arial"/>
          <w:color w:val="333333"/>
          <w:sz w:val="23"/>
          <w:szCs w:val="23"/>
        </w:rPr>
        <w:t xml:space="preserve">. </w:t>
      </w:r>
      <w:hyperlink r:id="rId13" w:tgtFrame="_blank" w:history="1">
        <w:r>
          <w:rPr>
            <w:rStyle w:val="a3"/>
            <w:rFonts w:ascii="&amp;quot" w:hAnsi="&amp;quot"/>
            <w:b/>
            <w:bCs/>
            <w:color w:val="0099CC"/>
            <w:sz w:val="23"/>
            <w:szCs w:val="23"/>
          </w:rPr>
          <w:t>Link</w:t>
        </w:r>
      </w:hyperlink>
    </w:p>
    <w:p w:rsidR="00C63950" w:rsidRDefault="00C63950"/>
    <w:sectPr w:rsidR="00C63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D5B" w:rsidRDefault="007B4D5B" w:rsidP="00DF36FB">
      <w:r>
        <w:separator/>
      </w:r>
    </w:p>
  </w:endnote>
  <w:endnote w:type="continuationSeparator" w:id="0">
    <w:p w:rsidR="007B4D5B" w:rsidRDefault="007B4D5B" w:rsidP="00DF3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D5B" w:rsidRDefault="007B4D5B" w:rsidP="00DF36FB">
      <w:r>
        <w:separator/>
      </w:r>
    </w:p>
  </w:footnote>
  <w:footnote w:type="continuationSeparator" w:id="0">
    <w:p w:rsidR="007B4D5B" w:rsidRDefault="007B4D5B" w:rsidP="00DF36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8C"/>
    <w:rsid w:val="00177DCF"/>
    <w:rsid w:val="002476EC"/>
    <w:rsid w:val="0041370B"/>
    <w:rsid w:val="00452222"/>
    <w:rsid w:val="00486DDA"/>
    <w:rsid w:val="006E17A1"/>
    <w:rsid w:val="006F1C73"/>
    <w:rsid w:val="007B4D5B"/>
    <w:rsid w:val="007B7C42"/>
    <w:rsid w:val="008511ED"/>
    <w:rsid w:val="00991A09"/>
    <w:rsid w:val="00A6757B"/>
    <w:rsid w:val="00A85AFB"/>
    <w:rsid w:val="00AE7481"/>
    <w:rsid w:val="00BB508C"/>
    <w:rsid w:val="00C13658"/>
    <w:rsid w:val="00C63950"/>
    <w:rsid w:val="00D03D68"/>
    <w:rsid w:val="00D72A69"/>
    <w:rsid w:val="00DF36FB"/>
    <w:rsid w:val="00E052C9"/>
    <w:rsid w:val="00F87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04B30"/>
  <w15:chartTrackingRefBased/>
  <w15:docId w15:val="{E584E81B-E9C1-415B-819F-30ECFCB3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77DCF"/>
    <w:rPr>
      <w:color w:val="0000FF"/>
      <w:u w:val="single"/>
    </w:rPr>
  </w:style>
  <w:style w:type="paragraph" w:styleId="a4">
    <w:name w:val="header"/>
    <w:basedOn w:val="a"/>
    <w:link w:val="a5"/>
    <w:uiPriority w:val="99"/>
    <w:unhideWhenUsed/>
    <w:rsid w:val="00DF36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36FB"/>
    <w:rPr>
      <w:sz w:val="18"/>
      <w:szCs w:val="18"/>
    </w:rPr>
  </w:style>
  <w:style w:type="paragraph" w:styleId="a6">
    <w:name w:val="footer"/>
    <w:basedOn w:val="a"/>
    <w:link w:val="a7"/>
    <w:uiPriority w:val="99"/>
    <w:unhideWhenUsed/>
    <w:rsid w:val="00DF36FB"/>
    <w:pPr>
      <w:tabs>
        <w:tab w:val="center" w:pos="4153"/>
        <w:tab w:val="right" w:pos="8306"/>
      </w:tabs>
      <w:snapToGrid w:val="0"/>
      <w:jc w:val="left"/>
    </w:pPr>
    <w:rPr>
      <w:sz w:val="18"/>
      <w:szCs w:val="18"/>
    </w:rPr>
  </w:style>
  <w:style w:type="character" w:customStyle="1" w:styleId="a7">
    <w:name w:val="页脚 字符"/>
    <w:basedOn w:val="a0"/>
    <w:link w:val="a6"/>
    <w:uiPriority w:val="99"/>
    <w:rsid w:val="00DF36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00590">
      <w:bodyDiv w:val="1"/>
      <w:marLeft w:val="0"/>
      <w:marRight w:val="0"/>
      <w:marTop w:val="0"/>
      <w:marBottom w:val="0"/>
      <w:divBdr>
        <w:top w:val="none" w:sz="0" w:space="0" w:color="auto"/>
        <w:left w:val="none" w:sz="0" w:space="0" w:color="auto"/>
        <w:bottom w:val="none" w:sz="0" w:space="0" w:color="auto"/>
        <w:right w:val="none" w:sz="0" w:space="0" w:color="auto"/>
      </w:divBdr>
      <w:divsChild>
        <w:div w:id="1797481553">
          <w:marLeft w:val="0"/>
          <w:marRight w:val="0"/>
          <w:marTop w:val="0"/>
          <w:marBottom w:val="0"/>
          <w:divBdr>
            <w:top w:val="none" w:sz="0" w:space="0" w:color="auto"/>
            <w:left w:val="none" w:sz="0" w:space="0" w:color="auto"/>
            <w:bottom w:val="none" w:sz="0" w:space="0" w:color="auto"/>
            <w:right w:val="none" w:sz="0" w:space="0" w:color="auto"/>
          </w:divBdr>
        </w:div>
      </w:divsChild>
    </w:div>
    <w:div w:id="257561193">
      <w:bodyDiv w:val="1"/>
      <w:marLeft w:val="0"/>
      <w:marRight w:val="0"/>
      <w:marTop w:val="0"/>
      <w:marBottom w:val="0"/>
      <w:divBdr>
        <w:top w:val="none" w:sz="0" w:space="0" w:color="auto"/>
        <w:left w:val="none" w:sz="0" w:space="0" w:color="auto"/>
        <w:bottom w:val="none" w:sz="0" w:space="0" w:color="auto"/>
        <w:right w:val="none" w:sz="0" w:space="0" w:color="auto"/>
      </w:divBdr>
      <w:divsChild>
        <w:div w:id="1878203401">
          <w:marLeft w:val="0"/>
          <w:marRight w:val="0"/>
          <w:marTop w:val="0"/>
          <w:marBottom w:val="0"/>
          <w:divBdr>
            <w:top w:val="none" w:sz="0" w:space="0" w:color="auto"/>
            <w:left w:val="none" w:sz="0" w:space="0" w:color="auto"/>
            <w:bottom w:val="none" w:sz="0" w:space="0" w:color="auto"/>
            <w:right w:val="none" w:sz="0" w:space="0" w:color="auto"/>
          </w:divBdr>
        </w:div>
      </w:divsChild>
    </w:div>
    <w:div w:id="977610441">
      <w:bodyDiv w:val="1"/>
      <w:marLeft w:val="0"/>
      <w:marRight w:val="0"/>
      <w:marTop w:val="0"/>
      <w:marBottom w:val="0"/>
      <w:divBdr>
        <w:top w:val="none" w:sz="0" w:space="0" w:color="auto"/>
        <w:left w:val="none" w:sz="0" w:space="0" w:color="auto"/>
        <w:bottom w:val="none" w:sz="0" w:space="0" w:color="auto"/>
        <w:right w:val="none" w:sz="0" w:space="0" w:color="auto"/>
      </w:divBdr>
    </w:div>
    <w:div w:id="1288852865">
      <w:bodyDiv w:val="1"/>
      <w:marLeft w:val="0"/>
      <w:marRight w:val="0"/>
      <w:marTop w:val="0"/>
      <w:marBottom w:val="0"/>
      <w:divBdr>
        <w:top w:val="none" w:sz="0" w:space="0" w:color="auto"/>
        <w:left w:val="none" w:sz="0" w:space="0" w:color="auto"/>
        <w:bottom w:val="none" w:sz="0" w:space="0" w:color="auto"/>
        <w:right w:val="none" w:sz="0" w:space="0" w:color="auto"/>
      </w:divBdr>
    </w:div>
    <w:div w:id="1356155599">
      <w:bodyDiv w:val="1"/>
      <w:marLeft w:val="0"/>
      <w:marRight w:val="0"/>
      <w:marTop w:val="0"/>
      <w:marBottom w:val="0"/>
      <w:divBdr>
        <w:top w:val="none" w:sz="0" w:space="0" w:color="auto"/>
        <w:left w:val="none" w:sz="0" w:space="0" w:color="auto"/>
        <w:bottom w:val="none" w:sz="0" w:space="0" w:color="auto"/>
        <w:right w:val="none" w:sz="0" w:space="0" w:color="auto"/>
      </w:divBdr>
      <w:divsChild>
        <w:div w:id="159394437">
          <w:marLeft w:val="0"/>
          <w:marRight w:val="0"/>
          <w:marTop w:val="0"/>
          <w:marBottom w:val="0"/>
          <w:divBdr>
            <w:top w:val="none" w:sz="0" w:space="0" w:color="auto"/>
            <w:left w:val="none" w:sz="0" w:space="0" w:color="auto"/>
            <w:bottom w:val="none" w:sz="0" w:space="0" w:color="auto"/>
            <w:right w:val="none" w:sz="0" w:space="0" w:color="auto"/>
          </w:divBdr>
        </w:div>
      </w:divsChild>
    </w:div>
    <w:div w:id="1718889917">
      <w:bodyDiv w:val="1"/>
      <w:marLeft w:val="0"/>
      <w:marRight w:val="0"/>
      <w:marTop w:val="0"/>
      <w:marBottom w:val="0"/>
      <w:divBdr>
        <w:top w:val="none" w:sz="0" w:space="0" w:color="auto"/>
        <w:left w:val="none" w:sz="0" w:space="0" w:color="auto"/>
        <w:bottom w:val="none" w:sz="0" w:space="0" w:color="auto"/>
        <w:right w:val="none" w:sz="0" w:space="0" w:color="auto"/>
      </w:divBdr>
    </w:div>
    <w:div w:id="18891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Citi_Bik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513</Words>
  <Characters>2927</Characters>
  <Application>Microsoft Office Word</Application>
  <DocSecurity>0</DocSecurity>
  <Lines>24</Lines>
  <Paragraphs>6</Paragraphs>
  <ScaleCrop>false</ScaleCrop>
  <Company>Microsoft</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竟希 赵</dc:creator>
  <cp:keywords/>
  <dc:description/>
  <cp:lastModifiedBy>竟希 赵</cp:lastModifiedBy>
  <cp:revision>14</cp:revision>
  <dcterms:created xsi:type="dcterms:W3CDTF">2018-11-04T18:34:00Z</dcterms:created>
  <dcterms:modified xsi:type="dcterms:W3CDTF">2018-11-05T15:00:00Z</dcterms:modified>
</cp:coreProperties>
</file>