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FAB90B" w14:textId="77777777" w:rsidR="0073250D" w:rsidRPr="00B70BF0" w:rsidRDefault="00000000">
      <w:pPr>
        <w:spacing w:after="20"/>
        <w:jc w:val="center"/>
        <w:rPr>
          <w:rFonts w:ascii="Garamond" w:hAnsi="Garamond"/>
        </w:rPr>
      </w:pPr>
      <w:r w:rsidRPr="00B70BF0">
        <w:rPr>
          <w:rFonts w:ascii="Garamond" w:hAnsi="Garamond"/>
          <w:b/>
          <w:bCs/>
          <w:sz w:val="30"/>
          <w:szCs w:val="30"/>
        </w:rPr>
        <w:t>JULIA ZHU</w:t>
      </w:r>
    </w:p>
    <w:p w14:paraId="72997E36" w14:textId="20A3A23E" w:rsidR="0073250D" w:rsidRPr="00B70BF0" w:rsidRDefault="00000000">
      <w:pPr>
        <w:spacing w:after="80"/>
        <w:jc w:val="center"/>
        <w:rPr>
          <w:rFonts w:ascii="Garamond" w:hAnsi="Garamond"/>
        </w:rPr>
      </w:pPr>
      <w:r w:rsidRPr="00B70BF0">
        <w:rPr>
          <w:rFonts w:ascii="Garamond" w:hAnsi="Garamond"/>
          <w:sz w:val="19"/>
          <w:szCs w:val="19"/>
        </w:rPr>
        <w:t xml:space="preserve">New York, NY | (425) 326-8349 | </w:t>
      </w:r>
      <w:r w:rsidR="00246D02" w:rsidRPr="00B70BF0">
        <w:rPr>
          <w:rFonts w:ascii="Garamond" w:hAnsi="Garamond"/>
          <w:sz w:val="19"/>
          <w:szCs w:val="19"/>
        </w:rPr>
        <w:t>juliazhu1228@gmail.com</w:t>
      </w:r>
    </w:p>
    <w:p w14:paraId="058BC5B2" w14:textId="77777777" w:rsidR="0073250D" w:rsidRPr="00B70BF0" w:rsidRDefault="00000000">
      <w:pPr>
        <w:pBdr>
          <w:bottom w:val="single" w:sz="6" w:space="1" w:color="000000"/>
        </w:pBdr>
        <w:spacing w:before="70" w:after="20"/>
        <w:rPr>
          <w:rFonts w:ascii="Garamond" w:hAnsi="Garamond"/>
        </w:rPr>
      </w:pPr>
      <w:r w:rsidRPr="00B70BF0">
        <w:rPr>
          <w:rFonts w:ascii="Garamond" w:hAnsi="Garamond"/>
          <w:b/>
          <w:bCs/>
        </w:rPr>
        <w:t>EDUCATION</w:t>
      </w:r>
    </w:p>
    <w:p w14:paraId="5E2BFCAD" w14:textId="77777777" w:rsidR="0073250D" w:rsidRPr="00B70BF0" w:rsidRDefault="00000000">
      <w:pPr>
        <w:tabs>
          <w:tab w:val="right" w:pos="11088"/>
        </w:tabs>
        <w:spacing w:line="230" w:lineRule="auto"/>
        <w:rPr>
          <w:rFonts w:ascii="Garamond" w:hAnsi="Garamond"/>
        </w:rPr>
      </w:pPr>
      <w:r w:rsidRPr="00B70BF0">
        <w:rPr>
          <w:rFonts w:ascii="Garamond" w:hAnsi="Garamond"/>
          <w:b/>
          <w:bCs/>
          <w:sz w:val="19"/>
          <w:szCs w:val="19"/>
        </w:rPr>
        <w:t>New York University, College of Arts and Science</w:t>
      </w:r>
      <w:r w:rsidRPr="00B70BF0">
        <w:rPr>
          <w:rFonts w:ascii="Garamond" w:hAnsi="Garamond"/>
          <w:sz w:val="19"/>
          <w:szCs w:val="19"/>
        </w:rPr>
        <w:tab/>
        <w:t>New York, NY</w:t>
      </w:r>
    </w:p>
    <w:p w14:paraId="58896FD5" w14:textId="214AFEB0" w:rsidR="0073250D" w:rsidRPr="00B70BF0" w:rsidRDefault="00000000">
      <w:pPr>
        <w:tabs>
          <w:tab w:val="right" w:pos="11088"/>
        </w:tabs>
        <w:spacing w:line="230" w:lineRule="auto"/>
        <w:rPr>
          <w:rFonts w:ascii="Garamond" w:hAnsi="Garamond"/>
          <w:i/>
          <w:iCs/>
          <w:sz w:val="19"/>
          <w:szCs w:val="19"/>
        </w:rPr>
      </w:pPr>
      <w:r w:rsidRPr="00B70BF0">
        <w:rPr>
          <w:rFonts w:ascii="Garamond" w:hAnsi="Garamond"/>
          <w:i/>
          <w:iCs/>
          <w:sz w:val="19"/>
          <w:szCs w:val="19"/>
        </w:rPr>
        <w:t>B.A. in Economics, Minor in Business Studies</w:t>
      </w:r>
      <w:r w:rsidR="00CA560D" w:rsidRPr="00B70BF0">
        <w:rPr>
          <w:rFonts w:ascii="Garamond" w:hAnsi="Garamond"/>
          <w:i/>
          <w:iCs/>
          <w:sz w:val="19"/>
          <w:szCs w:val="19"/>
        </w:rPr>
        <w:t xml:space="preserve"> |</w:t>
      </w:r>
      <w:r w:rsidRPr="00B70BF0">
        <w:rPr>
          <w:rFonts w:ascii="Garamond" w:hAnsi="Garamond"/>
          <w:i/>
          <w:iCs/>
          <w:sz w:val="19"/>
          <w:szCs w:val="19"/>
        </w:rPr>
        <w:t xml:space="preserve"> GPA 3.89/4.0</w:t>
      </w:r>
      <w:r w:rsidRPr="00B70BF0">
        <w:rPr>
          <w:rFonts w:ascii="Garamond" w:hAnsi="Garamond"/>
          <w:i/>
          <w:iCs/>
          <w:sz w:val="19"/>
          <w:szCs w:val="19"/>
        </w:rPr>
        <w:tab/>
        <w:t>Exp: May 2027</w:t>
      </w:r>
    </w:p>
    <w:p w14:paraId="4A87B229" w14:textId="768813AD" w:rsidR="00CA560D" w:rsidRPr="00B70BF0" w:rsidRDefault="00CA560D">
      <w:pPr>
        <w:tabs>
          <w:tab w:val="right" w:pos="11088"/>
        </w:tabs>
        <w:spacing w:line="230" w:lineRule="auto"/>
        <w:rPr>
          <w:rFonts w:ascii="Garamond" w:hAnsi="Garamond"/>
          <w:i/>
          <w:iCs/>
        </w:rPr>
      </w:pPr>
      <w:r w:rsidRPr="00B70BF0">
        <w:rPr>
          <w:rFonts w:ascii="Garamond" w:hAnsi="Garamond"/>
          <w:i/>
          <w:iCs/>
        </w:rPr>
        <w:t>Dean's List 2023-2024, 2024-2025, 2025-2026</w:t>
      </w:r>
    </w:p>
    <w:p w14:paraId="2B94294E" w14:textId="77777777" w:rsidR="0073250D" w:rsidRPr="00B70BF0" w:rsidRDefault="00000000">
      <w:pPr>
        <w:pStyle w:val="ListParagraph"/>
        <w:numPr>
          <w:ilvl w:val="0"/>
          <w:numId w:val="2"/>
        </w:numPr>
        <w:spacing w:line="230" w:lineRule="auto"/>
        <w:rPr>
          <w:rFonts w:ascii="Garamond" w:hAnsi="Garamond"/>
        </w:rPr>
      </w:pPr>
      <w:r w:rsidRPr="00B70BF0">
        <w:rPr>
          <w:rFonts w:ascii="Garamond" w:hAnsi="Garamond"/>
          <w:sz w:val="19"/>
          <w:szCs w:val="19"/>
        </w:rPr>
        <w:t>Stern Luxury and Retail Association mentorship program: Paired with senior professionals for guidance on brand strategy, career development, and networking; planned panel with alumni from Prada, Gucci, Chanel, and Garde Robe for 50+ attendees.</w:t>
      </w:r>
    </w:p>
    <w:p w14:paraId="321B35D9" w14:textId="77777777" w:rsidR="00E96276" w:rsidRPr="00B70BF0" w:rsidRDefault="00E96276" w:rsidP="00E96276">
      <w:pPr>
        <w:spacing w:line="230" w:lineRule="auto"/>
        <w:rPr>
          <w:rFonts w:ascii="Garamond" w:hAnsi="Garamond"/>
        </w:rPr>
      </w:pPr>
    </w:p>
    <w:p w14:paraId="437B37EA" w14:textId="5E628B36" w:rsidR="0073250D" w:rsidRPr="00B70BF0" w:rsidRDefault="00000000">
      <w:pPr>
        <w:pBdr>
          <w:bottom w:val="single" w:sz="6" w:space="1" w:color="000000"/>
        </w:pBdr>
        <w:spacing w:before="70" w:after="20"/>
        <w:rPr>
          <w:rFonts w:ascii="Garamond" w:hAnsi="Garamond"/>
        </w:rPr>
      </w:pPr>
      <w:r w:rsidRPr="00B70BF0">
        <w:rPr>
          <w:rFonts w:ascii="Garamond" w:hAnsi="Garamond"/>
          <w:b/>
          <w:bCs/>
        </w:rPr>
        <w:t>PROFESSIONAL EXPERIENCE</w:t>
      </w:r>
    </w:p>
    <w:p w14:paraId="691CE2FF" w14:textId="77777777" w:rsidR="0073250D" w:rsidRPr="00B70BF0" w:rsidRDefault="00000000">
      <w:pPr>
        <w:tabs>
          <w:tab w:val="right" w:pos="11088"/>
        </w:tabs>
        <w:spacing w:line="230" w:lineRule="auto"/>
        <w:rPr>
          <w:rFonts w:ascii="Garamond" w:hAnsi="Garamond"/>
        </w:rPr>
      </w:pPr>
      <w:r w:rsidRPr="00B70BF0">
        <w:rPr>
          <w:rFonts w:ascii="Garamond" w:hAnsi="Garamond"/>
          <w:b/>
          <w:bCs/>
          <w:sz w:val="19"/>
          <w:szCs w:val="19"/>
        </w:rPr>
        <w:t>Cartier</w:t>
      </w:r>
      <w:r w:rsidRPr="00B70BF0">
        <w:rPr>
          <w:rFonts w:ascii="Garamond" w:hAnsi="Garamond"/>
          <w:sz w:val="19"/>
          <w:szCs w:val="19"/>
        </w:rPr>
        <w:tab/>
        <w:t>New York, NY</w:t>
      </w:r>
    </w:p>
    <w:p w14:paraId="143D4C6C" w14:textId="17E9982A" w:rsidR="0073250D" w:rsidRPr="00B70BF0" w:rsidRDefault="00000000">
      <w:pPr>
        <w:tabs>
          <w:tab w:val="right" w:pos="11088"/>
        </w:tabs>
        <w:spacing w:line="230" w:lineRule="auto"/>
        <w:rPr>
          <w:rFonts w:ascii="Garamond" w:hAnsi="Garamond"/>
        </w:rPr>
      </w:pPr>
      <w:r w:rsidRPr="00B70BF0">
        <w:rPr>
          <w:rFonts w:ascii="Garamond" w:hAnsi="Garamond"/>
          <w:i/>
          <w:iCs/>
          <w:sz w:val="19"/>
          <w:szCs w:val="19"/>
        </w:rPr>
        <w:t>Client Engagement &amp; Strategy Intern</w:t>
      </w:r>
      <w:r w:rsidRPr="00B70BF0">
        <w:rPr>
          <w:rFonts w:ascii="Garamond" w:hAnsi="Garamond"/>
          <w:i/>
          <w:iCs/>
          <w:sz w:val="19"/>
          <w:szCs w:val="19"/>
        </w:rPr>
        <w:tab/>
        <w:t xml:space="preserve">Jun 2026 </w:t>
      </w:r>
      <w:r w:rsidR="00571137" w:rsidRPr="00B70BF0">
        <w:rPr>
          <w:rFonts w:ascii="Garamond" w:hAnsi="Garamond"/>
          <w:i/>
          <w:iCs/>
          <w:sz w:val="19"/>
          <w:szCs w:val="19"/>
        </w:rPr>
        <w:t>–</w:t>
      </w:r>
      <w:r w:rsidRPr="00B70BF0">
        <w:rPr>
          <w:rFonts w:ascii="Garamond" w:hAnsi="Garamond"/>
          <w:i/>
          <w:iCs/>
          <w:sz w:val="19"/>
          <w:szCs w:val="19"/>
        </w:rPr>
        <w:t xml:space="preserve"> </w:t>
      </w:r>
      <w:r w:rsidR="00571137" w:rsidRPr="00B70BF0">
        <w:rPr>
          <w:rFonts w:ascii="Garamond" w:hAnsi="Garamond"/>
          <w:i/>
          <w:iCs/>
          <w:sz w:val="19"/>
          <w:szCs w:val="19"/>
        </w:rPr>
        <w:t>Aug 2026</w:t>
      </w:r>
    </w:p>
    <w:p w14:paraId="0EA98169" w14:textId="38E87441" w:rsidR="0073250D" w:rsidRPr="002023DE" w:rsidRDefault="00CA560D">
      <w:pPr>
        <w:pStyle w:val="ListParagraph"/>
        <w:numPr>
          <w:ilvl w:val="0"/>
          <w:numId w:val="2"/>
        </w:numPr>
        <w:spacing w:line="230" w:lineRule="auto"/>
        <w:rPr>
          <w:rFonts w:ascii="Garamond" w:hAnsi="Garamond"/>
          <w:sz w:val="19"/>
          <w:szCs w:val="19"/>
        </w:rPr>
      </w:pPr>
      <w:r w:rsidRPr="002023DE">
        <w:rPr>
          <w:rFonts w:ascii="Garamond" w:hAnsi="Garamond"/>
          <w:sz w:val="19"/>
          <w:szCs w:val="19"/>
        </w:rPr>
        <w:t>Analyzed</w:t>
      </w:r>
      <w:r w:rsidR="00000000" w:rsidRPr="002023DE">
        <w:rPr>
          <w:rFonts w:ascii="Garamond" w:hAnsi="Garamond"/>
          <w:sz w:val="19"/>
          <w:szCs w:val="19"/>
        </w:rPr>
        <w:t xml:space="preserve"> </w:t>
      </w:r>
      <w:r w:rsidR="00571137" w:rsidRPr="002023DE">
        <w:rPr>
          <w:rFonts w:ascii="Garamond" w:hAnsi="Garamond"/>
          <w:sz w:val="19"/>
          <w:szCs w:val="19"/>
        </w:rPr>
        <w:t>client</w:t>
      </w:r>
      <w:r w:rsidR="00000000" w:rsidRPr="002023DE">
        <w:rPr>
          <w:rFonts w:ascii="Garamond" w:hAnsi="Garamond"/>
          <w:sz w:val="19"/>
          <w:szCs w:val="19"/>
        </w:rPr>
        <w:t xml:space="preserve"> data in Looker to identify, segment, and prioritize 100 high-value clients for a </w:t>
      </w:r>
      <w:r w:rsidRPr="002023DE">
        <w:rPr>
          <w:rFonts w:ascii="Garamond" w:hAnsi="Garamond"/>
          <w:sz w:val="19"/>
          <w:szCs w:val="19"/>
        </w:rPr>
        <w:t>global engagement</w:t>
      </w:r>
      <w:r w:rsidR="00000000" w:rsidRPr="002023DE">
        <w:rPr>
          <w:rFonts w:ascii="Garamond" w:hAnsi="Garamond"/>
          <w:sz w:val="19"/>
          <w:szCs w:val="19"/>
        </w:rPr>
        <w:t xml:space="preserve"> </w:t>
      </w:r>
      <w:r w:rsidRPr="002023DE">
        <w:rPr>
          <w:rFonts w:ascii="Garamond" w:hAnsi="Garamond"/>
          <w:sz w:val="19"/>
          <w:szCs w:val="19"/>
        </w:rPr>
        <w:t>plan.</w:t>
      </w:r>
    </w:p>
    <w:p w14:paraId="17D65923" w14:textId="74CC907E" w:rsidR="0073250D" w:rsidRPr="002023DE" w:rsidRDefault="00000000">
      <w:pPr>
        <w:pStyle w:val="ListParagraph"/>
        <w:numPr>
          <w:ilvl w:val="0"/>
          <w:numId w:val="2"/>
        </w:numPr>
        <w:spacing w:line="230" w:lineRule="auto"/>
        <w:rPr>
          <w:rFonts w:ascii="Garamond" w:hAnsi="Garamond"/>
          <w:sz w:val="19"/>
          <w:szCs w:val="19"/>
        </w:rPr>
      </w:pPr>
      <w:r w:rsidRPr="002023DE">
        <w:rPr>
          <w:rFonts w:ascii="Garamond" w:hAnsi="Garamond"/>
          <w:sz w:val="19"/>
          <w:szCs w:val="19"/>
        </w:rPr>
        <w:t>Buil</w:t>
      </w:r>
      <w:r w:rsidR="00571137" w:rsidRPr="002023DE">
        <w:rPr>
          <w:rFonts w:ascii="Garamond" w:hAnsi="Garamond"/>
          <w:sz w:val="19"/>
          <w:szCs w:val="19"/>
        </w:rPr>
        <w:t>t</w:t>
      </w:r>
      <w:r w:rsidRPr="002023DE">
        <w:rPr>
          <w:rFonts w:ascii="Garamond" w:hAnsi="Garamond"/>
          <w:sz w:val="19"/>
          <w:szCs w:val="19"/>
        </w:rPr>
        <w:t xml:space="preserve"> Excel-based </w:t>
      </w:r>
      <w:r w:rsidR="00571137" w:rsidRPr="002023DE">
        <w:rPr>
          <w:rFonts w:ascii="Garamond" w:hAnsi="Garamond"/>
          <w:sz w:val="19"/>
          <w:szCs w:val="19"/>
        </w:rPr>
        <w:t>budget</w:t>
      </w:r>
      <w:r w:rsidRPr="002023DE">
        <w:rPr>
          <w:rFonts w:ascii="Garamond" w:hAnsi="Garamond"/>
          <w:sz w:val="19"/>
          <w:szCs w:val="19"/>
        </w:rPr>
        <w:t xml:space="preserve"> models and synthesize</w:t>
      </w:r>
      <w:r w:rsidR="00571137" w:rsidRPr="002023DE">
        <w:rPr>
          <w:rFonts w:ascii="Garamond" w:hAnsi="Garamond"/>
          <w:sz w:val="19"/>
          <w:szCs w:val="19"/>
        </w:rPr>
        <w:t>d</w:t>
      </w:r>
      <w:r w:rsidRPr="002023DE">
        <w:rPr>
          <w:rFonts w:ascii="Garamond" w:hAnsi="Garamond"/>
          <w:sz w:val="19"/>
          <w:szCs w:val="19"/>
        </w:rPr>
        <w:t xml:space="preserve"> regional spend data into client-target analyses, translating findings into recommendations </w:t>
      </w:r>
      <w:r w:rsidR="00571137" w:rsidRPr="002023DE">
        <w:rPr>
          <w:rFonts w:ascii="Garamond" w:hAnsi="Garamond"/>
          <w:sz w:val="19"/>
          <w:szCs w:val="19"/>
        </w:rPr>
        <w:t xml:space="preserve">for new regional budget splits </w:t>
      </w:r>
      <w:r w:rsidRPr="002023DE">
        <w:rPr>
          <w:rFonts w:ascii="Garamond" w:hAnsi="Garamond"/>
          <w:sz w:val="19"/>
          <w:szCs w:val="19"/>
        </w:rPr>
        <w:t>presented to senior leadership on engagement investment and two new store openings.</w:t>
      </w:r>
    </w:p>
    <w:p w14:paraId="15264BD7" w14:textId="5B0EC185" w:rsidR="0073250D" w:rsidRPr="002023DE" w:rsidRDefault="00000000">
      <w:pPr>
        <w:pStyle w:val="ListParagraph"/>
        <w:numPr>
          <w:ilvl w:val="0"/>
          <w:numId w:val="2"/>
        </w:numPr>
        <w:spacing w:line="230" w:lineRule="auto"/>
        <w:rPr>
          <w:rFonts w:ascii="Garamond" w:hAnsi="Garamond"/>
          <w:sz w:val="19"/>
          <w:szCs w:val="19"/>
        </w:rPr>
      </w:pPr>
      <w:r w:rsidRPr="002023DE">
        <w:rPr>
          <w:rFonts w:ascii="Garamond" w:hAnsi="Garamond"/>
          <w:sz w:val="19"/>
          <w:szCs w:val="19"/>
        </w:rPr>
        <w:t>Deliver</w:t>
      </w:r>
      <w:r w:rsidR="00571137" w:rsidRPr="002023DE">
        <w:rPr>
          <w:rFonts w:ascii="Garamond" w:hAnsi="Garamond"/>
          <w:sz w:val="19"/>
          <w:szCs w:val="19"/>
        </w:rPr>
        <w:t>ed</w:t>
      </w:r>
      <w:r w:rsidRPr="002023DE">
        <w:rPr>
          <w:rFonts w:ascii="Garamond" w:hAnsi="Garamond"/>
          <w:sz w:val="19"/>
          <w:szCs w:val="19"/>
        </w:rPr>
        <w:t xml:space="preserve"> executive-facing presentations distilling client event performance data into insights for cross-functional stakeholders across marketing, retail, and leadership.</w:t>
      </w:r>
    </w:p>
    <w:p w14:paraId="3C30F3C6" w14:textId="77777777" w:rsidR="00E96276" w:rsidRPr="00B70BF0" w:rsidRDefault="00E96276">
      <w:pPr>
        <w:tabs>
          <w:tab w:val="right" w:pos="11088"/>
        </w:tabs>
        <w:spacing w:line="230" w:lineRule="auto"/>
        <w:rPr>
          <w:rFonts w:ascii="Garamond" w:hAnsi="Garamond"/>
          <w:b/>
          <w:bCs/>
          <w:sz w:val="10"/>
          <w:szCs w:val="10"/>
        </w:rPr>
      </w:pPr>
    </w:p>
    <w:p w14:paraId="79382C74" w14:textId="200D6037" w:rsidR="0073250D" w:rsidRPr="00B70BF0" w:rsidRDefault="00000000">
      <w:pPr>
        <w:tabs>
          <w:tab w:val="right" w:pos="11088"/>
        </w:tabs>
        <w:spacing w:line="230" w:lineRule="auto"/>
        <w:rPr>
          <w:rFonts w:ascii="Garamond" w:hAnsi="Garamond"/>
        </w:rPr>
      </w:pPr>
      <w:r w:rsidRPr="00B70BF0">
        <w:rPr>
          <w:rFonts w:ascii="Garamond" w:hAnsi="Garamond"/>
          <w:b/>
          <w:bCs/>
          <w:sz w:val="19"/>
          <w:szCs w:val="19"/>
        </w:rPr>
        <w:t>Loro Piana</w:t>
      </w:r>
      <w:r w:rsidRPr="00B70BF0">
        <w:rPr>
          <w:rFonts w:ascii="Garamond" w:hAnsi="Garamond"/>
          <w:sz w:val="19"/>
          <w:szCs w:val="19"/>
        </w:rPr>
        <w:tab/>
        <w:t>New York, NY</w:t>
      </w:r>
    </w:p>
    <w:p w14:paraId="7B0E4490" w14:textId="6A7865F2" w:rsidR="0073250D" w:rsidRPr="00B70BF0" w:rsidRDefault="00000000">
      <w:pPr>
        <w:tabs>
          <w:tab w:val="right" w:pos="11088"/>
        </w:tabs>
        <w:spacing w:line="230" w:lineRule="auto"/>
        <w:rPr>
          <w:rFonts w:ascii="Garamond" w:hAnsi="Garamond"/>
        </w:rPr>
      </w:pPr>
      <w:r w:rsidRPr="00B70BF0">
        <w:rPr>
          <w:rFonts w:ascii="Garamond" w:hAnsi="Garamond"/>
          <w:i/>
          <w:iCs/>
          <w:sz w:val="19"/>
          <w:szCs w:val="19"/>
        </w:rPr>
        <w:t>CRM/VIC Intern</w:t>
      </w:r>
      <w:r w:rsidRPr="00B70BF0">
        <w:rPr>
          <w:rFonts w:ascii="Garamond" w:hAnsi="Garamond"/>
          <w:i/>
          <w:iCs/>
          <w:sz w:val="19"/>
          <w:szCs w:val="19"/>
        </w:rPr>
        <w:tab/>
        <w:t xml:space="preserve">Feb 2026 </w:t>
      </w:r>
      <w:r w:rsidR="00571137" w:rsidRPr="00B70BF0">
        <w:rPr>
          <w:rFonts w:ascii="Garamond" w:hAnsi="Garamond"/>
          <w:i/>
          <w:iCs/>
          <w:sz w:val="19"/>
          <w:szCs w:val="19"/>
        </w:rPr>
        <w:t xml:space="preserve">– </w:t>
      </w:r>
      <w:r w:rsidRPr="00B70BF0">
        <w:rPr>
          <w:rFonts w:ascii="Garamond" w:hAnsi="Garamond"/>
          <w:i/>
          <w:iCs/>
          <w:sz w:val="19"/>
          <w:szCs w:val="19"/>
        </w:rPr>
        <w:t>May 2026</w:t>
      </w:r>
    </w:p>
    <w:p w14:paraId="6D695434" w14:textId="72BE30FE" w:rsidR="0073250D" w:rsidRPr="002023DE" w:rsidRDefault="00000000">
      <w:pPr>
        <w:pStyle w:val="ListParagraph"/>
        <w:numPr>
          <w:ilvl w:val="0"/>
          <w:numId w:val="2"/>
        </w:numPr>
        <w:spacing w:line="230" w:lineRule="auto"/>
        <w:rPr>
          <w:rFonts w:ascii="Garamond" w:hAnsi="Garamond"/>
          <w:sz w:val="19"/>
          <w:szCs w:val="19"/>
        </w:rPr>
      </w:pPr>
      <w:r w:rsidRPr="002023DE">
        <w:rPr>
          <w:rFonts w:ascii="Garamond" w:hAnsi="Garamond"/>
          <w:sz w:val="19"/>
          <w:szCs w:val="19"/>
        </w:rPr>
        <w:t xml:space="preserve">Consolidated and analyzed CRM data across 26 AMER stores in Excel and Power BI, translating conversion, sales, and </w:t>
      </w:r>
      <w:r w:rsidR="00CA560D" w:rsidRPr="002023DE">
        <w:rPr>
          <w:rFonts w:ascii="Garamond" w:hAnsi="Garamond"/>
          <w:sz w:val="19"/>
          <w:szCs w:val="19"/>
        </w:rPr>
        <w:t>year-over-year</w:t>
      </w:r>
      <w:r w:rsidRPr="002023DE">
        <w:rPr>
          <w:rFonts w:ascii="Garamond" w:hAnsi="Garamond"/>
          <w:sz w:val="19"/>
          <w:szCs w:val="19"/>
        </w:rPr>
        <w:t xml:space="preserve"> trends </w:t>
      </w:r>
      <w:r w:rsidR="00CA560D" w:rsidRPr="002023DE">
        <w:rPr>
          <w:rFonts w:ascii="Garamond" w:hAnsi="Garamond"/>
          <w:sz w:val="19"/>
          <w:szCs w:val="19"/>
        </w:rPr>
        <w:t>to guide</w:t>
      </w:r>
      <w:r w:rsidRPr="002023DE">
        <w:rPr>
          <w:rFonts w:ascii="Garamond" w:hAnsi="Garamond"/>
          <w:sz w:val="19"/>
          <w:szCs w:val="19"/>
        </w:rPr>
        <w:t xml:space="preserve"> </w:t>
      </w:r>
      <w:proofErr w:type="spellStart"/>
      <w:r w:rsidRPr="002023DE">
        <w:rPr>
          <w:rFonts w:ascii="Garamond" w:hAnsi="Garamond"/>
          <w:sz w:val="19"/>
          <w:szCs w:val="19"/>
        </w:rPr>
        <w:t>clienteling</w:t>
      </w:r>
      <w:proofErr w:type="spellEnd"/>
      <w:r w:rsidRPr="002023DE">
        <w:rPr>
          <w:rFonts w:ascii="Garamond" w:hAnsi="Garamond"/>
          <w:sz w:val="19"/>
          <w:szCs w:val="19"/>
        </w:rPr>
        <w:t xml:space="preserve"> strateg</w:t>
      </w:r>
      <w:r w:rsidR="00CA560D" w:rsidRPr="002023DE">
        <w:rPr>
          <w:rFonts w:ascii="Garamond" w:hAnsi="Garamond"/>
          <w:sz w:val="19"/>
          <w:szCs w:val="19"/>
        </w:rPr>
        <w:t>ies.</w:t>
      </w:r>
    </w:p>
    <w:p w14:paraId="7CD02D86" w14:textId="3469CED5" w:rsidR="0073250D" w:rsidRPr="002023DE" w:rsidRDefault="00CA560D">
      <w:pPr>
        <w:pStyle w:val="ListParagraph"/>
        <w:numPr>
          <w:ilvl w:val="0"/>
          <w:numId w:val="2"/>
        </w:numPr>
        <w:spacing w:line="230" w:lineRule="auto"/>
        <w:rPr>
          <w:rFonts w:ascii="Garamond" w:hAnsi="Garamond"/>
          <w:sz w:val="19"/>
          <w:szCs w:val="19"/>
        </w:rPr>
      </w:pPr>
      <w:r w:rsidRPr="002023DE">
        <w:rPr>
          <w:rFonts w:ascii="Garamond" w:hAnsi="Garamond"/>
          <w:sz w:val="19"/>
          <w:szCs w:val="19"/>
        </w:rPr>
        <w:t xml:space="preserve">Segmented </w:t>
      </w:r>
      <w:r w:rsidR="00000000" w:rsidRPr="002023DE">
        <w:rPr>
          <w:rFonts w:ascii="Garamond" w:hAnsi="Garamond"/>
          <w:sz w:val="19"/>
          <w:szCs w:val="19"/>
        </w:rPr>
        <w:t xml:space="preserve">70K+ client database to identify high-value targets, informing invitation strategy for two flagship VIC </w:t>
      </w:r>
      <w:r w:rsidRPr="002023DE">
        <w:rPr>
          <w:rFonts w:ascii="Garamond" w:hAnsi="Garamond"/>
          <w:sz w:val="19"/>
          <w:szCs w:val="19"/>
        </w:rPr>
        <w:t>T</w:t>
      </w:r>
      <w:r w:rsidR="00000000" w:rsidRPr="002023DE">
        <w:rPr>
          <w:rFonts w:ascii="Garamond" w:hAnsi="Garamond"/>
          <w:sz w:val="19"/>
          <w:szCs w:val="19"/>
        </w:rPr>
        <w:t>runk</w:t>
      </w:r>
      <w:r w:rsidRPr="002023DE">
        <w:rPr>
          <w:rFonts w:ascii="Garamond" w:hAnsi="Garamond"/>
          <w:sz w:val="19"/>
          <w:szCs w:val="19"/>
        </w:rPr>
        <w:t xml:space="preserve"> S</w:t>
      </w:r>
      <w:r w:rsidR="00000000" w:rsidRPr="002023DE">
        <w:rPr>
          <w:rFonts w:ascii="Garamond" w:hAnsi="Garamond"/>
          <w:sz w:val="19"/>
          <w:szCs w:val="19"/>
        </w:rPr>
        <w:t>hows</w:t>
      </w:r>
      <w:r w:rsidRPr="002023DE">
        <w:rPr>
          <w:rFonts w:ascii="Garamond" w:hAnsi="Garamond"/>
          <w:sz w:val="19"/>
          <w:szCs w:val="19"/>
        </w:rPr>
        <w:t xml:space="preserve"> and </w:t>
      </w:r>
      <w:r w:rsidR="00000000" w:rsidRPr="002023DE">
        <w:rPr>
          <w:rFonts w:ascii="Garamond" w:hAnsi="Garamond"/>
          <w:sz w:val="19"/>
          <w:szCs w:val="19"/>
        </w:rPr>
        <w:t>built executive recap presentations synthesizing results for leadership.</w:t>
      </w:r>
    </w:p>
    <w:p w14:paraId="48C068AB" w14:textId="0F13D916" w:rsidR="00E96276" w:rsidRPr="002023DE" w:rsidRDefault="00CA560D" w:rsidP="00CA560D">
      <w:pPr>
        <w:pStyle w:val="ListParagraph"/>
        <w:numPr>
          <w:ilvl w:val="0"/>
          <w:numId w:val="2"/>
        </w:numPr>
        <w:spacing w:line="230" w:lineRule="auto"/>
        <w:rPr>
          <w:rFonts w:ascii="Garamond" w:hAnsi="Garamond"/>
          <w:sz w:val="19"/>
          <w:szCs w:val="19"/>
        </w:rPr>
      </w:pPr>
      <w:r w:rsidRPr="002023DE">
        <w:rPr>
          <w:rFonts w:ascii="Garamond" w:hAnsi="Garamond"/>
          <w:sz w:val="19"/>
          <w:szCs w:val="19"/>
        </w:rPr>
        <w:t>Monitored event sales against targets for a New York trunk show that generated $1.3 million against a $600,000 goal,</w:t>
      </w:r>
      <w:r w:rsidRPr="002023DE">
        <w:rPr>
          <w:rFonts w:ascii="Garamond" w:hAnsi="Garamond"/>
          <w:sz w:val="19"/>
          <w:szCs w:val="19"/>
        </w:rPr>
        <w:t xml:space="preserve"> </w:t>
      </w:r>
      <w:r w:rsidRPr="002023DE">
        <w:rPr>
          <w:rFonts w:ascii="Garamond" w:hAnsi="Garamond"/>
          <w:sz w:val="19"/>
          <w:szCs w:val="19"/>
        </w:rPr>
        <w:t>exceeding its target on day one</w:t>
      </w:r>
      <w:r w:rsidRPr="002023DE">
        <w:rPr>
          <w:rFonts w:ascii="Garamond" w:hAnsi="Garamond"/>
          <w:sz w:val="19"/>
          <w:szCs w:val="19"/>
        </w:rPr>
        <w:t>.</w:t>
      </w:r>
    </w:p>
    <w:p w14:paraId="32B2C6DD" w14:textId="77777777" w:rsidR="00CA560D" w:rsidRPr="00B70BF0" w:rsidRDefault="00CA560D" w:rsidP="00CA560D">
      <w:pPr>
        <w:spacing w:line="230" w:lineRule="auto"/>
        <w:rPr>
          <w:rFonts w:ascii="Garamond" w:hAnsi="Garamond"/>
          <w:sz w:val="10"/>
          <w:szCs w:val="10"/>
        </w:rPr>
      </w:pPr>
    </w:p>
    <w:p w14:paraId="1F78EFA6" w14:textId="1CC83C5C" w:rsidR="0073250D" w:rsidRPr="00B70BF0" w:rsidRDefault="00000000">
      <w:pPr>
        <w:tabs>
          <w:tab w:val="right" w:pos="11088"/>
        </w:tabs>
        <w:spacing w:line="230" w:lineRule="auto"/>
        <w:rPr>
          <w:rFonts w:ascii="Garamond" w:hAnsi="Garamond"/>
        </w:rPr>
      </w:pPr>
      <w:r w:rsidRPr="00B70BF0">
        <w:rPr>
          <w:rFonts w:ascii="Garamond" w:hAnsi="Garamond"/>
          <w:b/>
          <w:bCs/>
          <w:sz w:val="19"/>
          <w:szCs w:val="19"/>
        </w:rPr>
        <w:t>The Row</w:t>
      </w:r>
      <w:r w:rsidRPr="00B70BF0">
        <w:rPr>
          <w:rFonts w:ascii="Garamond" w:hAnsi="Garamond"/>
          <w:sz w:val="19"/>
          <w:szCs w:val="19"/>
        </w:rPr>
        <w:tab/>
        <w:t>New York, NY</w:t>
      </w:r>
    </w:p>
    <w:p w14:paraId="7D8E75FD" w14:textId="5E5C1606" w:rsidR="0073250D" w:rsidRPr="00B70BF0" w:rsidRDefault="00000000">
      <w:pPr>
        <w:tabs>
          <w:tab w:val="right" w:pos="11088"/>
        </w:tabs>
        <w:spacing w:line="230" w:lineRule="auto"/>
        <w:rPr>
          <w:rFonts w:ascii="Garamond" w:hAnsi="Garamond"/>
        </w:rPr>
      </w:pPr>
      <w:r w:rsidRPr="00B70BF0">
        <w:rPr>
          <w:rFonts w:ascii="Garamond" w:hAnsi="Garamond"/>
          <w:i/>
          <w:iCs/>
          <w:sz w:val="19"/>
          <w:szCs w:val="19"/>
        </w:rPr>
        <w:t>Wholesale Intern</w:t>
      </w:r>
      <w:r w:rsidRPr="00B70BF0">
        <w:rPr>
          <w:rFonts w:ascii="Garamond" w:hAnsi="Garamond"/>
          <w:i/>
          <w:iCs/>
          <w:sz w:val="19"/>
          <w:szCs w:val="19"/>
        </w:rPr>
        <w:tab/>
        <w:t xml:space="preserve">Sep 2025 </w:t>
      </w:r>
      <w:r w:rsidR="00571137" w:rsidRPr="00B70BF0">
        <w:rPr>
          <w:rFonts w:ascii="Garamond" w:hAnsi="Garamond"/>
          <w:i/>
          <w:iCs/>
          <w:sz w:val="19"/>
          <w:szCs w:val="19"/>
        </w:rPr>
        <w:t>–</w:t>
      </w:r>
      <w:r w:rsidRPr="00B70BF0">
        <w:rPr>
          <w:rFonts w:ascii="Garamond" w:hAnsi="Garamond"/>
          <w:i/>
          <w:iCs/>
          <w:sz w:val="19"/>
          <w:szCs w:val="19"/>
        </w:rPr>
        <w:t xml:space="preserve"> Dec 2025</w:t>
      </w:r>
    </w:p>
    <w:p w14:paraId="5D515E13" w14:textId="42C9401A" w:rsidR="0073250D" w:rsidRPr="002023DE" w:rsidRDefault="00B70BF0">
      <w:pPr>
        <w:pStyle w:val="ListParagraph"/>
        <w:numPr>
          <w:ilvl w:val="0"/>
          <w:numId w:val="2"/>
        </w:numPr>
        <w:spacing w:line="230" w:lineRule="auto"/>
        <w:rPr>
          <w:rFonts w:ascii="Garamond" w:hAnsi="Garamond"/>
          <w:sz w:val="19"/>
          <w:szCs w:val="19"/>
        </w:rPr>
      </w:pPr>
      <w:r w:rsidRPr="002023DE">
        <w:rPr>
          <w:rFonts w:ascii="Garamond" w:hAnsi="Garamond"/>
          <w:sz w:val="19"/>
          <w:szCs w:val="19"/>
        </w:rPr>
        <w:t>Coordinated</w:t>
      </w:r>
      <w:r w:rsidR="00000000" w:rsidRPr="002023DE">
        <w:rPr>
          <w:rFonts w:ascii="Garamond" w:hAnsi="Garamond"/>
          <w:sz w:val="19"/>
          <w:szCs w:val="19"/>
        </w:rPr>
        <w:t xml:space="preserve"> end-to-end logistics for 30-50 weekly sample shipments, building tracking systems that improved coordination across showroom, sales, and buyer teams.</w:t>
      </w:r>
    </w:p>
    <w:p w14:paraId="1592DFCA" w14:textId="430B82C2" w:rsidR="0073250D" w:rsidRPr="002023DE" w:rsidRDefault="00B70BF0" w:rsidP="00B70BF0">
      <w:pPr>
        <w:pStyle w:val="ListParagraph"/>
        <w:numPr>
          <w:ilvl w:val="0"/>
          <w:numId w:val="2"/>
        </w:numPr>
        <w:spacing w:line="230" w:lineRule="auto"/>
        <w:rPr>
          <w:rFonts w:ascii="Garamond" w:hAnsi="Garamond"/>
          <w:sz w:val="19"/>
          <w:szCs w:val="19"/>
        </w:rPr>
      </w:pPr>
      <w:r w:rsidRPr="002023DE">
        <w:rPr>
          <w:rFonts w:ascii="Garamond" w:hAnsi="Garamond"/>
          <w:sz w:val="19"/>
          <w:szCs w:val="19"/>
        </w:rPr>
        <w:t>S</w:t>
      </w:r>
      <w:r w:rsidRPr="002023DE">
        <w:rPr>
          <w:rFonts w:ascii="Garamond" w:hAnsi="Garamond"/>
          <w:sz w:val="19"/>
          <w:szCs w:val="19"/>
        </w:rPr>
        <w:t xml:space="preserve">tandardized style guides and fabric swatch books across merchandising and sales, saving </w:t>
      </w:r>
      <w:r w:rsidRPr="002023DE">
        <w:rPr>
          <w:rFonts w:ascii="Garamond" w:hAnsi="Garamond"/>
          <w:sz w:val="19"/>
          <w:szCs w:val="19"/>
        </w:rPr>
        <w:t>~</w:t>
      </w:r>
      <w:r w:rsidRPr="002023DE">
        <w:rPr>
          <w:rFonts w:ascii="Garamond" w:hAnsi="Garamond"/>
          <w:sz w:val="19"/>
          <w:szCs w:val="19"/>
        </w:rPr>
        <w:t>3 hours of meeting</w:t>
      </w:r>
      <w:r w:rsidRPr="002023DE">
        <w:rPr>
          <w:rFonts w:ascii="Garamond" w:hAnsi="Garamond"/>
          <w:sz w:val="19"/>
          <w:szCs w:val="19"/>
        </w:rPr>
        <w:t xml:space="preserve"> </w:t>
      </w:r>
      <w:r w:rsidRPr="002023DE">
        <w:rPr>
          <w:rFonts w:ascii="Garamond" w:hAnsi="Garamond"/>
          <w:sz w:val="19"/>
          <w:szCs w:val="19"/>
        </w:rPr>
        <w:t>preparation per session</w:t>
      </w:r>
      <w:r w:rsidRPr="002023DE">
        <w:rPr>
          <w:rFonts w:ascii="Garamond" w:hAnsi="Garamond"/>
          <w:sz w:val="19"/>
          <w:szCs w:val="19"/>
        </w:rPr>
        <w:t>.</w:t>
      </w:r>
    </w:p>
    <w:p w14:paraId="3E9FF68A" w14:textId="77777777" w:rsidR="0073250D" w:rsidRPr="00B70BF0" w:rsidRDefault="00000000">
      <w:pPr>
        <w:pStyle w:val="ListParagraph"/>
        <w:numPr>
          <w:ilvl w:val="0"/>
          <w:numId w:val="2"/>
        </w:numPr>
        <w:spacing w:line="230" w:lineRule="auto"/>
        <w:rPr>
          <w:rFonts w:ascii="Garamond" w:hAnsi="Garamond"/>
        </w:rPr>
      </w:pPr>
      <w:r w:rsidRPr="002023DE">
        <w:rPr>
          <w:rFonts w:ascii="Garamond" w:hAnsi="Garamond"/>
          <w:sz w:val="19"/>
          <w:szCs w:val="19"/>
        </w:rPr>
        <w:t>Conducted competitive analysis across 100+ SKUs, translating findings into recommendations that informed seasonal go-to-market strategy.</w:t>
      </w:r>
    </w:p>
    <w:p w14:paraId="3E82FA51" w14:textId="77777777" w:rsidR="00E96276" w:rsidRPr="00B70BF0" w:rsidRDefault="00E96276">
      <w:pPr>
        <w:tabs>
          <w:tab w:val="right" w:pos="11088"/>
        </w:tabs>
        <w:spacing w:line="230" w:lineRule="auto"/>
        <w:rPr>
          <w:rFonts w:ascii="Garamond" w:hAnsi="Garamond"/>
          <w:b/>
          <w:bCs/>
          <w:sz w:val="10"/>
          <w:szCs w:val="10"/>
        </w:rPr>
      </w:pPr>
    </w:p>
    <w:p w14:paraId="19C1E1C7" w14:textId="1C713821" w:rsidR="0073250D" w:rsidRPr="00B70BF0" w:rsidRDefault="00000000">
      <w:pPr>
        <w:tabs>
          <w:tab w:val="right" w:pos="11088"/>
        </w:tabs>
        <w:spacing w:line="230" w:lineRule="auto"/>
        <w:rPr>
          <w:rFonts w:ascii="Garamond" w:hAnsi="Garamond"/>
        </w:rPr>
      </w:pPr>
      <w:r w:rsidRPr="00B70BF0">
        <w:rPr>
          <w:rFonts w:ascii="Garamond" w:hAnsi="Garamond"/>
          <w:b/>
          <w:bCs/>
          <w:sz w:val="19"/>
          <w:szCs w:val="19"/>
        </w:rPr>
        <w:t>Kering Group</w:t>
      </w:r>
      <w:r w:rsidRPr="00B70BF0">
        <w:rPr>
          <w:rFonts w:ascii="Garamond" w:hAnsi="Garamond"/>
          <w:sz w:val="19"/>
          <w:szCs w:val="19"/>
        </w:rPr>
        <w:tab/>
        <w:t>New York, NY</w:t>
      </w:r>
    </w:p>
    <w:p w14:paraId="3DFF5A5F" w14:textId="5DA7BFE4" w:rsidR="0073250D" w:rsidRPr="00B70BF0" w:rsidRDefault="00000000">
      <w:pPr>
        <w:tabs>
          <w:tab w:val="right" w:pos="11088"/>
        </w:tabs>
        <w:spacing w:line="230" w:lineRule="auto"/>
        <w:rPr>
          <w:rFonts w:ascii="Garamond" w:hAnsi="Garamond"/>
        </w:rPr>
      </w:pPr>
      <w:r w:rsidRPr="00B70BF0">
        <w:rPr>
          <w:rFonts w:ascii="Garamond" w:hAnsi="Garamond"/>
          <w:i/>
          <w:iCs/>
          <w:sz w:val="19"/>
          <w:szCs w:val="19"/>
        </w:rPr>
        <w:t>Operations Intern</w:t>
      </w:r>
      <w:r w:rsidRPr="00B70BF0">
        <w:rPr>
          <w:rFonts w:ascii="Garamond" w:hAnsi="Garamond"/>
          <w:i/>
          <w:iCs/>
          <w:sz w:val="19"/>
          <w:szCs w:val="19"/>
        </w:rPr>
        <w:tab/>
        <w:t xml:space="preserve">Jun 2025 </w:t>
      </w:r>
      <w:r w:rsidR="00571137" w:rsidRPr="00B70BF0">
        <w:rPr>
          <w:rFonts w:ascii="Garamond" w:hAnsi="Garamond"/>
          <w:i/>
          <w:iCs/>
          <w:sz w:val="19"/>
          <w:szCs w:val="19"/>
        </w:rPr>
        <w:t>–</w:t>
      </w:r>
      <w:r w:rsidRPr="00B70BF0">
        <w:rPr>
          <w:rFonts w:ascii="Garamond" w:hAnsi="Garamond"/>
          <w:i/>
          <w:iCs/>
          <w:sz w:val="19"/>
          <w:szCs w:val="19"/>
        </w:rPr>
        <w:t xml:space="preserve"> Aug 2025</w:t>
      </w:r>
    </w:p>
    <w:p w14:paraId="48A7DBA6" w14:textId="6276AE49" w:rsidR="00B70BF0" w:rsidRPr="002023DE" w:rsidRDefault="00B70BF0" w:rsidP="00B70BF0">
      <w:pPr>
        <w:pStyle w:val="ListParagraph"/>
        <w:numPr>
          <w:ilvl w:val="0"/>
          <w:numId w:val="2"/>
        </w:numPr>
        <w:spacing w:line="230" w:lineRule="auto"/>
        <w:rPr>
          <w:rFonts w:ascii="Garamond" w:hAnsi="Garamond"/>
          <w:sz w:val="19"/>
          <w:szCs w:val="19"/>
        </w:rPr>
      </w:pPr>
      <w:r w:rsidRPr="002023DE">
        <w:rPr>
          <w:rFonts w:ascii="Garamond" w:hAnsi="Garamond"/>
          <w:sz w:val="19"/>
          <w:szCs w:val="19"/>
        </w:rPr>
        <w:t>Built financial forecasts and expense dashboards in Excel and SAP Concur to support decisions that increased ready-to-wear</w:t>
      </w:r>
      <w:r w:rsidRPr="002023DE">
        <w:rPr>
          <w:rFonts w:ascii="Garamond" w:hAnsi="Garamond"/>
          <w:sz w:val="19"/>
          <w:szCs w:val="19"/>
        </w:rPr>
        <w:t xml:space="preserve"> r</w:t>
      </w:r>
      <w:r w:rsidRPr="002023DE">
        <w:rPr>
          <w:rFonts w:ascii="Garamond" w:hAnsi="Garamond"/>
          <w:sz w:val="19"/>
          <w:szCs w:val="19"/>
        </w:rPr>
        <w:t>evenue share from 18% to 36%</w:t>
      </w:r>
    </w:p>
    <w:p w14:paraId="522AB61C" w14:textId="5CE19294" w:rsidR="0073250D" w:rsidRPr="002023DE" w:rsidRDefault="00000000" w:rsidP="00B70BF0">
      <w:pPr>
        <w:pStyle w:val="ListParagraph"/>
        <w:numPr>
          <w:ilvl w:val="0"/>
          <w:numId w:val="2"/>
        </w:numPr>
        <w:spacing w:line="230" w:lineRule="auto"/>
        <w:rPr>
          <w:rFonts w:ascii="Garamond" w:hAnsi="Garamond"/>
          <w:sz w:val="19"/>
          <w:szCs w:val="19"/>
        </w:rPr>
      </w:pPr>
      <w:r w:rsidRPr="002023DE">
        <w:rPr>
          <w:rFonts w:ascii="Garamond" w:hAnsi="Garamond"/>
          <w:sz w:val="19"/>
          <w:szCs w:val="19"/>
        </w:rPr>
        <w:t>Reconciled multi-source datasets (Salesforce, SAP Concur)</w:t>
      </w:r>
      <w:r w:rsidR="00B70BF0" w:rsidRPr="002023DE">
        <w:rPr>
          <w:rFonts w:ascii="Garamond" w:hAnsi="Garamond"/>
          <w:sz w:val="19"/>
          <w:szCs w:val="19"/>
        </w:rPr>
        <w:t xml:space="preserve">, </w:t>
      </w:r>
      <w:r w:rsidRPr="002023DE">
        <w:rPr>
          <w:rFonts w:ascii="Garamond" w:hAnsi="Garamond"/>
          <w:sz w:val="19"/>
          <w:szCs w:val="19"/>
        </w:rPr>
        <w:t>improving data integrity and helping reduce shrinkage by 10%.</w:t>
      </w:r>
    </w:p>
    <w:p w14:paraId="4B992152" w14:textId="60D3EEAC" w:rsidR="0073250D" w:rsidRPr="002023DE" w:rsidRDefault="00000000">
      <w:pPr>
        <w:pStyle w:val="ListParagraph"/>
        <w:numPr>
          <w:ilvl w:val="0"/>
          <w:numId w:val="2"/>
        </w:numPr>
        <w:spacing w:line="230" w:lineRule="auto"/>
        <w:rPr>
          <w:rFonts w:ascii="Garamond" w:hAnsi="Garamond"/>
          <w:sz w:val="19"/>
          <w:szCs w:val="19"/>
        </w:rPr>
      </w:pPr>
      <w:r w:rsidRPr="002023DE">
        <w:rPr>
          <w:rFonts w:ascii="Garamond" w:hAnsi="Garamond"/>
          <w:sz w:val="19"/>
          <w:szCs w:val="19"/>
        </w:rPr>
        <w:t xml:space="preserve">Authored an operations playbook standardizing recurring workflows across </w:t>
      </w:r>
      <w:r w:rsidR="00B70BF0" w:rsidRPr="002023DE">
        <w:rPr>
          <w:rFonts w:ascii="Garamond" w:hAnsi="Garamond"/>
          <w:sz w:val="19"/>
          <w:szCs w:val="19"/>
        </w:rPr>
        <w:t>the Bottega Veneta AMER store</w:t>
      </w:r>
      <w:r w:rsidRPr="002023DE">
        <w:rPr>
          <w:rFonts w:ascii="Garamond" w:hAnsi="Garamond"/>
          <w:sz w:val="19"/>
          <w:szCs w:val="19"/>
        </w:rPr>
        <w:t xml:space="preserve"> network.</w:t>
      </w:r>
    </w:p>
    <w:p w14:paraId="179A411E" w14:textId="77777777" w:rsidR="00E96276" w:rsidRPr="00B70BF0" w:rsidRDefault="00E96276">
      <w:pPr>
        <w:tabs>
          <w:tab w:val="right" w:pos="11088"/>
        </w:tabs>
        <w:spacing w:line="230" w:lineRule="auto"/>
        <w:rPr>
          <w:rFonts w:ascii="Garamond" w:hAnsi="Garamond"/>
          <w:b/>
          <w:bCs/>
          <w:sz w:val="10"/>
          <w:szCs w:val="10"/>
        </w:rPr>
      </w:pPr>
    </w:p>
    <w:p w14:paraId="4CA015C3" w14:textId="0A486D6A" w:rsidR="0073250D" w:rsidRPr="00B70BF0" w:rsidRDefault="00000000">
      <w:pPr>
        <w:tabs>
          <w:tab w:val="right" w:pos="11088"/>
        </w:tabs>
        <w:spacing w:line="230" w:lineRule="auto"/>
        <w:rPr>
          <w:rFonts w:ascii="Garamond" w:hAnsi="Garamond"/>
        </w:rPr>
      </w:pPr>
      <w:r w:rsidRPr="00B70BF0">
        <w:rPr>
          <w:rFonts w:ascii="Garamond" w:hAnsi="Garamond"/>
          <w:b/>
          <w:bCs/>
          <w:sz w:val="19"/>
          <w:szCs w:val="19"/>
        </w:rPr>
        <w:t>Bottega Veneta</w:t>
      </w:r>
      <w:r w:rsidRPr="00B70BF0">
        <w:rPr>
          <w:rFonts w:ascii="Garamond" w:hAnsi="Garamond"/>
          <w:sz w:val="19"/>
          <w:szCs w:val="19"/>
        </w:rPr>
        <w:tab/>
        <w:t>New York, NY</w:t>
      </w:r>
    </w:p>
    <w:p w14:paraId="346FC4EA" w14:textId="79BC73EE" w:rsidR="0073250D" w:rsidRPr="00B70BF0" w:rsidRDefault="00000000">
      <w:pPr>
        <w:tabs>
          <w:tab w:val="right" w:pos="11088"/>
        </w:tabs>
        <w:spacing w:line="230" w:lineRule="auto"/>
        <w:rPr>
          <w:rFonts w:ascii="Garamond" w:hAnsi="Garamond"/>
        </w:rPr>
      </w:pPr>
      <w:r w:rsidRPr="00B70BF0">
        <w:rPr>
          <w:rFonts w:ascii="Garamond" w:hAnsi="Garamond"/>
          <w:i/>
          <w:iCs/>
          <w:sz w:val="19"/>
          <w:szCs w:val="19"/>
        </w:rPr>
        <w:t>Business Analyst Intern</w:t>
      </w:r>
      <w:r w:rsidRPr="00B70BF0">
        <w:rPr>
          <w:rFonts w:ascii="Garamond" w:hAnsi="Garamond"/>
          <w:i/>
          <w:iCs/>
          <w:sz w:val="19"/>
          <w:szCs w:val="19"/>
        </w:rPr>
        <w:tab/>
        <w:t xml:space="preserve">Sep 2024 </w:t>
      </w:r>
      <w:r w:rsidR="00571137" w:rsidRPr="00B70BF0">
        <w:rPr>
          <w:rFonts w:ascii="Garamond" w:hAnsi="Garamond"/>
          <w:i/>
          <w:iCs/>
          <w:sz w:val="19"/>
          <w:szCs w:val="19"/>
        </w:rPr>
        <w:t>–</w:t>
      </w:r>
      <w:r w:rsidRPr="00B70BF0">
        <w:rPr>
          <w:rFonts w:ascii="Garamond" w:hAnsi="Garamond"/>
          <w:i/>
          <w:iCs/>
          <w:sz w:val="19"/>
          <w:szCs w:val="19"/>
        </w:rPr>
        <w:t xml:space="preserve"> May 2025</w:t>
      </w:r>
    </w:p>
    <w:p w14:paraId="200380D0" w14:textId="47EF98CF" w:rsidR="00B70BF0" w:rsidRPr="00B70BF0" w:rsidRDefault="00B70BF0" w:rsidP="00B70BF0">
      <w:pPr>
        <w:pStyle w:val="ListParagraph"/>
        <w:numPr>
          <w:ilvl w:val="0"/>
          <w:numId w:val="2"/>
        </w:numPr>
        <w:spacing w:line="230" w:lineRule="auto"/>
        <w:rPr>
          <w:rFonts w:ascii="Garamond" w:hAnsi="Garamond"/>
          <w:sz w:val="19"/>
          <w:szCs w:val="19"/>
        </w:rPr>
      </w:pPr>
      <w:r w:rsidRPr="00B70BF0">
        <w:rPr>
          <w:rFonts w:ascii="Garamond" w:hAnsi="Garamond"/>
          <w:sz w:val="19"/>
          <w:szCs w:val="19"/>
        </w:rPr>
        <w:t>Reported weekly sales, customer traffic, and operational performance across 52 stores representing about EUR 323 million in</w:t>
      </w:r>
      <w:r>
        <w:rPr>
          <w:rFonts w:ascii="Garamond" w:hAnsi="Garamond"/>
          <w:sz w:val="19"/>
          <w:szCs w:val="19"/>
        </w:rPr>
        <w:t xml:space="preserve"> </w:t>
      </w:r>
      <w:r w:rsidRPr="00B70BF0">
        <w:rPr>
          <w:rFonts w:ascii="Garamond" w:hAnsi="Garamond"/>
          <w:sz w:val="19"/>
          <w:szCs w:val="19"/>
        </w:rPr>
        <w:t>r</w:t>
      </w:r>
      <w:r w:rsidRPr="00B70BF0">
        <w:rPr>
          <w:rFonts w:ascii="Garamond" w:hAnsi="Garamond"/>
          <w:sz w:val="19"/>
          <w:szCs w:val="19"/>
        </w:rPr>
        <w:t>evenue</w:t>
      </w:r>
    </w:p>
    <w:p w14:paraId="71D1DA49" w14:textId="3CD62AA9" w:rsidR="00B70BF0" w:rsidRPr="00B70BF0" w:rsidRDefault="00B70BF0" w:rsidP="00B70BF0">
      <w:pPr>
        <w:pStyle w:val="ListParagraph"/>
        <w:numPr>
          <w:ilvl w:val="0"/>
          <w:numId w:val="2"/>
        </w:numPr>
        <w:spacing w:line="230" w:lineRule="auto"/>
        <w:rPr>
          <w:rFonts w:ascii="Garamond" w:hAnsi="Garamond"/>
          <w:sz w:val="19"/>
          <w:szCs w:val="19"/>
        </w:rPr>
      </w:pPr>
      <w:r w:rsidRPr="00B70BF0">
        <w:rPr>
          <w:rFonts w:ascii="Garamond" w:hAnsi="Garamond"/>
          <w:sz w:val="19"/>
          <w:szCs w:val="19"/>
        </w:rPr>
        <w:t>Identified training gaps and recommended improvements that increased completion rates by 30% during a global product</w:t>
      </w:r>
      <w:r>
        <w:rPr>
          <w:rFonts w:ascii="Garamond" w:hAnsi="Garamond"/>
          <w:sz w:val="19"/>
          <w:szCs w:val="19"/>
        </w:rPr>
        <w:t xml:space="preserve"> l</w:t>
      </w:r>
      <w:r w:rsidRPr="00B70BF0">
        <w:rPr>
          <w:rFonts w:ascii="Garamond" w:hAnsi="Garamond"/>
          <w:sz w:val="19"/>
          <w:szCs w:val="19"/>
        </w:rPr>
        <w:t>aunch</w:t>
      </w:r>
    </w:p>
    <w:p w14:paraId="57B5BCA2" w14:textId="13D17B00" w:rsidR="0073250D" w:rsidRPr="00B70BF0" w:rsidRDefault="00B70BF0" w:rsidP="00B70BF0">
      <w:pPr>
        <w:pStyle w:val="ListParagraph"/>
        <w:numPr>
          <w:ilvl w:val="0"/>
          <w:numId w:val="2"/>
        </w:numPr>
        <w:spacing w:line="230" w:lineRule="auto"/>
        <w:rPr>
          <w:rFonts w:ascii="Garamond" w:hAnsi="Garamond"/>
        </w:rPr>
      </w:pPr>
      <w:r>
        <w:rPr>
          <w:rFonts w:ascii="Garamond" w:hAnsi="Garamond"/>
          <w:sz w:val="19"/>
          <w:szCs w:val="19"/>
        </w:rPr>
        <w:t>Managed</w:t>
      </w:r>
      <w:r w:rsidR="00000000" w:rsidRPr="00B70BF0">
        <w:rPr>
          <w:rFonts w:ascii="Garamond" w:hAnsi="Garamond"/>
          <w:sz w:val="19"/>
          <w:szCs w:val="19"/>
        </w:rPr>
        <w:t xml:space="preserve"> logistics for VIP events serving 110+ high-value clients, driving an 80% repeat-purchase conversion rate and strengthening brand relationships.</w:t>
      </w:r>
    </w:p>
    <w:p w14:paraId="744D3CFA" w14:textId="77777777" w:rsidR="00E96276" w:rsidRPr="00B70BF0" w:rsidRDefault="00E96276">
      <w:pPr>
        <w:pBdr>
          <w:bottom w:val="single" w:sz="6" w:space="1" w:color="000000"/>
        </w:pBdr>
        <w:spacing w:before="70" w:after="20"/>
        <w:rPr>
          <w:rFonts w:ascii="Garamond" w:hAnsi="Garamond"/>
          <w:b/>
          <w:bCs/>
        </w:rPr>
      </w:pPr>
    </w:p>
    <w:p w14:paraId="7212809F" w14:textId="13E932C4" w:rsidR="0073250D" w:rsidRPr="00B70BF0" w:rsidRDefault="00000000">
      <w:pPr>
        <w:pBdr>
          <w:bottom w:val="single" w:sz="6" w:space="1" w:color="000000"/>
        </w:pBdr>
        <w:spacing w:before="70" w:after="20"/>
        <w:rPr>
          <w:rFonts w:ascii="Garamond" w:hAnsi="Garamond"/>
        </w:rPr>
      </w:pPr>
      <w:r w:rsidRPr="00B70BF0">
        <w:rPr>
          <w:rFonts w:ascii="Garamond" w:hAnsi="Garamond"/>
          <w:b/>
          <w:bCs/>
        </w:rPr>
        <w:t>LEADERSHIP</w:t>
      </w:r>
    </w:p>
    <w:p w14:paraId="4ADD3D09" w14:textId="77777777" w:rsidR="0073250D" w:rsidRPr="00B70BF0" w:rsidRDefault="00000000">
      <w:pPr>
        <w:tabs>
          <w:tab w:val="right" w:pos="11088"/>
        </w:tabs>
        <w:spacing w:line="230" w:lineRule="auto"/>
        <w:rPr>
          <w:rFonts w:ascii="Garamond" w:hAnsi="Garamond"/>
        </w:rPr>
      </w:pPr>
      <w:r w:rsidRPr="00B70BF0">
        <w:rPr>
          <w:rFonts w:ascii="Garamond" w:hAnsi="Garamond"/>
          <w:b/>
          <w:bCs/>
          <w:sz w:val="19"/>
          <w:szCs w:val="19"/>
        </w:rPr>
        <w:t>NYU Baedeker</w:t>
      </w:r>
      <w:r w:rsidRPr="00B70BF0">
        <w:rPr>
          <w:rFonts w:ascii="Garamond" w:hAnsi="Garamond"/>
          <w:sz w:val="19"/>
          <w:szCs w:val="19"/>
        </w:rPr>
        <w:tab/>
        <w:t>New York, NY</w:t>
      </w:r>
    </w:p>
    <w:p w14:paraId="247B640E" w14:textId="77777777" w:rsidR="0073250D" w:rsidRPr="00B70BF0" w:rsidRDefault="00000000">
      <w:pPr>
        <w:tabs>
          <w:tab w:val="right" w:pos="11088"/>
        </w:tabs>
        <w:spacing w:line="230" w:lineRule="auto"/>
        <w:rPr>
          <w:rFonts w:ascii="Garamond" w:hAnsi="Garamond"/>
        </w:rPr>
      </w:pPr>
      <w:r w:rsidRPr="00B70BF0">
        <w:rPr>
          <w:rFonts w:ascii="Garamond" w:hAnsi="Garamond"/>
          <w:i/>
          <w:iCs/>
          <w:sz w:val="19"/>
          <w:szCs w:val="19"/>
        </w:rPr>
        <w:t>Director of Publication Operations</w:t>
      </w:r>
      <w:r w:rsidRPr="00B70BF0">
        <w:rPr>
          <w:rFonts w:ascii="Garamond" w:hAnsi="Garamond"/>
          <w:i/>
          <w:iCs/>
          <w:sz w:val="19"/>
          <w:szCs w:val="19"/>
        </w:rPr>
        <w:tab/>
        <w:t>Sep 2023 - Present</w:t>
      </w:r>
    </w:p>
    <w:p w14:paraId="2CBA2223" w14:textId="77777777" w:rsidR="0073250D" w:rsidRPr="00B70BF0" w:rsidRDefault="00000000">
      <w:pPr>
        <w:pStyle w:val="ListParagraph"/>
        <w:numPr>
          <w:ilvl w:val="0"/>
          <w:numId w:val="2"/>
        </w:numPr>
        <w:spacing w:line="230" w:lineRule="auto"/>
        <w:rPr>
          <w:rFonts w:ascii="Garamond" w:hAnsi="Garamond"/>
        </w:rPr>
      </w:pPr>
      <w:r w:rsidRPr="00B70BF0">
        <w:rPr>
          <w:rFonts w:ascii="Garamond" w:hAnsi="Garamond"/>
          <w:sz w:val="19"/>
          <w:szCs w:val="19"/>
        </w:rPr>
        <w:t>Lead a 12-person cross-functional team of writers, editors, and designers, overseeing end-to-end production for NYU's global student travel magazine.</w:t>
      </w:r>
    </w:p>
    <w:p w14:paraId="05E43D39" w14:textId="77777777" w:rsidR="00E96276" w:rsidRPr="00B70BF0" w:rsidRDefault="00E96276">
      <w:pPr>
        <w:pBdr>
          <w:bottom w:val="single" w:sz="6" w:space="1" w:color="000000"/>
        </w:pBdr>
        <w:spacing w:before="70" w:after="20"/>
        <w:rPr>
          <w:rFonts w:ascii="Garamond" w:hAnsi="Garamond"/>
          <w:b/>
          <w:bCs/>
        </w:rPr>
      </w:pPr>
    </w:p>
    <w:p w14:paraId="7BBC6344" w14:textId="2ECCE7C5" w:rsidR="0073250D" w:rsidRPr="00B70BF0" w:rsidRDefault="00000000">
      <w:pPr>
        <w:pBdr>
          <w:bottom w:val="single" w:sz="6" w:space="1" w:color="000000"/>
        </w:pBdr>
        <w:spacing w:before="70" w:after="20"/>
        <w:rPr>
          <w:rFonts w:ascii="Garamond" w:hAnsi="Garamond"/>
        </w:rPr>
      </w:pPr>
      <w:r w:rsidRPr="00B70BF0">
        <w:rPr>
          <w:rFonts w:ascii="Garamond" w:hAnsi="Garamond"/>
          <w:b/>
          <w:bCs/>
        </w:rPr>
        <w:t>PERSONAL</w:t>
      </w:r>
    </w:p>
    <w:p w14:paraId="05391DA5" w14:textId="112F097D" w:rsidR="0073250D" w:rsidRPr="00B70BF0" w:rsidRDefault="00000000">
      <w:pPr>
        <w:pStyle w:val="ListParagraph"/>
        <w:numPr>
          <w:ilvl w:val="0"/>
          <w:numId w:val="2"/>
        </w:numPr>
        <w:spacing w:line="230" w:lineRule="auto"/>
        <w:rPr>
          <w:rFonts w:ascii="Garamond" w:hAnsi="Garamond"/>
        </w:rPr>
      </w:pPr>
      <w:r w:rsidRPr="00B70BF0">
        <w:rPr>
          <w:rFonts w:ascii="Garamond" w:hAnsi="Garamond"/>
          <w:sz w:val="19"/>
          <w:szCs w:val="19"/>
        </w:rPr>
        <w:t xml:space="preserve">Skills and Langs.: Excel, PowerPoint, Power BI, </w:t>
      </w:r>
      <w:r w:rsidR="00B70BF0">
        <w:rPr>
          <w:rFonts w:ascii="Garamond" w:hAnsi="Garamond"/>
          <w:sz w:val="19"/>
          <w:szCs w:val="19"/>
        </w:rPr>
        <w:t xml:space="preserve">Google Looker, </w:t>
      </w:r>
      <w:r w:rsidRPr="00B70BF0">
        <w:rPr>
          <w:rFonts w:ascii="Garamond" w:hAnsi="Garamond"/>
          <w:sz w:val="19"/>
          <w:szCs w:val="19"/>
        </w:rPr>
        <w:t>Python (beginner), Mandarin (Native).</w:t>
      </w:r>
    </w:p>
    <w:p w14:paraId="7B32F2AB" w14:textId="77777777" w:rsidR="0073250D" w:rsidRPr="00B70BF0" w:rsidRDefault="00000000">
      <w:pPr>
        <w:pStyle w:val="ListParagraph"/>
        <w:numPr>
          <w:ilvl w:val="0"/>
          <w:numId w:val="2"/>
        </w:numPr>
        <w:spacing w:line="230" w:lineRule="auto"/>
        <w:rPr>
          <w:rFonts w:ascii="Garamond" w:hAnsi="Garamond"/>
        </w:rPr>
      </w:pPr>
      <w:r w:rsidRPr="00B70BF0">
        <w:rPr>
          <w:rFonts w:ascii="Garamond" w:hAnsi="Garamond"/>
          <w:sz w:val="19"/>
          <w:szCs w:val="19"/>
        </w:rPr>
        <w:t>Volunteer: CW Academy, Marketing Outreach: Managed 3-4 posts/wk. on Instagram to increase engagement 35%; Shanxi Edu. Support Program, English Tutor: Provided 100+ hours of tutoring to children in rural Shanxi, improving reading scores.</w:t>
      </w:r>
    </w:p>
    <w:p w14:paraId="6C947F02" w14:textId="77777777" w:rsidR="0073250D" w:rsidRPr="00B70BF0" w:rsidRDefault="00000000">
      <w:pPr>
        <w:pStyle w:val="ListParagraph"/>
        <w:numPr>
          <w:ilvl w:val="0"/>
          <w:numId w:val="2"/>
        </w:numPr>
        <w:spacing w:line="230" w:lineRule="auto"/>
        <w:rPr>
          <w:rFonts w:ascii="Garamond" w:hAnsi="Garamond"/>
        </w:rPr>
      </w:pPr>
      <w:r w:rsidRPr="00B70BF0">
        <w:rPr>
          <w:rFonts w:ascii="Garamond" w:hAnsi="Garamond"/>
          <w:sz w:val="19"/>
          <w:szCs w:val="19"/>
        </w:rPr>
        <w:t>Interests: Café hopping, sightseeing (fav. trip: Iceland glacier hike), grocery shopping (currently perfecting my yogurt bowl).</w:t>
      </w:r>
    </w:p>
    <w:sectPr w:rsidR="0073250D" w:rsidRPr="00B70BF0">
      <w:pgSz w:w="12240" w:h="15840"/>
      <w:pgMar w:top="576" w:right="576" w:bottom="576" w:left="57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4E5934"/>
    <w:multiLevelType w:val="hybridMultilevel"/>
    <w:tmpl w:val="B67E6CCE"/>
    <w:lvl w:ilvl="0" w:tplc="7A3E1C50">
      <w:start w:val="1"/>
      <w:numFmt w:val="bullet"/>
      <w:lvlText w:val="●"/>
      <w:lvlJc w:val="left"/>
      <w:pPr>
        <w:ind w:left="720" w:hanging="360"/>
      </w:pPr>
    </w:lvl>
    <w:lvl w:ilvl="1" w:tplc="AB567698">
      <w:start w:val="1"/>
      <w:numFmt w:val="bullet"/>
      <w:lvlText w:val="○"/>
      <w:lvlJc w:val="left"/>
      <w:pPr>
        <w:ind w:left="1440" w:hanging="360"/>
      </w:pPr>
    </w:lvl>
    <w:lvl w:ilvl="2" w:tplc="1F125A4A">
      <w:start w:val="1"/>
      <w:numFmt w:val="bullet"/>
      <w:lvlText w:val="■"/>
      <w:lvlJc w:val="left"/>
      <w:pPr>
        <w:ind w:left="2160" w:hanging="360"/>
      </w:pPr>
    </w:lvl>
    <w:lvl w:ilvl="3" w:tplc="2D8E0856">
      <w:start w:val="1"/>
      <w:numFmt w:val="bullet"/>
      <w:lvlText w:val="●"/>
      <w:lvlJc w:val="left"/>
      <w:pPr>
        <w:ind w:left="2880" w:hanging="360"/>
      </w:pPr>
    </w:lvl>
    <w:lvl w:ilvl="4" w:tplc="24DA3790">
      <w:start w:val="1"/>
      <w:numFmt w:val="bullet"/>
      <w:lvlText w:val="○"/>
      <w:lvlJc w:val="left"/>
      <w:pPr>
        <w:ind w:left="3600" w:hanging="360"/>
      </w:pPr>
    </w:lvl>
    <w:lvl w:ilvl="5" w:tplc="0680CCA0">
      <w:start w:val="1"/>
      <w:numFmt w:val="bullet"/>
      <w:lvlText w:val="■"/>
      <w:lvlJc w:val="left"/>
      <w:pPr>
        <w:ind w:left="4320" w:hanging="360"/>
      </w:pPr>
    </w:lvl>
    <w:lvl w:ilvl="6" w:tplc="A5A4FE82">
      <w:start w:val="1"/>
      <w:numFmt w:val="bullet"/>
      <w:lvlText w:val="●"/>
      <w:lvlJc w:val="left"/>
      <w:pPr>
        <w:ind w:left="5040" w:hanging="360"/>
      </w:pPr>
    </w:lvl>
    <w:lvl w:ilvl="7" w:tplc="46C41EE2">
      <w:start w:val="1"/>
      <w:numFmt w:val="bullet"/>
      <w:lvlText w:val="●"/>
      <w:lvlJc w:val="left"/>
      <w:pPr>
        <w:ind w:left="5760" w:hanging="360"/>
      </w:pPr>
    </w:lvl>
    <w:lvl w:ilvl="8" w:tplc="394A36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734A58"/>
    <w:multiLevelType w:val="hybridMultilevel"/>
    <w:tmpl w:val="B8B800D6"/>
    <w:lvl w:ilvl="0" w:tplc="5A8628FA">
      <w:start w:val="1"/>
      <w:numFmt w:val="bullet"/>
      <w:lvlText w:val="●"/>
      <w:lvlJc w:val="left"/>
      <w:pPr>
        <w:ind w:left="360" w:hanging="215"/>
      </w:pPr>
    </w:lvl>
    <w:lvl w:ilvl="1" w:tplc="65EEBF92">
      <w:numFmt w:val="decimal"/>
      <w:lvlText w:val=""/>
      <w:lvlJc w:val="left"/>
    </w:lvl>
    <w:lvl w:ilvl="2" w:tplc="E1728C14">
      <w:numFmt w:val="decimal"/>
      <w:lvlText w:val=""/>
      <w:lvlJc w:val="left"/>
    </w:lvl>
    <w:lvl w:ilvl="3" w:tplc="5E74EDA4">
      <w:numFmt w:val="decimal"/>
      <w:lvlText w:val=""/>
      <w:lvlJc w:val="left"/>
    </w:lvl>
    <w:lvl w:ilvl="4" w:tplc="3AF65670">
      <w:numFmt w:val="decimal"/>
      <w:lvlText w:val=""/>
      <w:lvlJc w:val="left"/>
    </w:lvl>
    <w:lvl w:ilvl="5" w:tplc="64428F8C">
      <w:numFmt w:val="decimal"/>
      <w:lvlText w:val=""/>
      <w:lvlJc w:val="left"/>
    </w:lvl>
    <w:lvl w:ilvl="6" w:tplc="712E5E6A">
      <w:numFmt w:val="decimal"/>
      <w:lvlText w:val=""/>
      <w:lvlJc w:val="left"/>
    </w:lvl>
    <w:lvl w:ilvl="7" w:tplc="A02C4922">
      <w:numFmt w:val="decimal"/>
      <w:lvlText w:val=""/>
      <w:lvlJc w:val="left"/>
    </w:lvl>
    <w:lvl w:ilvl="8" w:tplc="09F07CDA">
      <w:numFmt w:val="decimal"/>
      <w:lvlText w:val=""/>
      <w:lvlJc w:val="left"/>
    </w:lvl>
  </w:abstractNum>
  <w:num w:numId="1" w16cid:durableId="299531457">
    <w:abstractNumId w:val="0"/>
    <w:lvlOverride w:ilvl="0">
      <w:startOverride w:val="1"/>
    </w:lvlOverride>
  </w:num>
  <w:num w:numId="2" w16cid:durableId="9850152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50D"/>
    <w:rsid w:val="000A7735"/>
    <w:rsid w:val="001C4F36"/>
    <w:rsid w:val="002023DE"/>
    <w:rsid w:val="00246D02"/>
    <w:rsid w:val="00571137"/>
    <w:rsid w:val="0073250D"/>
    <w:rsid w:val="00A04FB9"/>
    <w:rsid w:val="00B70BF0"/>
    <w:rsid w:val="00CA560D"/>
    <w:rsid w:val="00E96276"/>
    <w:rsid w:val="00ED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8802A2"/>
  <w15:docId w15:val="{A056E677-3237-E44D-900B-6749FBC96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 Zhu</cp:lastModifiedBy>
  <cp:revision>3</cp:revision>
  <dcterms:created xsi:type="dcterms:W3CDTF">2026-09-13T19:18:00Z</dcterms:created>
  <dcterms:modified xsi:type="dcterms:W3CDTF">2026-09-13T19:19:00Z</dcterms:modified>
</cp:coreProperties>
</file>