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49E" w:rsidRDefault="009C3D9F" w:rsidP="009C3D9F">
      <w:r w:rsidRPr="009C3D9F">
        <w:rPr>
          <w:b/>
        </w:rPr>
        <w:t>To:</w:t>
      </w:r>
      <w:r>
        <w:t xml:space="preserve"> </w:t>
      </w:r>
      <w:r w:rsidR="00C2449E">
        <w:t>Mrs. Boss Lady</w:t>
      </w:r>
    </w:p>
    <w:p w:rsidR="00C2449E" w:rsidRDefault="009C3D9F" w:rsidP="009C3D9F">
      <w:r w:rsidRPr="009C3D9F">
        <w:rPr>
          <w:b/>
        </w:rPr>
        <w:t>From:</w:t>
      </w:r>
      <w:r>
        <w:t xml:space="preserve"> </w:t>
      </w:r>
      <w:r w:rsidR="00C2449E">
        <w:t>Team 12</w:t>
      </w:r>
    </w:p>
    <w:p w:rsidR="00C2449E" w:rsidRDefault="009C3D9F" w:rsidP="009C3D9F">
      <w:r w:rsidRPr="009C3D9F">
        <w:rPr>
          <w:b/>
        </w:rPr>
        <w:t>Date:</w:t>
      </w:r>
      <w:r>
        <w:t xml:space="preserve"> </w:t>
      </w:r>
      <w:r w:rsidR="00C2449E">
        <w:t>4/02/2014</w:t>
      </w:r>
    </w:p>
    <w:p w:rsidR="00C2449E" w:rsidRDefault="009C3D9F" w:rsidP="009C3D9F">
      <w:r w:rsidRPr="009C3D9F">
        <w:rPr>
          <w:b/>
        </w:rPr>
        <w:t>Subject:</w:t>
      </w:r>
      <w:r>
        <w:t xml:space="preserve"> </w:t>
      </w:r>
      <w:r w:rsidR="00C2449E">
        <w:t>User Authentication</w:t>
      </w:r>
    </w:p>
    <w:p w:rsidR="00C2449E" w:rsidRDefault="00C2449E" w:rsidP="009C3D9F"/>
    <w:p w:rsidR="00C2449E" w:rsidRDefault="00C2449E" w:rsidP="009C3D9F">
      <w:pPr>
        <w:rPr>
          <w:b/>
        </w:rPr>
      </w:pPr>
      <w:r w:rsidRPr="009C3D9F">
        <w:rPr>
          <w:b/>
        </w:rPr>
        <w:t>User Authentication Considerations:</w:t>
      </w:r>
    </w:p>
    <w:p w:rsidR="009C3D9F" w:rsidRDefault="009C3D9F" w:rsidP="009C3D9F">
      <w:pPr>
        <w:pStyle w:val="ListParagraph"/>
        <w:numPr>
          <w:ilvl w:val="0"/>
          <w:numId w:val="1"/>
        </w:numPr>
        <w:rPr>
          <w:b/>
        </w:rPr>
      </w:pPr>
      <w:r>
        <w:rPr>
          <w:b/>
        </w:rPr>
        <w:t>Devise</w:t>
      </w:r>
    </w:p>
    <w:p w:rsidR="009C3D9F" w:rsidRPr="009C3D9F" w:rsidRDefault="009C3D9F" w:rsidP="009C3D9F">
      <w:pPr>
        <w:pStyle w:val="ListParagraph"/>
        <w:numPr>
          <w:ilvl w:val="1"/>
          <w:numId w:val="1"/>
        </w:numPr>
        <w:rPr>
          <w:b/>
        </w:rPr>
      </w:pPr>
      <w:r w:rsidRPr="009C3D9F">
        <w:t>https://github.com/plataformatec/devise</w:t>
      </w:r>
    </w:p>
    <w:p w:rsidR="009C3D9F" w:rsidRPr="009C3D9F" w:rsidRDefault="009C3D9F" w:rsidP="009C3D9F">
      <w:pPr>
        <w:pStyle w:val="ListParagraph"/>
        <w:numPr>
          <w:ilvl w:val="0"/>
          <w:numId w:val="1"/>
        </w:numPr>
        <w:rPr>
          <w:b/>
        </w:rPr>
      </w:pPr>
      <w:proofErr w:type="spellStart"/>
      <w:r>
        <w:t>Authlogic</w:t>
      </w:r>
      <w:proofErr w:type="spellEnd"/>
    </w:p>
    <w:p w:rsidR="009C3D9F" w:rsidRPr="009C3D9F" w:rsidRDefault="009C3D9F" w:rsidP="009C3D9F">
      <w:pPr>
        <w:pStyle w:val="ListParagraph"/>
        <w:numPr>
          <w:ilvl w:val="1"/>
          <w:numId w:val="1"/>
        </w:numPr>
        <w:rPr>
          <w:b/>
        </w:rPr>
      </w:pPr>
      <w:r>
        <w:t>http://rubydoc.info/gems/authlogic/frames</w:t>
      </w:r>
    </w:p>
    <w:p w:rsidR="009C3D9F" w:rsidRPr="009C3D9F" w:rsidRDefault="009C3D9F" w:rsidP="009C3D9F">
      <w:pPr>
        <w:pStyle w:val="ListParagraph"/>
        <w:numPr>
          <w:ilvl w:val="0"/>
          <w:numId w:val="1"/>
        </w:numPr>
        <w:rPr>
          <w:b/>
        </w:rPr>
      </w:pPr>
      <w:r>
        <w:t>Sorcery</w:t>
      </w:r>
    </w:p>
    <w:p w:rsidR="009C3D9F" w:rsidRPr="009C3D9F" w:rsidRDefault="009C3D9F" w:rsidP="009C3D9F">
      <w:pPr>
        <w:pStyle w:val="ListParagraph"/>
        <w:numPr>
          <w:ilvl w:val="1"/>
          <w:numId w:val="1"/>
        </w:numPr>
        <w:rPr>
          <w:b/>
        </w:rPr>
      </w:pPr>
      <w:r w:rsidRPr="009C3D9F">
        <w:t>http://rubydoc.info/gems/sorcery</w:t>
      </w:r>
    </w:p>
    <w:p w:rsidR="009C3D9F" w:rsidRDefault="009C3D9F" w:rsidP="009C3D9F"/>
    <w:p w:rsidR="009C3D9F" w:rsidRDefault="009C3D9F" w:rsidP="009C3D9F">
      <w:pPr>
        <w:rPr>
          <w:b/>
        </w:rPr>
      </w:pPr>
      <w:r w:rsidRPr="009C3D9F">
        <w:rPr>
          <w:b/>
        </w:rPr>
        <w:t>Criteria Table</w:t>
      </w:r>
    </w:p>
    <w:p w:rsidR="009C3D9F" w:rsidRDefault="009C3D9F" w:rsidP="009C3D9F">
      <w:pPr>
        <w:rPr>
          <w:b/>
        </w:rPr>
      </w:pPr>
      <w:bookmarkStart w:id="0" w:name="_GoBack"/>
      <w:bookmarkEnd w:id="0"/>
    </w:p>
    <w:tbl>
      <w:tblPr>
        <w:tblW w:w="8646" w:type="dxa"/>
        <w:jc w:val="center"/>
        <w:tblInd w:w="93" w:type="dxa"/>
        <w:tblLook w:val="04A0" w:firstRow="1" w:lastRow="0" w:firstColumn="1" w:lastColumn="0" w:noHBand="0" w:noVBand="1"/>
      </w:tblPr>
      <w:tblGrid>
        <w:gridCol w:w="2733"/>
        <w:gridCol w:w="1971"/>
        <w:gridCol w:w="1971"/>
        <w:gridCol w:w="1971"/>
      </w:tblGrid>
      <w:tr w:rsidR="009C3D9F" w:rsidRPr="009C3D9F" w:rsidTr="009C3D9F">
        <w:trPr>
          <w:trHeight w:val="258"/>
          <w:jc w:val="center"/>
        </w:trPr>
        <w:tc>
          <w:tcPr>
            <w:tcW w:w="2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Package</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b/>
                <w:bCs/>
                <w:color w:val="000000"/>
                <w:sz w:val="20"/>
                <w:szCs w:val="20"/>
              </w:rPr>
            </w:pPr>
            <w:r w:rsidRPr="009C3D9F">
              <w:rPr>
                <w:rFonts w:ascii="Calibri" w:eastAsia="Times New Roman" w:hAnsi="Calibri"/>
                <w:b/>
                <w:bCs/>
                <w:color w:val="000000"/>
                <w:sz w:val="20"/>
                <w:szCs w:val="20"/>
              </w:rPr>
              <w:t>Devise</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b/>
                <w:bCs/>
                <w:color w:val="000000"/>
                <w:sz w:val="20"/>
                <w:szCs w:val="20"/>
              </w:rPr>
            </w:pPr>
            <w:proofErr w:type="spellStart"/>
            <w:r w:rsidRPr="009C3D9F">
              <w:rPr>
                <w:rFonts w:ascii="Calibri" w:eastAsia="Times New Roman" w:hAnsi="Calibri"/>
                <w:b/>
                <w:bCs/>
                <w:color w:val="000000"/>
                <w:sz w:val="20"/>
                <w:szCs w:val="20"/>
              </w:rPr>
              <w:t>Authlogic</w:t>
            </w:r>
            <w:proofErr w:type="spellEnd"/>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b/>
                <w:bCs/>
                <w:color w:val="000000"/>
                <w:sz w:val="20"/>
                <w:szCs w:val="20"/>
              </w:rPr>
            </w:pPr>
            <w:r w:rsidRPr="009C3D9F">
              <w:rPr>
                <w:rFonts w:ascii="Calibri" w:eastAsia="Times New Roman" w:hAnsi="Calibri"/>
                <w:b/>
                <w:bCs/>
                <w:color w:val="000000"/>
                <w:sz w:val="20"/>
                <w:szCs w:val="20"/>
              </w:rPr>
              <w:t>Sorcery</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Rails Version</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3.2+</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3.2</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3.2+</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User Types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customizable</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customizable</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customizable</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Add/Remove Users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Sessions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Password Encryption</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Email Activation</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Logging Info</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User Update</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yes</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Installation</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medium</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n/a</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easy</w:t>
            </w:r>
          </w:p>
        </w:tc>
      </w:tr>
      <w:tr w:rsidR="009C3D9F" w:rsidRPr="009C3D9F" w:rsidTr="009C3D9F">
        <w:trPr>
          <w:trHeight w:val="258"/>
          <w:jc w:val="center"/>
        </w:trPr>
        <w:tc>
          <w:tcPr>
            <w:tcW w:w="2733" w:type="dxa"/>
            <w:tcBorders>
              <w:top w:val="nil"/>
              <w:left w:val="single" w:sz="4" w:space="0" w:color="auto"/>
              <w:bottom w:val="single" w:sz="4" w:space="0" w:color="auto"/>
              <w:right w:val="single" w:sz="4" w:space="0" w:color="auto"/>
            </w:tcBorders>
            <w:shd w:val="clear" w:color="auto" w:fill="auto"/>
            <w:noWrap/>
            <w:vAlign w:val="bottom"/>
            <w:hideMark/>
          </w:tcPr>
          <w:p w:rsidR="009C3D9F" w:rsidRPr="009C3D9F" w:rsidRDefault="009C3D9F" w:rsidP="009C3D9F">
            <w:pPr>
              <w:rPr>
                <w:rFonts w:ascii="Calibri" w:eastAsia="Times New Roman" w:hAnsi="Calibri"/>
                <w:b/>
                <w:bCs/>
                <w:color w:val="000000"/>
                <w:sz w:val="20"/>
                <w:szCs w:val="20"/>
              </w:rPr>
            </w:pPr>
            <w:r w:rsidRPr="009C3D9F">
              <w:rPr>
                <w:rFonts w:ascii="Calibri" w:eastAsia="Times New Roman" w:hAnsi="Calibri"/>
                <w:b/>
                <w:bCs/>
                <w:color w:val="000000"/>
                <w:sz w:val="20"/>
                <w:szCs w:val="20"/>
              </w:rPr>
              <w:t>Integration</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medium-hard</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n/a</w:t>
            </w:r>
          </w:p>
        </w:tc>
        <w:tc>
          <w:tcPr>
            <w:tcW w:w="1971" w:type="dxa"/>
            <w:tcBorders>
              <w:top w:val="nil"/>
              <w:left w:val="nil"/>
              <w:bottom w:val="single" w:sz="4" w:space="0" w:color="auto"/>
              <w:right w:val="single" w:sz="4" w:space="0" w:color="auto"/>
            </w:tcBorders>
            <w:shd w:val="clear" w:color="auto" w:fill="auto"/>
            <w:noWrap/>
            <w:vAlign w:val="bottom"/>
            <w:hideMark/>
          </w:tcPr>
          <w:p w:rsidR="009C3D9F" w:rsidRPr="009C3D9F" w:rsidRDefault="009C3D9F" w:rsidP="009C3D9F">
            <w:pPr>
              <w:jc w:val="center"/>
              <w:rPr>
                <w:rFonts w:ascii="Calibri" w:eastAsia="Times New Roman" w:hAnsi="Calibri"/>
                <w:color w:val="000000"/>
                <w:sz w:val="20"/>
                <w:szCs w:val="20"/>
              </w:rPr>
            </w:pPr>
            <w:r w:rsidRPr="009C3D9F">
              <w:rPr>
                <w:rFonts w:ascii="Calibri" w:eastAsia="Times New Roman" w:hAnsi="Calibri"/>
                <w:color w:val="000000"/>
                <w:sz w:val="20"/>
                <w:szCs w:val="20"/>
              </w:rPr>
              <w:t>easy</w:t>
            </w:r>
          </w:p>
        </w:tc>
      </w:tr>
    </w:tbl>
    <w:p w:rsidR="009C3D9F" w:rsidRDefault="009C3D9F" w:rsidP="009C3D9F"/>
    <w:p w:rsidR="009C3D9F" w:rsidRDefault="009C3D9F" w:rsidP="009C3D9F">
      <w:pPr>
        <w:ind w:firstLine="720"/>
      </w:pPr>
      <w:r>
        <w:t xml:space="preserve">All of the user authentication packages that we explored seemed to meet all of our criteria, </w:t>
      </w:r>
      <w:proofErr w:type="spellStart"/>
      <w:r>
        <w:t>Authlogic's</w:t>
      </w:r>
      <w:proofErr w:type="spellEnd"/>
      <w:r>
        <w:t xml:space="preserve"> Rails compatibility being the only exception. In order to use </w:t>
      </w:r>
      <w:proofErr w:type="spellStart"/>
      <w:r>
        <w:t>Authlogic</w:t>
      </w:r>
      <w:proofErr w:type="spellEnd"/>
      <w:r>
        <w:t xml:space="preserve"> for any Rails ed</w:t>
      </w:r>
      <w:r>
        <w:t>ition after 3.2, confusing work</w:t>
      </w:r>
      <w:r>
        <w:t xml:space="preserve">arounds were necessary. This allowed us to eliminate </w:t>
      </w:r>
      <w:proofErr w:type="spellStart"/>
      <w:r>
        <w:t>Authlogic</w:t>
      </w:r>
      <w:proofErr w:type="spellEnd"/>
      <w:r>
        <w:t xml:space="preserve"> as a choice and decide between Sorcery and Devise. </w:t>
      </w:r>
    </w:p>
    <w:p w:rsidR="009C3D9F" w:rsidRDefault="009C3D9F" w:rsidP="009C3D9F"/>
    <w:p w:rsidR="009C3D9F" w:rsidRDefault="009C3D9F" w:rsidP="009C3D9F">
      <w:r>
        <w:tab/>
        <w:t xml:space="preserve">After eliminating </w:t>
      </w:r>
      <w:proofErr w:type="spellStart"/>
      <w:r>
        <w:t>Authlogic</w:t>
      </w:r>
      <w:proofErr w:type="spellEnd"/>
      <w:r>
        <w:t>, we decided as a group to leave the decision of user authentication package up to how easy each was able to be implemented. In order to test each package, we used the existing depot application from previous assignm</w:t>
      </w:r>
      <w:r>
        <w:t>ents. Instead of using the user</w:t>
      </w:r>
      <w:r>
        <w:t xml:space="preserve"> authentication from the book, we obvious just switched it out with the test packages. While implementing Devise, we ran into many problems integrating the package into the existing code. This was mainly due to inexperience with Rails. However, Sorcery was very easily integrated. We were able to successfully create users, pages that required a user to be logged in, and the ability to update user information. We did not create two different sets of </w:t>
      </w:r>
      <w:proofErr w:type="gramStart"/>
      <w:r>
        <w:t>users(</w:t>
      </w:r>
      <w:proofErr w:type="gramEnd"/>
      <w:r>
        <w:t>basic and admin), but we can easily implement this feature in our Pets application in the future.</w:t>
      </w:r>
    </w:p>
    <w:p w:rsidR="009C3D9F" w:rsidRDefault="009C3D9F" w:rsidP="009C3D9F"/>
    <w:p w:rsidR="009C3D9F" w:rsidRDefault="009C3D9F" w:rsidP="009C3D9F">
      <w:r>
        <w:tab/>
        <w:t>As a group we decided that for our application it is best to use Sorcery as our user authentication package. Devise appeared to be the overall best option, however, given our limited experience of Rails and the lack of good support, our group turned to Sorcery instead. Sorcery met all of our criteria, was easy to implement, easy to install, and had a lot of supporting documents throughout the internet.</w:t>
      </w:r>
    </w:p>
    <w:sectPr w:rsidR="009C3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10FF"/>
    <w:multiLevelType w:val="hybridMultilevel"/>
    <w:tmpl w:val="E3BC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813B7"/>
    <w:multiLevelType w:val="hybridMultilevel"/>
    <w:tmpl w:val="BA8E7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49E"/>
    <w:rsid w:val="009C3D9F"/>
    <w:rsid w:val="00C2449E"/>
    <w:rsid w:val="00FD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9F"/>
    <w:pPr>
      <w:ind w:left="720"/>
      <w:contextualSpacing/>
    </w:pPr>
  </w:style>
  <w:style w:type="character" w:styleId="Hyperlink">
    <w:name w:val="Hyperlink"/>
    <w:basedOn w:val="DefaultParagraphFont"/>
    <w:uiPriority w:val="99"/>
    <w:unhideWhenUsed/>
    <w:rsid w:val="009C3D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9F"/>
    <w:pPr>
      <w:ind w:left="720"/>
      <w:contextualSpacing/>
    </w:pPr>
  </w:style>
  <w:style w:type="character" w:styleId="Hyperlink">
    <w:name w:val="Hyperlink"/>
    <w:basedOn w:val="DefaultParagraphFont"/>
    <w:uiPriority w:val="99"/>
    <w:unhideWhenUsed/>
    <w:rsid w:val="009C3D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147">
      <w:bodyDiv w:val="1"/>
      <w:marLeft w:val="0"/>
      <w:marRight w:val="0"/>
      <w:marTop w:val="0"/>
      <w:marBottom w:val="0"/>
      <w:divBdr>
        <w:top w:val="none" w:sz="0" w:space="0" w:color="auto"/>
        <w:left w:val="none" w:sz="0" w:space="0" w:color="auto"/>
        <w:bottom w:val="none" w:sz="0" w:space="0" w:color="auto"/>
        <w:right w:val="none" w:sz="0" w:space="0" w:color="auto"/>
      </w:divBdr>
    </w:div>
    <w:div w:id="214580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Z</dc:creator>
  <cp:lastModifiedBy>Johnny Z</cp:lastModifiedBy>
  <cp:revision>1</cp:revision>
  <cp:lastPrinted>2014-04-01T19:07:00Z</cp:lastPrinted>
  <dcterms:created xsi:type="dcterms:W3CDTF">2014-04-01T18:44:00Z</dcterms:created>
  <dcterms:modified xsi:type="dcterms:W3CDTF">2014-04-01T19:07:00Z</dcterms:modified>
</cp:coreProperties>
</file>