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D9D" w:rsidRDefault="00A5684B">
      <w:r>
        <w:t>7/6/2015</w:t>
      </w:r>
    </w:p>
    <w:p w:rsidR="00A5684B" w:rsidRDefault="00A5684B">
      <w:r>
        <w:t xml:space="preserve">The two enclosed demo accounts are Acme and </w:t>
      </w:r>
      <w:proofErr w:type="spellStart"/>
      <w:r>
        <w:t>Greenscreen</w:t>
      </w:r>
      <w:proofErr w:type="spellEnd"/>
      <w:r>
        <w:t>.</w:t>
      </w:r>
    </w:p>
    <w:p w:rsidR="00A5684B" w:rsidRDefault="00A5684B">
      <w:r>
        <w:t>Acme</w:t>
      </w:r>
    </w:p>
    <w:p w:rsidR="00A5684B" w:rsidRDefault="00A5684B">
      <w:r>
        <w:t>The Acme account is the primary account that most all of the demos that were created for the D3/</w:t>
      </w:r>
      <w:proofErr w:type="spellStart"/>
      <w:r>
        <w:t>mvBase</w:t>
      </w:r>
      <w:proofErr w:type="spellEnd"/>
      <w:r>
        <w:t xml:space="preserve"> Tech days. It is leveraged by the following demos:</w:t>
      </w:r>
    </w:p>
    <w:p w:rsidR="00436A80" w:rsidRDefault="00436A80">
      <w:r>
        <w:t xml:space="preserve">The D3 Basic Programs that were wrapped as Web Services using the MVS </w:t>
      </w:r>
      <w:proofErr w:type="spellStart"/>
      <w:r>
        <w:t>ToolKit</w:t>
      </w:r>
      <w:proofErr w:type="spellEnd"/>
      <w:r>
        <w:t xml:space="preserve"> are located in the PGM directory.</w:t>
      </w:r>
    </w:p>
    <w:p w:rsidR="00A5684B" w:rsidRDefault="00A5684B" w:rsidP="00A5684B">
      <w:pPr>
        <w:pStyle w:val="ListParagraph"/>
        <w:numPr>
          <w:ilvl w:val="0"/>
          <w:numId w:val="1"/>
        </w:numPr>
      </w:pPr>
      <w:proofErr w:type="spellStart"/>
      <w:r>
        <w:t>CorVu</w:t>
      </w:r>
      <w:proofErr w:type="spellEnd"/>
      <w:r>
        <w:t xml:space="preserve"> NG: (</w:t>
      </w:r>
      <w:proofErr w:type="spellStart"/>
      <w:r>
        <w:t>Acme.bis</w:t>
      </w:r>
      <w:proofErr w:type="spellEnd"/>
      <w:r>
        <w:t>) dashboard and reports</w:t>
      </w:r>
    </w:p>
    <w:p w:rsidR="00A5684B" w:rsidRDefault="00A5684B" w:rsidP="00A5684B">
      <w:pPr>
        <w:pStyle w:val="ListParagraph"/>
        <w:numPr>
          <w:ilvl w:val="0"/>
          <w:numId w:val="1"/>
        </w:numPr>
      </w:pPr>
      <w:r>
        <w:t>D3_Angular</w:t>
      </w:r>
    </w:p>
    <w:p w:rsidR="00A5684B" w:rsidRDefault="00A5684B" w:rsidP="00A5684B">
      <w:pPr>
        <w:pStyle w:val="ListParagraph"/>
        <w:numPr>
          <w:ilvl w:val="0"/>
          <w:numId w:val="1"/>
        </w:numPr>
      </w:pPr>
      <w:r>
        <w:t>D3_PHP_Rest</w:t>
      </w:r>
    </w:p>
    <w:p w:rsidR="00A5684B" w:rsidRDefault="00A5684B" w:rsidP="00A5684B">
      <w:pPr>
        <w:pStyle w:val="ListParagraph"/>
        <w:numPr>
          <w:ilvl w:val="0"/>
          <w:numId w:val="1"/>
        </w:numPr>
      </w:pPr>
      <w:r>
        <w:t>D3_PHP_Soap</w:t>
      </w:r>
    </w:p>
    <w:p w:rsidR="00A5684B" w:rsidRDefault="00A5684B" w:rsidP="00A5684B">
      <w:pPr>
        <w:pStyle w:val="ListParagraph"/>
        <w:numPr>
          <w:ilvl w:val="0"/>
          <w:numId w:val="1"/>
        </w:numPr>
      </w:pPr>
      <w:r>
        <w:t>Rocket Mobile Application Builder (D3_iphone)</w:t>
      </w:r>
    </w:p>
    <w:p w:rsidR="00A5684B" w:rsidRDefault="00A5684B" w:rsidP="00A5684B">
      <w:pPr>
        <w:pStyle w:val="ListParagraph"/>
        <w:numPr>
          <w:ilvl w:val="0"/>
          <w:numId w:val="1"/>
        </w:numPr>
      </w:pPr>
      <w:r>
        <w:t>All Visual Studio Sample Applications</w:t>
      </w:r>
    </w:p>
    <w:p w:rsidR="00A5684B" w:rsidRDefault="00A5684B" w:rsidP="00A5684B">
      <w:pPr>
        <w:pStyle w:val="ListParagraph"/>
        <w:numPr>
          <w:ilvl w:val="1"/>
          <w:numId w:val="1"/>
        </w:numPr>
      </w:pPr>
      <w:r>
        <w:t>D3_ASP.NET</w:t>
      </w:r>
    </w:p>
    <w:p w:rsidR="00A5684B" w:rsidRDefault="00A5684B" w:rsidP="00A5684B">
      <w:pPr>
        <w:pStyle w:val="ListParagraph"/>
        <w:numPr>
          <w:ilvl w:val="1"/>
          <w:numId w:val="1"/>
        </w:numPr>
      </w:pPr>
      <w:r>
        <w:t>D3cSharpNetApplication</w:t>
      </w:r>
    </w:p>
    <w:p w:rsidR="00A5684B" w:rsidRDefault="00A5684B" w:rsidP="00A5684B">
      <w:pPr>
        <w:pStyle w:val="ListParagraph"/>
        <w:numPr>
          <w:ilvl w:val="1"/>
          <w:numId w:val="1"/>
        </w:numPr>
      </w:pPr>
      <w:proofErr w:type="spellStart"/>
      <w:r>
        <w:t>WindowsFormsApplication_Acme_Rest</w:t>
      </w:r>
      <w:proofErr w:type="spellEnd"/>
    </w:p>
    <w:p w:rsidR="00A5684B" w:rsidRDefault="00A5684B" w:rsidP="00A5684B">
      <w:pPr>
        <w:pStyle w:val="ListParagraph"/>
        <w:numPr>
          <w:ilvl w:val="1"/>
          <w:numId w:val="1"/>
        </w:numPr>
      </w:pPr>
      <w:proofErr w:type="spellStart"/>
      <w:r>
        <w:t>WindowsFormsApplication_Acme</w:t>
      </w:r>
      <w:r>
        <w:t>_Soap</w:t>
      </w:r>
      <w:proofErr w:type="spellEnd"/>
    </w:p>
    <w:p w:rsidR="00A5684B" w:rsidRDefault="00A5684B" w:rsidP="00A5684B">
      <w:proofErr w:type="spellStart"/>
      <w:r>
        <w:t>GreenScreen</w:t>
      </w:r>
      <w:proofErr w:type="spellEnd"/>
    </w:p>
    <w:p w:rsidR="00A5684B" w:rsidRDefault="00A5684B" w:rsidP="00A5684B">
      <w:r>
        <w:t xml:space="preserve">The </w:t>
      </w:r>
      <w:proofErr w:type="spellStart"/>
      <w:r>
        <w:t>GreenScreen</w:t>
      </w:r>
      <w:proofErr w:type="spellEnd"/>
      <w:r>
        <w:t xml:space="preserve"> Account is used to demonstrate</w:t>
      </w:r>
      <w:r w:rsidR="00436A80">
        <w:t xml:space="preserve"> the original Acme application that has the user I/O intermixed with the actual application’s business logic. </w:t>
      </w:r>
    </w:p>
    <w:p w:rsidR="00436A80" w:rsidRDefault="00436A80" w:rsidP="00A5684B">
      <w:r>
        <w:t xml:space="preserve">By running the </w:t>
      </w:r>
      <w:proofErr w:type="spellStart"/>
      <w:r>
        <w:t>menu.pgm</w:t>
      </w:r>
      <w:proofErr w:type="spellEnd"/>
      <w:r>
        <w:t xml:space="preserve"> the character based application will launch. Version 1 represents calling the programs with the screen </w:t>
      </w:r>
      <w:proofErr w:type="gramStart"/>
      <w:r>
        <w:t>i/o</w:t>
      </w:r>
      <w:proofErr w:type="gramEnd"/>
      <w:r>
        <w:t xml:space="preserve"> and the business logic totally intertwined and version 2 runs the same application but calls subroutines for the business logic to separate out the user i/o from the business rules. </w:t>
      </w:r>
    </w:p>
    <w:p w:rsidR="00436A80" w:rsidRDefault="00436A80" w:rsidP="00A5684B">
      <w:r>
        <w:t xml:space="preserve">By editing </w:t>
      </w:r>
      <w:proofErr w:type="spellStart"/>
      <w:r w:rsidRPr="00436A80">
        <w:t>pgm</w:t>
      </w:r>
      <w:proofErr w:type="spellEnd"/>
      <w:r w:rsidRPr="00436A80">
        <w:t xml:space="preserve"> </w:t>
      </w:r>
      <w:proofErr w:type="spellStart"/>
      <w:r w:rsidRPr="00436A80">
        <w:t>cust.lookup.sub</w:t>
      </w:r>
      <w:proofErr w:type="spellEnd"/>
      <w:r>
        <w:t xml:space="preserve"> you will see that the logic to do a customer search and the controlling of the user I/O and screen display are intertwined.</w:t>
      </w:r>
    </w:p>
    <w:p w:rsidR="00436A80" w:rsidRDefault="00436A80" w:rsidP="00A5684B">
      <w:r>
        <w:t xml:space="preserve">By editing </w:t>
      </w:r>
      <w:proofErr w:type="spellStart"/>
      <w:r w:rsidR="00073714">
        <w:t>pgm</w:t>
      </w:r>
      <w:proofErr w:type="spellEnd"/>
      <w:r w:rsidR="00073714">
        <w:t xml:space="preserve"> </w:t>
      </w:r>
      <w:proofErr w:type="spellStart"/>
      <w:r w:rsidR="00073714" w:rsidRPr="00073714">
        <w:t>cust_lookup.sub</w:t>
      </w:r>
      <w:proofErr w:type="spellEnd"/>
      <w:r w:rsidR="00073714">
        <w:t xml:space="preserve"> you will see that this subroutine now contains all the search logic that was pulled out of the original </w:t>
      </w:r>
      <w:proofErr w:type="spellStart"/>
      <w:r w:rsidR="00073714">
        <w:t>cust.look</w:t>
      </w:r>
      <w:bookmarkStart w:id="0" w:name="_GoBack"/>
      <w:bookmarkEnd w:id="0"/>
      <w:r w:rsidR="00073714">
        <w:t>up.sub</w:t>
      </w:r>
      <w:proofErr w:type="spellEnd"/>
      <w:r w:rsidR="00073714">
        <w:t xml:space="preserve">. </w:t>
      </w:r>
    </w:p>
    <w:p w:rsidR="00073714" w:rsidRDefault="00073714" w:rsidP="00A5684B">
      <w:r>
        <w:t xml:space="preserve">By editing the </w:t>
      </w:r>
      <w:proofErr w:type="spellStart"/>
      <w:r>
        <w:t>pgm</w:t>
      </w:r>
      <w:proofErr w:type="spellEnd"/>
      <w:r>
        <w:t xml:space="preserve"> </w:t>
      </w:r>
      <w:r w:rsidRPr="00073714">
        <w:t>CUST.LOOKUP.V2.SUB</w:t>
      </w:r>
      <w:r>
        <w:t xml:space="preserve"> it will be obvious how the original intermixed user </w:t>
      </w:r>
      <w:proofErr w:type="gramStart"/>
      <w:r>
        <w:t>i/o</w:t>
      </w:r>
      <w:proofErr w:type="gramEnd"/>
      <w:r>
        <w:t xml:space="preserve"> and business rules are not split out as this routine only manages the User I/O and then calls the </w:t>
      </w:r>
      <w:proofErr w:type="spellStart"/>
      <w:r w:rsidRPr="00073714">
        <w:t>cust_lookup.sub</w:t>
      </w:r>
      <w:proofErr w:type="spellEnd"/>
      <w:r>
        <w:t xml:space="preserve"> to perform the actual business logic of searching and retrieving the desired Customer List.</w:t>
      </w:r>
    </w:p>
    <w:p w:rsidR="00073714" w:rsidRDefault="00073714" w:rsidP="00A5684B">
      <w:r>
        <w:t xml:space="preserve">The same approach was done for the other parts of the application. This results in an application that truly separates the User I/O and the Business Rules allowing for any type of User I/O or GUI to call the business rules independently. This allows the original Character application to still run in character mode or have a brand new User I/O or </w:t>
      </w:r>
      <w:proofErr w:type="spellStart"/>
      <w:proofErr w:type="gramStart"/>
      <w:r>
        <w:t>Gui</w:t>
      </w:r>
      <w:proofErr w:type="spellEnd"/>
      <w:proofErr w:type="gramEnd"/>
      <w:r>
        <w:t xml:space="preserve"> or Browser based front-end in virtually any language that can call Web Services to reuse the same business rules. This makes the application both modernized and futureproof.</w:t>
      </w:r>
    </w:p>
    <w:sectPr w:rsidR="00073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46D58"/>
    <w:multiLevelType w:val="hybridMultilevel"/>
    <w:tmpl w:val="BC520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CC0"/>
    <w:rsid w:val="00073714"/>
    <w:rsid w:val="00305CC0"/>
    <w:rsid w:val="003630B8"/>
    <w:rsid w:val="00436A80"/>
    <w:rsid w:val="009C6940"/>
    <w:rsid w:val="00A5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4AE5A-313E-4131-ADD7-90C864C1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Rocket Software Inc.</Company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Dorien Gardner</dc:creator>
  <cp:keywords/>
  <dc:description/>
  <cp:lastModifiedBy>Dorien Gardner</cp:lastModifiedBy>
  <cp:revision>2</cp:revision>
  <dcterms:created xsi:type="dcterms:W3CDTF">2015-07-06T19:32:00Z</dcterms:created>
  <dcterms:modified xsi:type="dcterms:W3CDTF">2015-07-06T20:00:00Z</dcterms:modified>
</cp:coreProperties>
</file>