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C04A" w14:textId="59D1D760" w:rsidR="00DF4A10" w:rsidRDefault="326661DA" w:rsidP="00D66768">
      <w:pPr>
        <w:spacing w:after="0" w:line="240" w:lineRule="auto"/>
        <w:rPr>
          <w:rFonts w:ascii="Times New Roman" w:eastAsia="Aptos" w:hAnsi="Times New Roman" w:cs="Times New Roman"/>
          <w:color w:val="000000"/>
          <w:kern w:val="0"/>
          <w:lang w:val="en-IN"/>
          <w14:ligatures w14:val="none"/>
        </w:rPr>
      </w:pPr>
      <w:r w:rsidRPr="244554CA">
        <w:rPr>
          <w:rFonts w:ascii="Times New Roman" w:eastAsia="Aptos" w:hAnsi="Times New Roman" w:cs="Times New Roman"/>
          <w:color w:val="000000" w:themeColor="text1"/>
          <w:lang w:val="en-IN"/>
        </w:rPr>
        <w:t xml:space="preserve">  </w:t>
      </w:r>
      <w:r w:rsidR="4BE30BA4" w:rsidRPr="244554CA">
        <w:rPr>
          <w:rFonts w:ascii="Times New Roman" w:eastAsia="Aptos" w:hAnsi="Times New Roman" w:cs="Times New Roman"/>
          <w:color w:val="000000" w:themeColor="text1"/>
          <w:lang w:val="en-IN"/>
        </w:rPr>
        <w:t xml:space="preserve"> </w:t>
      </w:r>
    </w:p>
    <w:p w14:paraId="7FB8596C" w14:textId="093F4385" w:rsidR="00DF4A10" w:rsidRPr="00F251A0" w:rsidRDefault="00DF4A10" w:rsidP="00D66768">
      <w:pPr>
        <w:spacing w:after="0" w:line="240" w:lineRule="auto"/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</w:pPr>
      <w:r w:rsidRPr="00F251A0"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>Employee Name:</w:t>
      </w:r>
      <w:r w:rsidR="0030124A"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 xml:space="preserve"> </w:t>
      </w:r>
      <w:r w:rsidR="00C96D2D"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>Jayesh Santosh Zambre</w:t>
      </w:r>
    </w:p>
    <w:p w14:paraId="20461593" w14:textId="1801E670" w:rsidR="00DF4A10" w:rsidRDefault="00DF4A10" w:rsidP="00D66768">
      <w:pPr>
        <w:spacing w:after="0" w:line="240" w:lineRule="auto"/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</w:pPr>
      <w:r w:rsidRPr="00F251A0"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>Employee Id:</w:t>
      </w:r>
      <w:r w:rsidR="00C96D2D"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 xml:space="preserve"> </w:t>
      </w:r>
      <w:r w:rsidR="00C96D2D" w:rsidRPr="00C96D2D"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>20120485</w:t>
      </w:r>
    </w:p>
    <w:p w14:paraId="6FDBF753" w14:textId="0E73CFF2" w:rsidR="00BB264B" w:rsidRPr="00F251A0" w:rsidRDefault="00BB264B" w:rsidP="00D66768">
      <w:pPr>
        <w:spacing w:after="0" w:line="240" w:lineRule="auto"/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</w:pPr>
      <w:r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>DOB:</w:t>
      </w:r>
      <w:r w:rsidR="00C96D2D">
        <w:rPr>
          <w:rFonts w:ascii="Times New Roman" w:eastAsia="Aptos" w:hAnsi="Times New Roman" w:cs="Times New Roman"/>
          <w:b/>
          <w:bCs/>
          <w:color w:val="000000"/>
          <w:kern w:val="0"/>
          <w:lang w:val="en-IN"/>
          <w14:ligatures w14:val="none"/>
        </w:rPr>
        <w:t xml:space="preserve"> 07/03/1996</w:t>
      </w:r>
    </w:p>
    <w:p w14:paraId="16E59794" w14:textId="77777777" w:rsidR="00DF4A10" w:rsidRDefault="00DF4A10" w:rsidP="00D66768">
      <w:pPr>
        <w:spacing w:after="0" w:line="240" w:lineRule="auto"/>
        <w:rPr>
          <w:rFonts w:ascii="Times New Roman" w:eastAsia="Aptos" w:hAnsi="Times New Roman" w:cs="Times New Roman"/>
          <w:color w:val="000000"/>
          <w:kern w:val="0"/>
          <w:lang w:val="en-IN"/>
          <w14:ligatures w14:val="none"/>
        </w:rPr>
      </w:pPr>
    </w:p>
    <w:p w14:paraId="138F402F" w14:textId="13A0F0E4" w:rsidR="00AF0BFD" w:rsidRPr="00AF0BFD" w:rsidRDefault="00AF0BFD" w:rsidP="00D66768">
      <w:pPr>
        <w:spacing w:after="0" w:line="240" w:lineRule="auto"/>
        <w:rPr>
          <w:rFonts w:ascii="Times New Roman" w:eastAsia="Aptos" w:hAnsi="Times New Roman" w:cs="Times New Roman"/>
          <w:color w:val="000000"/>
          <w:kern w:val="0"/>
          <w:lang w:val="en-IN"/>
          <w14:ligatures w14:val="none"/>
        </w:rPr>
      </w:pPr>
      <w:r w:rsidRPr="00AF0BFD">
        <w:rPr>
          <w:rFonts w:ascii="Times New Roman" w:eastAsia="Aptos" w:hAnsi="Times New Roman" w:cs="Times New Roman"/>
          <w:color w:val="000000"/>
          <w:kern w:val="0"/>
          <w:lang w:val="en-IN"/>
          <w14:ligatures w14:val="none"/>
        </w:rPr>
        <w:t>Please ensure to fill in the Job Description (JD) section in the attached intake sheet, indicating the percentage allocation as specified below:</w:t>
      </w:r>
    </w:p>
    <w:p w14:paraId="799DFC26" w14:textId="77777777" w:rsidR="00AF0BFD" w:rsidRPr="00AF0BFD" w:rsidRDefault="00AF0BFD" w:rsidP="00D66768">
      <w:pPr>
        <w:spacing w:after="0" w:line="240" w:lineRule="auto"/>
        <w:rPr>
          <w:rFonts w:ascii="Times New Roman" w:eastAsia="Aptos" w:hAnsi="Times New Roman" w:cs="Times New Roman"/>
          <w:kern w:val="0"/>
        </w:rPr>
      </w:pP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6"/>
        <w:gridCol w:w="5374"/>
      </w:tblGrid>
      <w:tr w:rsidR="00C96D2D" w:rsidRPr="00AF0BFD" w14:paraId="029C6CE4" w14:textId="77777777" w:rsidTr="00C96D2D">
        <w:trPr>
          <w:trHeight w:val="2510"/>
        </w:trPr>
        <w:tc>
          <w:tcPr>
            <w:tcW w:w="3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CDF3D09" w14:textId="43416FE9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</w:rPr>
            </w:pPr>
            <w:r w:rsidRPr="00C96D2D">
              <w:rPr>
                <w:rFonts w:ascii="Times New Roman" w:eastAsia="Aptos" w:hAnsi="Times New Roman" w:cs="Times New Roman"/>
                <w:b/>
                <w:bCs/>
                <w:kern w:val="0"/>
              </w:rPr>
              <w:t>Scope and goal of the project</w:t>
            </w:r>
          </w:p>
        </w:tc>
        <w:tc>
          <w:tcPr>
            <w:tcW w:w="5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6AFDC6E9" w14:textId="77777777" w:rsid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Golden Config AI Platform is an AI-driven configuration assurance system that applies foundation-model reasoning with an agent-based workflow to detect configuration drift, validate policy compliance, and generate confidence-scored validation outcomes for enterprise microservices. The platform combines automated drift analytics, policy and guardrails validation, and LLM-based risk triage to produce structured, explainable outputs that support release decisions and operational governance.</w:t>
            </w:r>
          </w:p>
          <w:p w14:paraId="0582389E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370980BC" w14:textId="24C4D9F9" w:rsidR="00C96D2D" w:rsidRPr="00AF0BF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The goal is to reduce manual configuration review, help mitigate drift-related production risk, and standardize compliance enforcement by delivering fast, AI-generated validation results with confidence scoring and actionable remediation guidance across environments and services.</w:t>
            </w:r>
          </w:p>
        </w:tc>
      </w:tr>
      <w:tr w:rsidR="00C96D2D" w:rsidRPr="00AF0BFD" w14:paraId="5A7C784E" w14:textId="77777777" w:rsidTr="00C96D2D">
        <w:trPr>
          <w:trHeight w:val="2510"/>
        </w:trPr>
        <w:tc>
          <w:tcPr>
            <w:tcW w:w="3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8A4761C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</w:rPr>
            </w:pPr>
            <w:r w:rsidRPr="00C96D2D">
              <w:rPr>
                <w:rFonts w:ascii="Times New Roman" w:eastAsia="Aptos" w:hAnsi="Times New Roman" w:cs="Times New Roman"/>
                <w:b/>
                <w:bCs/>
                <w:kern w:val="0"/>
              </w:rPr>
              <w:t>Position Description and Detailed Job</w:t>
            </w:r>
          </w:p>
          <w:p w14:paraId="396D1EDB" w14:textId="3853FE8B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</w:rPr>
            </w:pPr>
            <w:r w:rsidRPr="00C96D2D">
              <w:rPr>
                <w:rFonts w:ascii="Times New Roman" w:eastAsia="Aptos" w:hAnsi="Times New Roman" w:cs="Times New Roman"/>
                <w:b/>
                <w:bCs/>
                <w:kern w:val="0"/>
              </w:rPr>
              <w:t xml:space="preserve">duties that </w:t>
            </w:r>
            <w:proofErr w:type="gramStart"/>
            <w:r w:rsidRPr="00C96D2D">
              <w:rPr>
                <w:rFonts w:ascii="Times New Roman" w:eastAsia="Aptos" w:hAnsi="Times New Roman" w:cs="Times New Roman"/>
                <w:b/>
                <w:bCs/>
                <w:kern w:val="0"/>
              </w:rPr>
              <w:t>equals</w:t>
            </w:r>
            <w:proofErr w:type="gramEnd"/>
            <w:r w:rsidRPr="00C96D2D">
              <w:rPr>
                <w:rFonts w:ascii="Times New Roman" w:eastAsia="Aptos" w:hAnsi="Times New Roman" w:cs="Times New Roman"/>
                <w:b/>
                <w:bCs/>
                <w:kern w:val="0"/>
              </w:rPr>
              <w:t xml:space="preserve"> 100 %</w:t>
            </w:r>
          </w:p>
        </w:tc>
        <w:tc>
          <w:tcPr>
            <w:tcW w:w="5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1BD424E" w14:textId="77777777" w:rsid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The AI Engineer designs and develops an AI-enabled platform that applies foundation-model reasoning and agent-based orchestration to automate configuration drift detection, policy compliance validation, and deployment risk triage for enterprise microservices. The role focuses on building API-first backend services that generate structured, explainable validation outputs with confidence scoring and actionable remediation guidance. The AI Engineer collaborates with platform/DevOps engineers, architects, and product partners to translate operational governance requirements into production-grade AI workflows, including implementation of guardrails and policy enforcement to support secure handling of sensitive data. The duties below are segmented and collectively equal 100% of the role.</w:t>
            </w:r>
          </w:p>
          <w:p w14:paraId="3C4849F8" w14:textId="77777777" w:rsid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104CB406" w14:textId="77777777" w:rsidR="00D66768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2C34CFDA" w14:textId="77777777" w:rsidR="00D66768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ED13607" w14:textId="169696AA" w:rsidR="00C96D2D" w:rsidRPr="00D66768" w:rsidRDefault="00C96D2D" w:rsidP="00D66768">
            <w:pPr>
              <w:spacing w:after="0" w:line="360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lastRenderedPageBreak/>
              <w:t>Detailed Job Duties</w:t>
            </w:r>
          </w:p>
          <w:p w14:paraId="1B1282A9" w14:textId="77777777" w:rsidR="00C96D2D" w:rsidRPr="00D66768" w:rsidRDefault="00C96D2D" w:rsidP="00D66768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ind w:left="360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kern w:val="0"/>
                <w14:ligatures w14:val="none"/>
              </w:rPr>
              <w:t>Design, build, and operationalize an AI-enabled validation platform that automates drift detection, policy compliance validation, and risk triage for configuration changes in enterprise microservices.</w:t>
            </w:r>
          </w:p>
          <w:p w14:paraId="302B5840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09E55456" w14:textId="77777777" w:rsidR="00C96D2D" w:rsidRPr="00D66768" w:rsidRDefault="00C96D2D" w:rsidP="00D66768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ind w:left="360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kern w:val="0"/>
                <w14:ligatures w14:val="none"/>
              </w:rPr>
              <w:t>Develop API-first backend services and workflow orchestration to run validations end-to-end and deliver structured results for release and operational governance.</w:t>
            </w:r>
          </w:p>
          <w:p w14:paraId="3DE12CDA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02827739" w14:textId="77777777" w:rsidR="00C96D2D" w:rsidRPr="00D66768" w:rsidRDefault="00C96D2D" w:rsidP="00D66768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ind w:left="360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kern w:val="0"/>
                <w14:ligatures w14:val="none"/>
              </w:rPr>
              <w:t>Integrate foundation models into production workflows with controlled context assembly, structured outputs, and validation to generate consistent and explainable results.</w:t>
            </w:r>
          </w:p>
          <w:p w14:paraId="622478E2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2C3E5244" w14:textId="77777777" w:rsidR="00C96D2D" w:rsidRPr="00D66768" w:rsidRDefault="00C96D2D" w:rsidP="00D66768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ind w:left="360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kern w:val="0"/>
                <w14:ligatures w14:val="none"/>
              </w:rPr>
              <w:t>Implement guardrails, policy enforcement, and sensitive-data protections to support secure AI processing and audit-ready outputs.</w:t>
            </w:r>
          </w:p>
          <w:p w14:paraId="6DE6D537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4B8E8901" w14:textId="77777777" w:rsidR="00C96D2D" w:rsidRPr="00D66768" w:rsidRDefault="00C96D2D" w:rsidP="00D66768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ind w:left="360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kern w:val="0"/>
                <w14:ligatures w14:val="none"/>
              </w:rPr>
              <w:t>Establish production readiness and observability practices (configuration management, logging/metrics, and operational safeguards) to support reliable enterprise operation.</w:t>
            </w:r>
          </w:p>
          <w:p w14:paraId="362AC61A" w14:textId="77777777" w:rsid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054F7DA" w14:textId="77777777" w:rsidR="00D66768" w:rsidRPr="00C96D2D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4219BD64" w14:textId="77777777" w:rsidR="00C96D2D" w:rsidRPr="00D66768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Design and Develop AI-Enabled Validation and Decisioning Services (30%)</w:t>
            </w:r>
          </w:p>
          <w:p w14:paraId="7083780C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7EA15293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Design and develop AI-enabled backend services that automate configuration drift detection, policy compliance validation, and deployment risk triage for enterprise microservices.</w:t>
            </w:r>
          </w:p>
          <w:p w14:paraId="0DE9D91A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F3A6C1F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Architect modular, reusable components for agent execution, run lifecycle management, and structured output generation to ensure maintainability, extensibility, and consistent results.</w:t>
            </w:r>
          </w:p>
          <w:p w14:paraId="5F52CB82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328E3C58" w14:textId="66B545CD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Translate governance and operational requirements into technical designs that produce explainable, review-ready outcomes and actionable remediation guidance.</w:t>
            </w:r>
          </w:p>
          <w:p w14:paraId="15ADCF84" w14:textId="77777777" w:rsidR="00C96D2D" w:rsidRPr="00D66768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lastRenderedPageBreak/>
              <w:t>Integrate Foundation Models, Orchestrate Multi-Agent Workflows, and Enable API Integrations (20%)</w:t>
            </w:r>
          </w:p>
          <w:p w14:paraId="47FEC2BC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13818097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Integrate managed foundation models into an agent-based workflow to generate structured risk assessments, decision rationale, and recommendations aligned with enterprise review standards.</w:t>
            </w:r>
          </w:p>
          <w:p w14:paraId="6A2ECF9C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20DF7AB3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Implement supervisory orchestration that coordinates specialized agents across the validation lifecycle (collection, analysis, guardrails, triage, and certification decisioning) with deterministic workflow ordering, reliability controls, and output-quality checks.</w:t>
            </w:r>
          </w:p>
          <w:p w14:paraId="3872F580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2D410C7D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Build and maintain API-first interfaces and response contracts that integrate validation outputs into downstream release processes and operational reporting consumers.</w:t>
            </w:r>
          </w:p>
          <w:p w14:paraId="3388DAD9" w14:textId="77777777" w:rsid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694F5285" w14:textId="6E28FEEB" w:rsidR="00D66768" w:rsidRPr="00C96D2D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24407C98" w14:textId="77777777" w:rsidR="00C96D2D" w:rsidRPr="00D66768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Validate AI Outputs Through Prompt Design, Structured Context, and Data Processing (20%)</w:t>
            </w:r>
          </w:p>
          <w:p w14:paraId="58F88AD0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1F24539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Apply prompt design and structured response formatting to produce consistent, explainable AI outputs for triage, summarization, and certification support.</w:t>
            </w:r>
          </w:p>
          <w:p w14:paraId="5656789E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4E5E283A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Engineer structured context packaging (normalized deltas, summaries, and validation artifacts) to ensure AI steps receive complete, relevant, and sanitized inputs.</w:t>
            </w:r>
          </w:p>
          <w:p w14:paraId="0D3A2951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0B4FBFA7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Iteratively refine prompts and validation logic to reduce ambiguity, improve output quality, and enforce schema and policy alignment.</w:t>
            </w:r>
          </w:p>
          <w:p w14:paraId="0D781820" w14:textId="77777777" w:rsid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4311FC75" w14:textId="77777777" w:rsidR="00D66768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6D786504" w14:textId="77777777" w:rsidR="00D66768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2221C098" w14:textId="77777777" w:rsidR="00D66768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35D348E4" w14:textId="77777777" w:rsidR="00D66768" w:rsidRPr="00C96D2D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3424EC7" w14:textId="77777777" w:rsidR="00C96D2D" w:rsidRPr="00D66768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lastRenderedPageBreak/>
              <w:t>Implement Guardrails, Policy Enforcement, and Secure AI Processing (15%)</w:t>
            </w:r>
          </w:p>
          <w:p w14:paraId="31D50940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4D0B7BD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Design and implement guardrails and policy validation workflows that detect noncompliant or risky changes and enforce governance requirements before downstream decisioning.</w:t>
            </w:r>
          </w:p>
          <w:p w14:paraId="66259F2E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4C589987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Implement sensitive-data detection and redaction patterns to ensure secure handling of context used in AI processing and reporting.</w:t>
            </w:r>
          </w:p>
          <w:p w14:paraId="7E06A682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602EBA97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Produce structured policy findings and traceable decision artifacts to support audit readiness and consistent operational governance.</w:t>
            </w:r>
          </w:p>
          <w:p w14:paraId="7BB92C50" w14:textId="77777777" w:rsid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173252BE" w14:textId="77777777" w:rsidR="00D66768" w:rsidRPr="00C96D2D" w:rsidRDefault="00D66768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09E5E3C4" w14:textId="77777777" w:rsidR="00C96D2D" w:rsidRPr="00D66768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66768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Production Readiness, Observability, and Engineering Quality (15%)</w:t>
            </w:r>
          </w:p>
          <w:p w14:paraId="535F7C7E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1137C0A6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Implement production readiness practices for AI services, including configuration management, robust error handling, and operational safeguards suitable for enterprise environments.</w:t>
            </w:r>
          </w:p>
          <w:p w14:paraId="22E64FBD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788DB84F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Establish observability for workflow execution using structured logging and run-level metrics to support troubleshooting, monitoring, and continuous improvement.</w:t>
            </w:r>
          </w:p>
          <w:p w14:paraId="6FE4A6CF" w14:textId="77777777" w:rsidR="00C96D2D" w:rsidRPr="00C96D2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6784534C" w14:textId="31E033A2" w:rsidR="00C96D2D" w:rsidRPr="00AF0BFD" w:rsidRDefault="00C96D2D" w:rsidP="00D66768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C96D2D">
              <w:rPr>
                <w:rFonts w:ascii="Times New Roman" w:eastAsia="Aptos" w:hAnsi="Times New Roman" w:cs="Times New Roman"/>
                <w:kern w:val="0"/>
                <w14:ligatures w14:val="none"/>
              </w:rPr>
              <w:t>Collaborate with stakeholders to refine requirements, validate outputs against real operational scenarios, and improve platform scalability, performance, and adoption.</w:t>
            </w:r>
          </w:p>
        </w:tc>
      </w:tr>
      <w:tr w:rsidR="00C96D2D" w:rsidRPr="00AF0BFD" w14:paraId="71D2CB72" w14:textId="77777777" w:rsidTr="00C96D2D">
        <w:trPr>
          <w:trHeight w:val="2510"/>
        </w:trPr>
        <w:tc>
          <w:tcPr>
            <w:tcW w:w="39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4201F2D" w14:textId="64554A47" w:rsidR="00C96D2D" w:rsidRPr="00DE2872" w:rsidRDefault="00DE2872" w:rsidP="00D66768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</w:rPr>
              <w:lastRenderedPageBreak/>
              <w:t>Software Used</w:t>
            </w:r>
          </w:p>
        </w:tc>
        <w:tc>
          <w:tcPr>
            <w:tcW w:w="5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072773C8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AI/ML Platforms and Foundation Models:</w:t>
            </w:r>
          </w:p>
          <w:p w14:paraId="7867B536" w14:textId="7169E948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 xml:space="preserve">AWS Bedrock (Claude foundation models), Strands AI Framework, 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LangChain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, Natural Language Processing (NLP) libraries, prompt design and structured output validation</w:t>
            </w:r>
          </w:p>
          <w:p w14:paraId="5CE04FA8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</w:p>
          <w:p w14:paraId="46F856DB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Programming Languages and Backend Frameworks:</w:t>
            </w:r>
          </w:p>
          <w:p w14:paraId="370330D6" w14:textId="5E17828D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 xml:space="preserve">Python, 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Pydantic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Uvicorn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, Flask</w:t>
            </w:r>
          </w:p>
          <w:p w14:paraId="7ADF931F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05279392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lastRenderedPageBreak/>
              <w:t>Cloud Platforms and Services:</w:t>
            </w:r>
          </w:p>
          <w:p w14:paraId="7D7E8061" w14:textId="45AC7C41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AWS, Boto3, Lambda, S3, CloudWatch</w:t>
            </w:r>
          </w:p>
          <w:p w14:paraId="0ADCD623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791010B5" w14:textId="5A55063A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Observability and Monitoring:</w:t>
            </w:r>
          </w:p>
          <w:p w14:paraId="785DD92D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OpenTelemetry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, Prometheus, Grafana, CloudWatch Logs</w:t>
            </w:r>
          </w:p>
          <w:p w14:paraId="53C2122C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43618311" w14:textId="550FA1E1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Databases and Data Storage:</w:t>
            </w:r>
          </w:p>
          <w:p w14:paraId="0EEDF66D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SQLite, PostgreSQL, vector databases (semantic search/embeddings), JSON Schema</w:t>
            </w:r>
          </w:p>
          <w:p w14:paraId="4F951DD4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A135F81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DevOps, Deployment, and Infrastructure Automation:</w:t>
            </w:r>
          </w:p>
          <w:p w14:paraId="3443C2A3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Docker, Kubernetes, GitLab CI/CD, Terraform (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IaC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)</w:t>
            </w:r>
          </w:p>
          <w:p w14:paraId="5048233D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268EBAD6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Version Control and Collaboration:</w:t>
            </w:r>
          </w:p>
          <w:p w14:paraId="4CA2727E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 xml:space="preserve">Git, GitLab, 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GitPython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, Jira, Confluence</w:t>
            </w:r>
          </w:p>
          <w:p w14:paraId="1C66BC1D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0F0F21F2" w14:textId="7A7CAF8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Development and Testing:</w:t>
            </w:r>
          </w:p>
          <w:p w14:paraId="5295F00B" w14:textId="77777777" w:rsid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Pytest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 xml:space="preserve">, Black, Flake8, 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APScheduler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PyYAML</w:t>
            </w:r>
            <w:proofErr w:type="spellEnd"/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, Watchdog</w:t>
            </w:r>
          </w:p>
          <w:p w14:paraId="0BC89581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kern w:val="0"/>
                <w14:ligatures w14:val="none"/>
              </w:rPr>
            </w:pPr>
          </w:p>
          <w:p w14:paraId="5D26B980" w14:textId="77777777" w:rsidR="00DE2872" w:rsidRPr="00DE2872" w:rsidRDefault="00DE2872" w:rsidP="00DE2872">
            <w:pPr>
              <w:spacing w:after="0" w:line="252" w:lineRule="auto"/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b/>
                <w:bCs/>
                <w:kern w:val="0"/>
                <w14:ligatures w14:val="none"/>
              </w:rPr>
              <w:t>API Security and Governance:</w:t>
            </w:r>
          </w:p>
          <w:p w14:paraId="58989D2E" w14:textId="31A745BB" w:rsidR="00C96D2D" w:rsidRPr="00DE2872" w:rsidRDefault="00DE2872" w:rsidP="00DE2872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2872">
              <w:rPr>
                <w:rFonts w:ascii="Times New Roman" w:eastAsia="Aptos" w:hAnsi="Times New Roman" w:cs="Times New Roman"/>
                <w:kern w:val="0"/>
                <w14:ligatures w14:val="none"/>
              </w:rPr>
              <w:t>IAM, Secrets Manager, API authentication/authorization frameworks, rate limiting</w:t>
            </w:r>
          </w:p>
        </w:tc>
      </w:tr>
    </w:tbl>
    <w:p w14:paraId="4040CCF3" w14:textId="77777777" w:rsidR="003921E4" w:rsidRPr="00AF0BFD" w:rsidRDefault="003921E4" w:rsidP="00D66768">
      <w:pPr>
        <w:rPr>
          <w:rFonts w:ascii="Times New Roman" w:hAnsi="Times New Roman" w:cs="Times New Roman"/>
        </w:rPr>
      </w:pPr>
    </w:p>
    <w:sectPr w:rsidR="003921E4" w:rsidRPr="00AF0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80820"/>
    <w:multiLevelType w:val="hybridMultilevel"/>
    <w:tmpl w:val="5BB0D5A0"/>
    <w:lvl w:ilvl="0" w:tplc="5914B3C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A7BCE"/>
    <w:multiLevelType w:val="hybridMultilevel"/>
    <w:tmpl w:val="C9707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538827">
    <w:abstractNumId w:val="0"/>
  </w:num>
  <w:num w:numId="2" w16cid:durableId="433986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34"/>
    <w:rsid w:val="00034B34"/>
    <w:rsid w:val="00086C99"/>
    <w:rsid w:val="001D4B9E"/>
    <w:rsid w:val="00211AD6"/>
    <w:rsid w:val="0030124A"/>
    <w:rsid w:val="003921E4"/>
    <w:rsid w:val="004D3229"/>
    <w:rsid w:val="005B63E3"/>
    <w:rsid w:val="007325E3"/>
    <w:rsid w:val="00807A66"/>
    <w:rsid w:val="00AF0BFD"/>
    <w:rsid w:val="00B07F9A"/>
    <w:rsid w:val="00B43CA4"/>
    <w:rsid w:val="00BB264B"/>
    <w:rsid w:val="00C96D2D"/>
    <w:rsid w:val="00D47081"/>
    <w:rsid w:val="00D50DE8"/>
    <w:rsid w:val="00D66768"/>
    <w:rsid w:val="00DE2872"/>
    <w:rsid w:val="00DF4A10"/>
    <w:rsid w:val="00E747C3"/>
    <w:rsid w:val="00F251A0"/>
    <w:rsid w:val="00F62584"/>
    <w:rsid w:val="00FA4E22"/>
    <w:rsid w:val="036F5092"/>
    <w:rsid w:val="244554CA"/>
    <w:rsid w:val="326661DA"/>
    <w:rsid w:val="4BE3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68C4"/>
  <w15:chartTrackingRefBased/>
  <w15:docId w15:val="{D9C04EAE-4E15-4B65-8208-379DA5D4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1090</Words>
  <Characters>5571</Characters>
  <Application>Microsoft Office Word</Application>
  <DocSecurity>0</DocSecurity>
  <Lines>265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Rajeshkumar</dc:creator>
  <cp:keywords/>
  <dc:description/>
  <cp:lastModifiedBy>Jayesh Zambre</cp:lastModifiedBy>
  <cp:revision>3</cp:revision>
  <dcterms:created xsi:type="dcterms:W3CDTF">2026-02-03T01:50:00Z</dcterms:created>
  <dcterms:modified xsi:type="dcterms:W3CDTF">2026-02-04T21:33:00Z</dcterms:modified>
</cp:coreProperties>
</file>