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4dpfbmvdag6r" w:id="0"/>
      <w:bookmarkEnd w:id="0"/>
      <w:r w:rsidDel="00000000" w:rsidR="00000000" w:rsidRPr="00000000">
        <w:rPr>
          <w:rtl w:val="0"/>
        </w:rPr>
        <w:t xml:space="preserve">Home Lab Private File Server</w:t>
      </w:r>
    </w:p>
    <w:p w:rsidR="00000000" w:rsidDel="00000000" w:rsidP="00000000" w:rsidRDefault="00000000" w:rsidRPr="00000000" w14:paraId="00000002">
      <w:pPr>
        <w:pStyle w:val="Heading2"/>
        <w:jc w:val="center"/>
        <w:rPr/>
      </w:pPr>
      <w:bookmarkStart w:colFirst="0" w:colLast="0" w:name="_nhat4cki23yw" w:id="1"/>
      <w:bookmarkEnd w:id="1"/>
      <w:r w:rsidDel="00000000" w:rsidR="00000000" w:rsidRPr="00000000">
        <w:rPr>
          <w:rtl w:val="0"/>
        </w:rPr>
        <w:t xml:space="preserve">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For this project, I designed and deployed a home file server running Ubuntu Server with Samba to provide centralized, cross-platform file storage and sharing across devices on my home network. The server uses a 2TB RAID 1 configuration to provide data redundancy, ensuring that a single drive failure does not result in data loss. Access is controlled through individual local user accounts with dedicated SMB passwords, enabling per-user authentication and granular share permissions rather than shared or anonymous access. Through this project, I gained practical experience in storage architecture, file-sharing protocol configuration, and access control design, while also identifying areas for future improvement such as multi-factor authentication and centralized credential management.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Tools and Technologies Used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Ubuntu Server</w:t>
      </w:r>
      <w:r w:rsidDel="00000000" w:rsidR="00000000" w:rsidRPr="00000000">
        <w:rPr>
          <w:rtl w:val="0"/>
        </w:rPr>
        <w:t xml:space="preserve"> – Linux-based operating system used to host and manage the file server, chosen for its stability, strong security community, and ease of patching via apt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Samba (SMB)</w:t>
      </w:r>
      <w:r w:rsidDel="00000000" w:rsidR="00000000" w:rsidRPr="00000000">
        <w:rPr>
          <w:rtl w:val="0"/>
        </w:rPr>
        <w:t xml:space="preserve"> – File-sharing protocol used to enable cross-platform access, allowing Windows, macOS, and Linux devices on the network to connect to shared folders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RAID 1</w:t>
      </w:r>
      <w:r w:rsidDel="00000000" w:rsidR="00000000" w:rsidRPr="00000000">
        <w:rPr>
          <w:rtl w:val="0"/>
        </w:rPr>
        <w:t xml:space="preserve"> – Storage configuration using drive mirroring across the 2TB array to provide redundancy in the event of a single drive failure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Local user/group management (Linux)</w:t>
      </w:r>
      <w:r w:rsidDel="00000000" w:rsidR="00000000" w:rsidRPr="00000000">
        <w:rPr>
          <w:rtl w:val="0"/>
        </w:rPr>
        <w:t xml:space="preserve"> – Used to create and manage individual accounts, enabling per-user access control and permission assignment on shared folders</w:t>
      </w:r>
    </w:p>
    <w:p w:rsidR="00000000" w:rsidDel="00000000" w:rsidP="00000000" w:rsidRDefault="00000000" w:rsidRPr="00000000" w14:paraId="0000000B">
      <w:pPr>
        <w:spacing w:after="240" w:lineRule="auto"/>
        <w:rPr/>
      </w:pPr>
      <w:r w:rsidDel="00000000" w:rsidR="00000000" w:rsidRPr="00000000">
        <w:rPr>
          <w:rtl w:val="0"/>
        </w:rPr>
        <w:t xml:space="preserve">Many households rely on disconnected, ad hoc storage solutions, such as files scattered across individual devices, USB drives, or paid cloud subscriptions, which creates risk of data loss, inconsistent access, and limited control over where personal data actually lives. This project addressed that problem by centralizing file storage on a self-hosted server, giving every device on the home network a single, reliable location to store and retrieve files without relying on third-party cloud providers.</w:t>
      </w:r>
    </w:p>
    <w:p w:rsidR="00000000" w:rsidDel="00000000" w:rsidP="00000000" w:rsidRDefault="00000000" w:rsidRPr="00000000" w14:paraId="0000000C">
      <w:pPr>
        <w:spacing w:after="240" w:before="240" w:lineRule="auto"/>
        <w:rPr/>
      </w:pPr>
      <w:r w:rsidDel="00000000" w:rsidR="00000000" w:rsidRPr="00000000">
        <w:rPr>
          <w:rtl w:val="0"/>
        </w:rPr>
        <w:t xml:space="preserve">The solution also addressed the problem of uncontrolled access. Rather than using a single shared login or leaving shares open to anyone on the network, individual user accounts with dedicated SMB credentials were implemented so that access could be tracked and permissions could be scoped per user, rather than granting blanket access to all data.</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