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4dpfbmvdag6r" w:id="0"/>
      <w:bookmarkEnd w:id="0"/>
      <w:r w:rsidDel="00000000" w:rsidR="00000000" w:rsidRPr="00000000">
        <w:rPr>
          <w:rtl w:val="0"/>
        </w:rPr>
        <w:t xml:space="preserve">Reverse Shell Lab Experience with Metasploit</w:t>
      </w:r>
    </w:p>
    <w:p w:rsidR="00000000" w:rsidDel="00000000" w:rsidP="00000000" w:rsidRDefault="00000000" w:rsidRPr="00000000" w14:paraId="00000002">
      <w:pPr>
        <w:pStyle w:val="Heading2"/>
        <w:jc w:val="center"/>
        <w:rPr/>
      </w:pPr>
      <w:bookmarkStart w:colFirst="0" w:colLast="0" w:name="_nhat4cki23yw" w:id="1"/>
      <w:bookmarkEnd w:id="1"/>
      <w:r w:rsidDel="00000000" w:rsidR="00000000" w:rsidRPr="00000000">
        <w:rPr>
          <w:rtl w:val="0"/>
        </w:rPr>
        <w:t xml:space="preserve">Lab Exercise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lab was completed during my experience in class for my cybersecurity degree.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t xml:space="preserve">In this lab, I used Metasploit to generate a malicious payload disguised as the legitimate PuTTY terminal application and deployed it against a Windows target VM to establish a reverse shell back to my Kali Linux attacker machine, demonstrating how threat actors can leverage trusted software impersonation and outbound connections to bypass inbound firewall restrictions. The exercise was conducted entirely within an isolated, authorized academic lab environment. Through this project, I gained hands-on experience with payload generation, listener configuration, and the attacker’s perspective on social engineering combined with technical exploitation. This exercise reinforced my understanding of corresponding defensive measures, including application allowlisting, code-signing verification, and endpoint detection and response (EDR) tools that flag anomalous outbound traffic.</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Tools and Technologies Used</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Kali Linux</w:t>
      </w:r>
      <w:r w:rsidDel="00000000" w:rsidR="00000000" w:rsidRPr="00000000">
        <w:rPr>
          <w:rtl w:val="0"/>
        </w:rPr>
        <w:t xml:space="preserve"> – Attacker-side operating system used to host Metasploit and manage the lab environment</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Metasploit Framework</w:t>
      </w:r>
      <w:r w:rsidDel="00000000" w:rsidR="00000000" w:rsidRPr="00000000">
        <w:rPr>
          <w:rtl w:val="0"/>
        </w:rPr>
        <w:t xml:space="preserve"> – Used to generate the disguised payload and establish and manage the reverse shell session (including modules for payload creation and the multi/handler listener)</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msfvenom</w:t>
      </w:r>
      <w:r w:rsidDel="00000000" w:rsidR="00000000" w:rsidRPr="00000000">
        <w:rPr>
          <w:rtl w:val="0"/>
        </w:rPr>
        <w:t xml:space="preserve"> – Utilized to create the malicious executable, encoding it to mimic the PuTTY application</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Windows VM (Target Machine)</w:t>
      </w:r>
      <w:r w:rsidDel="00000000" w:rsidR="00000000" w:rsidRPr="00000000">
        <w:rPr>
          <w:rtl w:val="0"/>
        </w:rPr>
        <w:t xml:space="preserve"> – Victim system used to execute the disguised payload within an isolated lab network</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VirtualBox/VMware (Virtualization Platform)</w:t>
      </w:r>
      <w:r w:rsidDel="00000000" w:rsidR="00000000" w:rsidRPr="00000000">
        <w:rPr>
          <w:rtl w:val="0"/>
        </w:rPr>
        <w:t xml:space="preserve"> – Used to host and network the isolated Kali Linux and Windows virtual machines, ensuring the exercise stayed contained and did not affect external systems</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PuTTY (Legitimate Application)</w:t>
      </w:r>
      <w:r w:rsidDel="00000000" w:rsidR="00000000" w:rsidRPr="00000000">
        <w:rPr>
          <w:rtl w:val="0"/>
        </w:rPr>
        <w:t xml:space="preserve"> – Referenced as the trusted software being impersonated, illustrating a real-world social engineering tactic</w:t>
      </w:r>
    </w:p>
    <w:p w:rsidR="00000000" w:rsidDel="00000000" w:rsidP="00000000" w:rsidRDefault="00000000" w:rsidRPr="00000000" w14:paraId="0000000F">
      <w:pPr>
        <w:spacing w:after="240" w:lineRule="auto"/>
        <w:rPr/>
      </w:pPr>
      <w:r w:rsidDel="00000000" w:rsidR="00000000" w:rsidRPr="00000000">
        <w:rPr>
          <w:rtl w:val="0"/>
        </w:rPr>
        <w:t xml:space="preserve">Many organizations rely on perimeter defenses like firewalls that block unsolicited inbound connections, assuming this prevents external attackers from gaining remote access to internal systems. However, this lab demonstrated a common real-world attack technique that bypasses that assumption entirely: instead of trying to connect </w:t>
      </w:r>
      <w:r w:rsidDel="00000000" w:rsidR="00000000" w:rsidRPr="00000000">
        <w:rPr>
          <w:i w:val="1"/>
          <w:iCs w:val="1"/>
          <w:rtl w:val="0"/>
        </w:rPr>
        <w:t xml:space="preserve">into</w:t>
      </w:r>
      <w:r w:rsidDel="00000000" w:rsidR="00000000" w:rsidRPr="00000000">
        <w:rPr>
          <w:rtl w:val="0"/>
        </w:rPr>
        <w:t xml:space="preserve"> a protected network, an attacker tricks a user into executing a malicious file that initiates an </w:t>
      </w:r>
      <w:r w:rsidDel="00000000" w:rsidR="00000000" w:rsidRPr="00000000">
        <w:rPr>
          <w:i w:val="1"/>
          <w:iCs w:val="1"/>
          <w:rtl w:val="0"/>
        </w:rPr>
        <w:t xml:space="preserve">outbound</w:t>
      </w:r>
      <w:r w:rsidDel="00000000" w:rsidR="00000000" w:rsidRPr="00000000">
        <w:rPr>
          <w:rtl w:val="0"/>
        </w:rPr>
        <w:t xml:space="preserve"> connection back to the attacker. Because outbound traffic is often far less scrutinized than inbound traffic, this reverse shell technique allows an attacker to establish remote control of a system while evading many traditional network defenses.</w:t>
      </w:r>
    </w:p>
    <w:p w:rsidR="00000000" w:rsidDel="00000000" w:rsidP="00000000" w:rsidRDefault="00000000" w:rsidRPr="00000000" w14:paraId="00000010">
      <w:pPr>
        <w:spacing w:after="240" w:before="240" w:lineRule="auto"/>
        <w:rPr/>
      </w:pPr>
      <w:r w:rsidDel="00000000" w:rsidR="00000000" w:rsidRPr="00000000">
        <w:rPr>
          <w:rtl w:val="0"/>
        </w:rPr>
        <w:t xml:space="preserve">The lab also highlighted a second, related problem: trust in familiar software. By disguising the payload as PuTTY, a widely used and trusted terminal application, the exercise showed how attackers exploit user trust and poor verification habits (like not checking file hashes or digital signatures) to get malicious code executed in the first place.</w:t>
      </w:r>
    </w:p>
    <w:p w:rsidR="00000000" w:rsidDel="00000000" w:rsidP="00000000" w:rsidRDefault="00000000" w:rsidRPr="00000000" w14:paraId="00000011">
      <w:pPr>
        <w:spacing w:after="240" w:before="240" w:lineRule="auto"/>
        <w:rPr/>
      </w:pPr>
      <w:r w:rsidDel="00000000" w:rsidR="00000000" w:rsidRPr="00000000">
        <w:rPr>
          <w:rtl w:val="0"/>
        </w:rPr>
        <w:t xml:space="preserve">Together, these two problems represent why “deny by default” firewall rules alone aren’t sufficient, and why defense requires layered controls: application allowlisting, code-signing verification, user awareness training, and behavioral monitoring to catch what signature-based tools might miss.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Smb</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designed and deployed a home file server running Ubuntu Server with Samba to provide centralized, cross-platform file storage and sharing across devices on my home network. The server uses a 2TB RAID 1 configuration to provide data redundancy, ensuring that a single drive failure does not result in data loss. Access is controlled through individual local user accounts with dedicated SMB passwords, enabling per-user authentication and granular share permissions rather than shared or anonymous access. Through this project, I gained practical experience in storage architecture, file-sharing protocol configuration, and access control design, while also identifying areas for future improvement such as multi-factor authentication and centralized credential management.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lineRule="auto"/>
        <w:rPr>
          <w:b w:val="1"/>
          <w:bCs w:val="1"/>
        </w:rPr>
      </w:pPr>
      <w:r w:rsidDel="00000000" w:rsidR="00000000" w:rsidRPr="00000000">
        <w:rPr>
          <w:b w:val="1"/>
          <w:bCs w:val="1"/>
          <w:rtl w:val="0"/>
        </w:rPr>
        <w:t xml:space="preserve">Tools and Technologies Used</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Ubuntu Server</w:t>
      </w:r>
      <w:r w:rsidDel="00000000" w:rsidR="00000000" w:rsidRPr="00000000">
        <w:rPr>
          <w:rtl w:val="0"/>
        </w:rPr>
        <w:t xml:space="preserve"> – Linux-based operating system used to host and manage the file server, chosen for its stability, strong security community, and ease of patching via </w:t>
      </w:r>
      <w:r w:rsidDel="00000000" w:rsidR="00000000" w:rsidRPr="00000000">
        <w:rPr>
          <w:rtl w:val="0"/>
        </w:rPr>
        <w:t xml:space="preserve">apt</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Samba (SMB)</w:t>
      </w:r>
      <w:r w:rsidDel="00000000" w:rsidR="00000000" w:rsidRPr="00000000">
        <w:rPr>
          <w:rtl w:val="0"/>
        </w:rPr>
        <w:t xml:space="preserve"> – File-sharing protocol used to enable cross-platform access, allowing Windows, macOS, and Linux devices on the network to connect to shared folders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RAID 1</w:t>
      </w:r>
      <w:r w:rsidDel="00000000" w:rsidR="00000000" w:rsidRPr="00000000">
        <w:rPr>
          <w:rtl w:val="0"/>
        </w:rPr>
        <w:t xml:space="preserve"> – Storage configuration using drive mirroring across the 2TB array to provide redundancy in the event of a single drive failure</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bCs w:val="1"/>
          <w:rtl w:val="0"/>
        </w:rPr>
        <w:t xml:space="preserve">Local user/group management (Linux)</w:t>
      </w:r>
      <w:r w:rsidDel="00000000" w:rsidR="00000000" w:rsidRPr="00000000">
        <w:rPr>
          <w:rtl w:val="0"/>
        </w:rPr>
        <w:t xml:space="preserve"> – Used to create and manage individual accounts, enabling per-user access control and permission assignment on shared folders</w:t>
      </w:r>
    </w:p>
    <w:p w:rsidR="00000000" w:rsidDel="00000000" w:rsidP="00000000" w:rsidRDefault="00000000" w:rsidRPr="00000000" w14:paraId="0000001D">
      <w:pPr>
        <w:spacing w:after="240" w:lineRule="auto"/>
        <w:rPr/>
      </w:pPr>
      <w:r w:rsidDel="00000000" w:rsidR="00000000" w:rsidRPr="00000000">
        <w:rPr>
          <w:rtl w:val="0"/>
        </w:rPr>
        <w:t xml:space="preserve">Many households rely on disconnected, ad hoc storage solutions, such as files scattered across individual devices, USB drives, or paid cloud subscriptions, which creates risk of data loss, inconsistent access, and limited control over where personal data actually lives. This project addressed that problem by centralizing file storage on a self-hosted server, giving every device on the home network a single, reliable location to store and retrieve files without relying on third-party cloud providers.</w:t>
      </w:r>
    </w:p>
    <w:p w:rsidR="00000000" w:rsidDel="00000000" w:rsidP="00000000" w:rsidRDefault="00000000" w:rsidRPr="00000000" w14:paraId="0000001E">
      <w:pPr>
        <w:spacing w:after="240" w:before="240" w:lineRule="auto"/>
        <w:rPr/>
      </w:pPr>
      <w:r w:rsidDel="00000000" w:rsidR="00000000" w:rsidRPr="00000000">
        <w:rPr>
          <w:rtl w:val="0"/>
        </w:rPr>
        <w:t xml:space="preserve">The solution also addressed the problem of uncontrolled access. Rather than using a single shared login or leaving shares open to anyone on the network, individual user accounts with dedicated SMB credentials were implemented so that access could be tracked and permissions could be scoped per user, rather than granting blanket access to all data.</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