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6FDC" w14:textId="1B65EBAA" w:rsidR="00074E1E" w:rsidRPr="00655AC2" w:rsidRDefault="00074E1E" w:rsidP="00074E1E">
      <w:pPr>
        <w:spacing w:after="0"/>
        <w:jc w:val="center"/>
        <w:rPr>
          <w:rFonts w:ascii="Calibri" w:hAnsi="Calibri" w:cs="Calibri"/>
          <w:b/>
          <w:bCs/>
          <w:sz w:val="30"/>
          <w:szCs w:val="30"/>
        </w:rPr>
      </w:pPr>
      <w:r w:rsidRPr="00655AC2">
        <w:rPr>
          <w:rFonts w:ascii="Calibri" w:hAnsi="Calibri" w:cs="Calibri"/>
          <w:b/>
          <w:bCs/>
          <w:sz w:val="30"/>
          <w:szCs w:val="30"/>
        </w:rPr>
        <w:t>REPORTE DE INSPECCIÓN VISUAL DE SOLDADURA</w:t>
      </w:r>
    </w:p>
    <w:p w14:paraId="44733625" w14:textId="77777777" w:rsidR="00074E1E" w:rsidRPr="00293167" w:rsidRDefault="00074E1E" w:rsidP="00074E1E">
      <w:pPr>
        <w:spacing w:after="0"/>
        <w:jc w:val="center"/>
        <w:rPr>
          <w:rFonts w:ascii="Calibri" w:hAnsi="Calibri" w:cs="Calibri"/>
          <w:sz w:val="20"/>
          <w:szCs w:val="20"/>
        </w:rPr>
      </w:pPr>
      <w:r w:rsidRPr="00293167">
        <w:rPr>
          <w:rFonts w:ascii="Calibri" w:hAnsi="Calibri" w:cs="Calibri"/>
          <w:sz w:val="20"/>
          <w:szCs w:val="20"/>
        </w:rPr>
        <w:t>Detección asistida por visión computacional (Modelo: YOLOv26)</w:t>
      </w:r>
    </w:p>
    <w:p w14:paraId="0C4863F7" w14:textId="77777777" w:rsidR="00074E1E" w:rsidRPr="00293167" w:rsidRDefault="00074E1E" w:rsidP="00074E1E">
      <w:pPr>
        <w:spacing w:after="0"/>
        <w:jc w:val="center"/>
        <w:rPr>
          <w:rFonts w:ascii="Calibri" w:hAnsi="Calibri" w:cs="Calibri"/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3"/>
        <w:gridCol w:w="4414"/>
      </w:tblGrid>
      <w:tr w:rsidR="00074E1E" w:rsidRPr="00293167" w14:paraId="53AA294F" w14:textId="77777777" w:rsidTr="00074E1E">
        <w:trPr>
          <w:trHeight w:val="57"/>
        </w:trPr>
        <w:tc>
          <w:tcPr>
            <w:tcW w:w="4413" w:type="dxa"/>
          </w:tcPr>
          <w:p w14:paraId="139D7F5C" w14:textId="570B540C" w:rsidR="00074E1E" w:rsidRPr="00293167" w:rsidRDefault="00074E1E" w:rsidP="00074E1E">
            <w:pPr>
              <w:spacing w:after="8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93167">
              <w:rPr>
                <w:rFonts w:ascii="Calibri" w:hAnsi="Calibri" w:cs="Calibri"/>
              </w:rPr>
              <w:t>OBRA: {{OBRA}}</w:t>
            </w:r>
          </w:p>
        </w:tc>
        <w:tc>
          <w:tcPr>
            <w:tcW w:w="4414" w:type="dxa"/>
          </w:tcPr>
          <w:p w14:paraId="1C2BB421" w14:textId="4DC2AED6" w:rsidR="00074E1E" w:rsidRPr="00293167" w:rsidRDefault="00074E1E" w:rsidP="00074E1E">
            <w:pPr>
              <w:spacing w:after="8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93167">
              <w:rPr>
                <w:rFonts w:ascii="Calibri" w:hAnsi="Calibri" w:cs="Calibri"/>
              </w:rPr>
              <w:t>FECHA: {{FECHA}}</w:t>
            </w:r>
          </w:p>
        </w:tc>
      </w:tr>
      <w:tr w:rsidR="00074E1E" w:rsidRPr="00293167" w14:paraId="2AAA891A" w14:textId="77777777" w:rsidTr="00074E1E">
        <w:trPr>
          <w:trHeight w:val="57"/>
        </w:trPr>
        <w:tc>
          <w:tcPr>
            <w:tcW w:w="4413" w:type="dxa"/>
          </w:tcPr>
          <w:p w14:paraId="41FF94F0" w14:textId="7ACBB753" w:rsidR="00074E1E" w:rsidRPr="00293167" w:rsidRDefault="00074E1E" w:rsidP="00074E1E">
            <w:pPr>
              <w:spacing w:after="8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93167">
              <w:rPr>
                <w:rFonts w:ascii="Calibri" w:hAnsi="Calibri" w:cs="Calibri"/>
              </w:rPr>
              <w:t>INSPECTOR: {{INSPECTOR}}</w:t>
            </w:r>
          </w:p>
        </w:tc>
        <w:tc>
          <w:tcPr>
            <w:tcW w:w="4414" w:type="dxa"/>
          </w:tcPr>
          <w:p w14:paraId="0501A1D8" w14:textId="6F2873C9" w:rsidR="00074E1E" w:rsidRPr="00293167" w:rsidRDefault="00074E1E" w:rsidP="00074E1E">
            <w:pPr>
              <w:spacing w:after="80"/>
              <w:jc w:val="center"/>
              <w:rPr>
                <w:rFonts w:ascii="Calibri" w:hAnsi="Calibri" w:cs="Calibri"/>
              </w:rPr>
            </w:pPr>
            <w:proofErr w:type="spellStart"/>
            <w:r w:rsidRPr="00293167">
              <w:rPr>
                <w:rFonts w:ascii="Calibri" w:hAnsi="Calibri" w:cs="Calibri"/>
              </w:rPr>
              <w:t>N°</w:t>
            </w:r>
            <w:proofErr w:type="spellEnd"/>
            <w:r w:rsidRPr="00293167">
              <w:rPr>
                <w:rFonts w:ascii="Calibri" w:hAnsi="Calibri" w:cs="Calibri"/>
              </w:rPr>
              <w:t xml:space="preserve"> REPORTE: {{N_REPORTE}}</w:t>
            </w:r>
          </w:p>
        </w:tc>
      </w:tr>
    </w:tbl>
    <w:p w14:paraId="60361E01" w14:textId="0242A4C6" w:rsidR="00074E1E" w:rsidRPr="00293167" w:rsidRDefault="00074E1E" w:rsidP="00074E1E">
      <w:pPr>
        <w:spacing w:after="80"/>
        <w:jc w:val="center"/>
        <w:rPr>
          <w:rFonts w:ascii="Calibri" w:hAnsi="Calibri" w:cs="Calibri"/>
        </w:rPr>
      </w:pPr>
      <w:r w:rsidRPr="00293167">
        <w:rPr>
          <w:rFonts w:ascii="Calibri" w:hAnsi="Calibri" w:cs="Calibri"/>
        </w:rPr>
        <w:t>{{IMAGEN}</w:t>
      </w:r>
    </w:p>
    <w:p w14:paraId="5D8A1D0B" w14:textId="77777777" w:rsidR="00F7655F" w:rsidRPr="00293167" w:rsidRDefault="00000000">
      <w:pPr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293167">
        <w:rPr>
          <w:rFonts w:ascii="Calibri" w:eastAsia="Calibri" w:hAnsi="Calibri" w:cs="Calibri"/>
          <w:b/>
          <w:bCs/>
          <w:sz w:val="24"/>
          <w:szCs w:val="24"/>
        </w:rPr>
        <w:br w:type="page" w:clear="all"/>
      </w:r>
    </w:p>
    <w:p w14:paraId="249D2EF7" w14:textId="398A0D27" w:rsidR="00F7655F" w:rsidRPr="00293167" w:rsidRDefault="00000000" w:rsidP="00293167">
      <w:pPr>
        <w:spacing w:before="320" w:after="120"/>
        <w:rPr>
          <w:rFonts w:ascii="Calibri" w:hAnsi="Calibri" w:cs="Calibri"/>
          <w:u w:val="single"/>
        </w:rPr>
      </w:pPr>
      <w:r w:rsidRPr="00293167">
        <w:rPr>
          <w:rFonts w:ascii="Calibri" w:eastAsia="Calibri" w:hAnsi="Calibri" w:cs="Calibri"/>
          <w:b/>
          <w:bCs/>
          <w:sz w:val="24"/>
          <w:szCs w:val="24"/>
        </w:rPr>
        <w:lastRenderedPageBreak/>
        <w:t>OBSERVACIONES</w:t>
      </w:r>
    </w:p>
    <w:p w14:paraId="3D1F7AD8" w14:textId="6930616D" w:rsidR="00F7655F" w:rsidRPr="001E6048" w:rsidRDefault="00293167" w:rsidP="00293167">
      <w:pPr>
        <w:spacing w:before="320" w:after="120"/>
        <w:jc w:val="both"/>
        <w:rPr>
          <w:rFonts w:ascii="Calibri" w:eastAsia="Calibri" w:hAnsi="Calibri" w:cs="Calibri"/>
          <w:sz w:val="24"/>
          <w:szCs w:val="24"/>
        </w:rPr>
      </w:pPr>
      <w:r w:rsidRPr="001E6048">
        <w:rPr>
          <w:rFonts w:ascii="Calibri" w:eastAsia="Calibri" w:hAnsi="Calibri" w:cs="Calibri"/>
          <w:b/>
          <w:bCs/>
          <w:sz w:val="24"/>
          <w:szCs w:val="24"/>
        </w:rPr>
        <w:t xml:space="preserve">Interpretación de resultados: </w:t>
      </w:r>
      <w:r w:rsidRPr="001E6048">
        <w:rPr>
          <w:rFonts w:ascii="Calibri" w:eastAsia="Calibri" w:hAnsi="Calibri" w:cs="Calibri"/>
          <w:sz w:val="24"/>
          <w:szCs w:val="24"/>
        </w:rPr>
        <w:t xml:space="preserve">La inspección visual de soldaduras es asistida usando modelos de </w:t>
      </w:r>
      <w:r w:rsidRPr="001E6048">
        <w:rPr>
          <w:rFonts w:ascii="Calibri" w:eastAsia="Calibri" w:hAnsi="Calibri" w:cs="Calibri"/>
          <w:i/>
          <w:iCs/>
          <w:sz w:val="24"/>
          <w:szCs w:val="24"/>
        </w:rPr>
        <w:t>Visión por Computadora</w:t>
      </w:r>
      <w:r w:rsidRPr="001E6048">
        <w:rPr>
          <w:rFonts w:ascii="Calibri" w:eastAsia="Calibri" w:hAnsi="Calibri" w:cs="Calibri"/>
          <w:sz w:val="24"/>
          <w:szCs w:val="24"/>
        </w:rPr>
        <w:t xml:space="preserve"> denominados YOLO (You </w:t>
      </w:r>
      <w:proofErr w:type="spellStart"/>
      <w:r w:rsidRPr="001E6048">
        <w:rPr>
          <w:rFonts w:ascii="Calibri" w:eastAsia="Calibri" w:hAnsi="Calibri" w:cs="Calibri"/>
          <w:sz w:val="24"/>
          <w:szCs w:val="24"/>
        </w:rPr>
        <w:t>Only</w:t>
      </w:r>
      <w:proofErr w:type="spellEnd"/>
      <w:r w:rsidRPr="001E6048"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 w:rsidRPr="001E6048">
        <w:rPr>
          <w:rFonts w:ascii="Calibri" w:eastAsia="Calibri" w:hAnsi="Calibri" w:cs="Calibri"/>
          <w:sz w:val="24"/>
          <w:szCs w:val="24"/>
        </w:rPr>
        <w:t>Look</w:t>
      </w:r>
      <w:proofErr w:type="gramEnd"/>
      <w:r w:rsidRPr="001E6048">
        <w:rPr>
          <w:rFonts w:ascii="Calibri" w:eastAsia="Calibri" w:hAnsi="Calibri" w:cs="Calibri"/>
          <w:sz w:val="24"/>
          <w:szCs w:val="24"/>
        </w:rPr>
        <w:t xml:space="preserve"> Once), reentrenado para definir la aceptación en los escenarios donde se aplica. Los recuadros indican la clasificación dada por el modelo y un valor de confianza o certeza que el modelo tiene al momento de dar sus resultados.</w:t>
      </w:r>
    </w:p>
    <w:p w14:paraId="6C0BCA9D" w14:textId="0FAEA203" w:rsidR="00F7655F" w:rsidRPr="00293167" w:rsidRDefault="00000000" w:rsidP="00293167">
      <w:pPr>
        <w:spacing w:before="320" w:after="120"/>
        <w:rPr>
          <w:rFonts w:ascii="Calibri" w:hAnsi="Calibri" w:cs="Calibri"/>
        </w:rPr>
      </w:pPr>
      <w:r w:rsidRPr="00293167">
        <w:rPr>
          <w:rFonts w:ascii="Calibri" w:eastAsia="Calibri" w:hAnsi="Calibri" w:cs="Calibri"/>
          <w:b/>
          <w:bCs/>
          <w:sz w:val="24"/>
          <w:szCs w:val="24"/>
        </w:rPr>
        <w:t>FIRMAS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7655F" w:rsidRPr="00293167" w14:paraId="6AB45BAD" w14:textId="77777777">
        <w:tc>
          <w:tcPr>
            <w:tcW w:w="3120" w:type="dxa"/>
            <w:tcMar>
              <w:top w:w="200" w:type="dxa"/>
              <w:left w:w="120" w:type="dxa"/>
              <w:bottom w:w="80" w:type="dxa"/>
              <w:right w:w="120" w:type="dxa"/>
            </w:tcMar>
          </w:tcPr>
          <w:p w14:paraId="1B68C713" w14:textId="77777777" w:rsidR="00F7655F" w:rsidRPr="00293167" w:rsidRDefault="00000000">
            <w:pPr>
              <w:pBdr>
                <w:top w:val="single" w:sz="8" w:space="0" w:color="333333"/>
              </w:pBdr>
              <w:spacing w:before="400"/>
              <w:jc w:val="center"/>
              <w:rPr>
                <w:rFonts w:ascii="Calibri" w:hAnsi="Calibri" w:cs="Calibri"/>
              </w:rPr>
            </w:pPr>
            <w:r w:rsidRPr="00293167">
              <w:rPr>
                <w:rFonts w:ascii="Calibri" w:eastAsia="Calibri" w:hAnsi="Calibri" w:cs="Calibri"/>
                <w:sz w:val="20"/>
                <w:szCs w:val="20"/>
              </w:rPr>
              <w:t>Inspector de Soldadura</w:t>
            </w:r>
          </w:p>
          <w:p w14:paraId="1DA9D5E2" w14:textId="77777777" w:rsidR="00F7655F" w:rsidRPr="00293167" w:rsidRDefault="00000000">
            <w:pPr>
              <w:jc w:val="center"/>
              <w:rPr>
                <w:rFonts w:ascii="Calibri" w:hAnsi="Calibri" w:cs="Calibri"/>
              </w:rPr>
            </w:pPr>
            <w:r w:rsidRPr="00293167">
              <w:rPr>
                <w:rFonts w:ascii="Calibri" w:eastAsia="Calibri" w:hAnsi="Calibri" w:cs="Calibri"/>
                <w:sz w:val="20"/>
                <w:szCs w:val="20"/>
              </w:rPr>
              <w:t>{{</w:t>
            </w:r>
            <w:r w:rsidRPr="00293167">
              <w:rPr>
                <w:rFonts w:ascii="Calibri" w:eastAsia="Calibri" w:hAnsi="Calibri" w:cs="Calibri"/>
                <w:sz w:val="20"/>
                <w:szCs w:val="20"/>
                <w:lang w:val="es-ES"/>
              </w:rPr>
              <w:t>INSPECTOR</w:t>
            </w:r>
            <w:r w:rsidRPr="00293167">
              <w:rPr>
                <w:rFonts w:ascii="Calibri" w:eastAsia="Calibri" w:hAnsi="Calibri" w:cs="Calibri"/>
                <w:sz w:val="20"/>
                <w:szCs w:val="20"/>
              </w:rPr>
              <w:t>}}</w:t>
            </w:r>
          </w:p>
        </w:tc>
        <w:tc>
          <w:tcPr>
            <w:tcW w:w="3120" w:type="dxa"/>
            <w:tcMar>
              <w:top w:w="200" w:type="dxa"/>
              <w:left w:w="120" w:type="dxa"/>
              <w:bottom w:w="80" w:type="dxa"/>
              <w:right w:w="120" w:type="dxa"/>
            </w:tcMar>
          </w:tcPr>
          <w:p w14:paraId="177EF880" w14:textId="77777777" w:rsidR="00F7655F" w:rsidRPr="00293167" w:rsidRDefault="00000000">
            <w:pPr>
              <w:pBdr>
                <w:top w:val="single" w:sz="8" w:space="0" w:color="333333"/>
              </w:pBdr>
              <w:spacing w:before="400"/>
              <w:jc w:val="center"/>
              <w:rPr>
                <w:rFonts w:ascii="Calibri" w:hAnsi="Calibri" w:cs="Calibri"/>
              </w:rPr>
            </w:pPr>
            <w:r w:rsidRPr="00293167">
              <w:rPr>
                <w:rFonts w:ascii="Calibri" w:eastAsia="Calibri" w:hAnsi="Calibri" w:cs="Calibri"/>
                <w:sz w:val="20"/>
                <w:szCs w:val="20"/>
              </w:rPr>
              <w:t>Residente de Obra</w:t>
            </w:r>
          </w:p>
          <w:p w14:paraId="7D0FFF38" w14:textId="77777777" w:rsidR="00F7655F" w:rsidRPr="00293167" w:rsidRDefault="00000000">
            <w:pPr>
              <w:jc w:val="center"/>
              <w:rPr>
                <w:rFonts w:ascii="Calibri" w:hAnsi="Calibri" w:cs="Calibri"/>
              </w:rPr>
            </w:pPr>
            <w:r w:rsidRPr="00293167">
              <w:rPr>
                <w:rFonts w:ascii="Calibri" w:eastAsia="Calibri" w:hAnsi="Calibri" w:cs="Calibri"/>
                <w:sz w:val="20"/>
                <w:szCs w:val="20"/>
              </w:rPr>
              <w:t>________________________</w:t>
            </w:r>
          </w:p>
        </w:tc>
        <w:tc>
          <w:tcPr>
            <w:tcW w:w="3120" w:type="dxa"/>
            <w:tcMar>
              <w:top w:w="200" w:type="dxa"/>
              <w:left w:w="120" w:type="dxa"/>
              <w:bottom w:w="80" w:type="dxa"/>
              <w:right w:w="120" w:type="dxa"/>
            </w:tcMar>
          </w:tcPr>
          <w:p w14:paraId="69BEF470" w14:textId="77777777" w:rsidR="00F7655F" w:rsidRPr="00293167" w:rsidRDefault="00000000">
            <w:pPr>
              <w:pBdr>
                <w:top w:val="single" w:sz="8" w:space="0" w:color="333333"/>
              </w:pBdr>
              <w:spacing w:before="400"/>
              <w:jc w:val="center"/>
              <w:rPr>
                <w:rFonts w:ascii="Calibri" w:hAnsi="Calibri" w:cs="Calibri"/>
              </w:rPr>
            </w:pPr>
            <w:r w:rsidRPr="00293167">
              <w:rPr>
                <w:rFonts w:ascii="Calibri" w:eastAsia="Calibri" w:hAnsi="Calibri" w:cs="Calibri"/>
                <w:sz w:val="20"/>
                <w:szCs w:val="20"/>
              </w:rPr>
              <w:t>Supervisor de Control de Calidad</w:t>
            </w:r>
          </w:p>
          <w:p w14:paraId="5DB45882" w14:textId="77777777" w:rsidR="00F7655F" w:rsidRPr="00293167" w:rsidRDefault="00000000">
            <w:pPr>
              <w:jc w:val="center"/>
              <w:rPr>
                <w:rFonts w:ascii="Calibri" w:hAnsi="Calibri" w:cs="Calibri"/>
              </w:rPr>
            </w:pPr>
            <w:r w:rsidRPr="00293167">
              <w:rPr>
                <w:rFonts w:ascii="Calibri" w:eastAsia="Calibri" w:hAnsi="Calibri" w:cs="Calibri"/>
                <w:sz w:val="20"/>
                <w:szCs w:val="20"/>
              </w:rPr>
              <w:t>________________________</w:t>
            </w:r>
          </w:p>
        </w:tc>
      </w:tr>
    </w:tbl>
    <w:p w14:paraId="0E9C44E7" w14:textId="0E7B7227" w:rsidR="00F7655F" w:rsidRPr="00293167" w:rsidRDefault="00F7655F" w:rsidP="00293167">
      <w:pPr>
        <w:spacing w:before="320"/>
        <w:rPr>
          <w:rFonts w:ascii="Calibri" w:hAnsi="Calibri" w:cs="Calibri"/>
          <w:u w:val="single"/>
        </w:rPr>
      </w:pPr>
    </w:p>
    <w:sectPr w:rsidR="00F7655F" w:rsidRPr="00293167">
      <w:type w:val="continuous"/>
      <w:pgSz w:w="12240" w:h="15840"/>
      <w:pgMar w:top="1418" w:right="1418" w:bottom="1418" w:left="1985" w:header="709" w:footer="28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76EFD" w14:textId="77777777" w:rsidR="00A6789E" w:rsidRDefault="00A6789E">
      <w:pPr>
        <w:spacing w:after="0" w:line="240" w:lineRule="auto"/>
      </w:pPr>
      <w:r>
        <w:separator/>
      </w:r>
    </w:p>
  </w:endnote>
  <w:endnote w:type="continuationSeparator" w:id="0">
    <w:p w14:paraId="62846A05" w14:textId="77777777" w:rsidR="00A6789E" w:rsidRDefault="00A6789E">
      <w:pPr>
        <w:spacing w:after="0" w:line="240" w:lineRule="auto"/>
      </w:pPr>
      <w:r>
        <w:continuationSeparator/>
      </w:r>
    </w:p>
  </w:endnote>
  <w:endnote w:type="continuationNotice" w:id="1">
    <w:p w14:paraId="2867324A" w14:textId="77777777" w:rsidR="00A6789E" w:rsidRDefault="00A678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4E8E8" w14:textId="77777777" w:rsidR="00A6789E" w:rsidRDefault="00A6789E">
      <w:pPr>
        <w:spacing w:after="0" w:line="240" w:lineRule="auto"/>
      </w:pPr>
      <w:r>
        <w:separator/>
      </w:r>
    </w:p>
  </w:footnote>
  <w:footnote w:type="continuationSeparator" w:id="0">
    <w:p w14:paraId="2B6693F0" w14:textId="77777777" w:rsidR="00A6789E" w:rsidRDefault="00A6789E">
      <w:pPr>
        <w:spacing w:after="0" w:line="240" w:lineRule="auto"/>
      </w:pPr>
      <w:r>
        <w:continuationSeparator/>
      </w:r>
    </w:p>
  </w:footnote>
  <w:footnote w:type="continuationNotice" w:id="1">
    <w:p w14:paraId="32B5B1B0" w14:textId="77777777" w:rsidR="00A6789E" w:rsidRDefault="00A6789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3D95"/>
    <w:multiLevelType w:val="multilevel"/>
    <w:tmpl w:val="FEFA596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  <w:i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i/>
      </w:rPr>
    </w:lvl>
  </w:abstractNum>
  <w:abstractNum w:abstractNumId="1" w15:restartNumberingAfterBreak="0">
    <w:nsid w:val="106D691E"/>
    <w:multiLevelType w:val="multilevel"/>
    <w:tmpl w:val="2DA0B6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D3FA6"/>
    <w:multiLevelType w:val="multilevel"/>
    <w:tmpl w:val="2C64638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43CD1"/>
    <w:multiLevelType w:val="multilevel"/>
    <w:tmpl w:val="95346DA0"/>
    <w:lvl w:ilvl="0">
      <w:start w:val="1"/>
      <w:numFmt w:val="bullet"/>
      <w:lvlText w:val=""/>
      <w:lvlJc w:val="left"/>
      <w:pPr>
        <w:ind w:left="-607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-53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-46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-391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-31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-24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-17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-10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-315" w:hanging="360"/>
      </w:pPr>
      <w:rPr>
        <w:rFonts w:ascii="Wingdings" w:hAnsi="Wingdings" w:hint="default"/>
      </w:rPr>
    </w:lvl>
  </w:abstractNum>
  <w:abstractNum w:abstractNumId="4" w15:restartNumberingAfterBreak="0">
    <w:nsid w:val="224B59E2"/>
    <w:multiLevelType w:val="multilevel"/>
    <w:tmpl w:val="3CCE1B8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E82895"/>
    <w:multiLevelType w:val="multilevel"/>
    <w:tmpl w:val="5262FAC4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E22B8"/>
    <w:multiLevelType w:val="multilevel"/>
    <w:tmpl w:val="23F6E97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239C1"/>
    <w:multiLevelType w:val="multilevel"/>
    <w:tmpl w:val="7EC843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pStyle w:val="TDC3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7C079C2"/>
    <w:multiLevelType w:val="multilevel"/>
    <w:tmpl w:val="AB56AC74"/>
    <w:lvl w:ilvl="0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9" w15:restartNumberingAfterBreak="0">
    <w:nsid w:val="3D006AF9"/>
    <w:multiLevelType w:val="multilevel"/>
    <w:tmpl w:val="C140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F7CCC"/>
    <w:multiLevelType w:val="multilevel"/>
    <w:tmpl w:val="AA228666"/>
    <w:lvl w:ilvl="0">
      <w:start w:val="198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450F4"/>
    <w:multiLevelType w:val="multilevel"/>
    <w:tmpl w:val="AE021196"/>
    <w:lvl w:ilvl="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83735A"/>
    <w:multiLevelType w:val="multilevel"/>
    <w:tmpl w:val="5D8C1F3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5A2840"/>
    <w:multiLevelType w:val="multilevel"/>
    <w:tmpl w:val="CDC8196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C94534"/>
    <w:multiLevelType w:val="multilevel"/>
    <w:tmpl w:val="46CA1E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A25AA9"/>
    <w:multiLevelType w:val="multilevel"/>
    <w:tmpl w:val="6AA84FD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C76FA8"/>
    <w:multiLevelType w:val="multilevel"/>
    <w:tmpl w:val="480453D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D76158D"/>
    <w:multiLevelType w:val="multilevel"/>
    <w:tmpl w:val="E37A7ED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3E14370"/>
    <w:multiLevelType w:val="multilevel"/>
    <w:tmpl w:val="627C9D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7A253C5"/>
    <w:multiLevelType w:val="multilevel"/>
    <w:tmpl w:val="B610FA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  <w:bCs/>
        <w:i/>
        <w:i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C466F91"/>
    <w:multiLevelType w:val="multilevel"/>
    <w:tmpl w:val="421ED6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F57257"/>
    <w:multiLevelType w:val="multilevel"/>
    <w:tmpl w:val="B18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2635E"/>
    <w:multiLevelType w:val="multilevel"/>
    <w:tmpl w:val="7EB66B7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 w16cid:durableId="139034272">
    <w:abstractNumId w:val="7"/>
  </w:num>
  <w:num w:numId="2" w16cid:durableId="1930042904">
    <w:abstractNumId w:val="18"/>
  </w:num>
  <w:num w:numId="3" w16cid:durableId="1237668559">
    <w:abstractNumId w:val="12"/>
  </w:num>
  <w:num w:numId="4" w16cid:durableId="771319884">
    <w:abstractNumId w:val="13"/>
  </w:num>
  <w:num w:numId="5" w16cid:durableId="616063239">
    <w:abstractNumId w:val="6"/>
  </w:num>
  <w:num w:numId="6" w16cid:durableId="1339651772">
    <w:abstractNumId w:val="2"/>
  </w:num>
  <w:num w:numId="7" w16cid:durableId="507334576">
    <w:abstractNumId w:val="19"/>
  </w:num>
  <w:num w:numId="8" w16cid:durableId="473376210">
    <w:abstractNumId w:val="5"/>
  </w:num>
  <w:num w:numId="9" w16cid:durableId="1539928125">
    <w:abstractNumId w:val="1"/>
  </w:num>
  <w:num w:numId="10" w16cid:durableId="756171073">
    <w:abstractNumId w:val="8"/>
  </w:num>
  <w:num w:numId="11" w16cid:durableId="2097747786">
    <w:abstractNumId w:val="15"/>
  </w:num>
  <w:num w:numId="12" w16cid:durableId="1737043887">
    <w:abstractNumId w:val="3"/>
  </w:num>
  <w:num w:numId="13" w16cid:durableId="1133526467">
    <w:abstractNumId w:val="16"/>
  </w:num>
  <w:num w:numId="14" w16cid:durableId="1543400077">
    <w:abstractNumId w:val="22"/>
  </w:num>
  <w:num w:numId="15" w16cid:durableId="258949028">
    <w:abstractNumId w:val="14"/>
  </w:num>
  <w:num w:numId="16" w16cid:durableId="1122655747">
    <w:abstractNumId w:val="4"/>
  </w:num>
  <w:num w:numId="17" w16cid:durableId="1129055444">
    <w:abstractNumId w:val="20"/>
  </w:num>
  <w:num w:numId="18" w16cid:durableId="1308047295">
    <w:abstractNumId w:val="17"/>
  </w:num>
  <w:num w:numId="19" w16cid:durableId="598177669">
    <w:abstractNumId w:val="0"/>
  </w:num>
  <w:num w:numId="20" w16cid:durableId="1046566499">
    <w:abstractNumId w:val="11"/>
  </w:num>
  <w:num w:numId="21" w16cid:durableId="1552420340">
    <w:abstractNumId w:val="9"/>
  </w:num>
  <w:num w:numId="22" w16cid:durableId="1312251023">
    <w:abstractNumId w:val="21"/>
  </w:num>
  <w:num w:numId="23" w16cid:durableId="17411712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55F"/>
    <w:rsid w:val="00074E1E"/>
    <w:rsid w:val="001005BB"/>
    <w:rsid w:val="001D6DF0"/>
    <w:rsid w:val="001E6048"/>
    <w:rsid w:val="00293167"/>
    <w:rsid w:val="004D170C"/>
    <w:rsid w:val="005A4333"/>
    <w:rsid w:val="00634B0E"/>
    <w:rsid w:val="00655AC2"/>
    <w:rsid w:val="00861619"/>
    <w:rsid w:val="008A5C8A"/>
    <w:rsid w:val="00A6789E"/>
    <w:rsid w:val="00C236F5"/>
    <w:rsid w:val="00ED6D89"/>
    <w:rsid w:val="00F7655F"/>
    <w:rsid w:val="00FE74CA"/>
    <w:rsid w:val="00FF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D57EF1"/>
  <w15:docId w15:val="{438AC5B3-373C-427D-8968-DF6DB5DD0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O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O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O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O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O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O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CO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character" w:customStyle="1" w:styleId="FootnoteTextChar">
    <w:name w:val="Footnote Text Char"/>
    <w:basedOn w:val="Fuentedeprrafopredeter"/>
    <w:uiPriority w:val="99"/>
    <w:semiHidden/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customStyle="1" w:styleId="Default">
    <w:name w:val="Default"/>
    <w:pPr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il">
    <w:name w:val="il"/>
    <w:basedOn w:val="Fuentedeprrafopredeter"/>
  </w:style>
  <w:style w:type="character" w:customStyle="1" w:styleId="Mencinsinresolver1">
    <w:name w:val="Mención sin resolver1"/>
    <w:basedOn w:val="Fuentedeprrafopredeter"/>
    <w:uiPriority w:val="99"/>
    <w:semiHidden/>
    <w:unhideWhenUsed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sz w:val="20"/>
      <w:szCs w:val="20"/>
    </w:rPr>
  </w:style>
  <w:style w:type="paragraph" w:styleId="Textoindependiente">
    <w:name w:val="Body Text"/>
    <w:basedOn w:val="Normal"/>
    <w:link w:val="TextoindependienteCar"/>
    <w:uiPriority w:val="99"/>
    <w:unhideWhenUsed/>
    <w:pPr>
      <w:spacing w:after="120"/>
    </w:pPr>
    <w:rPr>
      <w:rFonts w:ascii="Calibri" w:eastAsia="Calibri" w:hAnsi="Calibri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Calibri" w:hAnsi="Calibri" w:cs="Times New Roman"/>
    </w:rPr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  <w:rPr>
      <w:rFonts w:ascii="Arial Narrow" w:eastAsia="Arial Narrow" w:hAnsi="Arial Narrow" w:cs="Arial Narrow"/>
      <w:lang w:val="es-ES"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pPr>
      <w:outlineLvl w:val="9"/>
    </w:pPr>
    <w:rPr>
      <w:lang w:eastAsia="es-CO"/>
    </w:rPr>
  </w:style>
  <w:style w:type="paragraph" w:styleId="TDC2">
    <w:name w:val="toc 2"/>
    <w:basedOn w:val="Normal"/>
    <w:next w:val="Normal"/>
    <w:uiPriority w:val="39"/>
    <w:unhideWhenUsed/>
    <w:pPr>
      <w:spacing w:after="100" w:line="240" w:lineRule="auto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uiPriority w:val="39"/>
    <w:unhideWhenUsed/>
    <w:pPr>
      <w:numPr>
        <w:ilvl w:val="2"/>
        <w:numId w:val="1"/>
      </w:numPr>
      <w:spacing w:after="100"/>
    </w:pPr>
    <w:rPr>
      <w:rFonts w:eastAsiaTheme="minorEastAsia" w:cs="Times New Roman"/>
      <w:lang w:eastAsia="es-CO"/>
    </w:r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character" w:styleId="Fuerte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fe0ad1-a206-4d7c-8a5d-a8fdf700dfa0" xsi:nil="true"/>
    <lcf76f155ced4ddcb4097134ff3c332f xmlns="a84bd453-187a-4e6a-b369-fe5bbe662d4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3C7F45D1178954AB65C56B4C948C6D2" ma:contentTypeVersion="13" ma:contentTypeDescription="Crear nuevo documento." ma:contentTypeScope="" ma:versionID="7dcddaae43d2dd67c3f4a90b9543148f">
  <xsd:schema xmlns:xsd="http://www.w3.org/2001/XMLSchema" xmlns:xs="http://www.w3.org/2001/XMLSchema" xmlns:p="http://schemas.microsoft.com/office/2006/metadata/properties" xmlns:ns2="a84bd453-187a-4e6a-b369-fe5bbe662d4b" xmlns:ns3="fefe0ad1-a206-4d7c-8a5d-a8fdf700dfa0" targetNamespace="http://schemas.microsoft.com/office/2006/metadata/properties" ma:root="true" ma:fieldsID="dbbd78c0a129419080ae7b46fcd1514e" ns2:_="" ns3:_="">
    <xsd:import namespace="a84bd453-187a-4e6a-b369-fe5bbe662d4b"/>
    <xsd:import namespace="fefe0ad1-a206-4d7c-8a5d-a8fdf700df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4bd453-187a-4e6a-b369-fe5bbe662d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1c2871f0-f6e5-41f5-9a39-7e54adb3b7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fe0ad1-a206-4d7c-8a5d-a8fdf700dfa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7ac75fe-ffbf-498c-a0dc-902e41b56d14}" ma:internalName="TaxCatchAll" ma:showField="CatchAllData" ma:web="fefe0ad1-a206-4d7c-8a5d-a8fdf700df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21D75-0303-47CB-8F08-20F2A9476753}">
  <ds:schemaRefs>
    <ds:schemaRef ds:uri="http://schemas.microsoft.com/office/2006/metadata/properties"/>
    <ds:schemaRef ds:uri="http://schemas.microsoft.com/office/infopath/2007/PartnerControls"/>
    <ds:schemaRef ds:uri="fefe0ad1-a206-4d7c-8a5d-a8fdf700dfa0"/>
    <ds:schemaRef ds:uri="a84bd453-187a-4e6a-b369-fe5bbe662d4b"/>
  </ds:schemaRefs>
</ds:datastoreItem>
</file>

<file path=customXml/itemProps2.xml><?xml version="1.0" encoding="utf-8"?>
<ds:datastoreItem xmlns:ds="http://schemas.openxmlformats.org/officeDocument/2006/customXml" ds:itemID="{4DFB2BAA-F64A-4E4F-AAE0-B4BF6F003D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3799F3-DFAE-4A81-896A-73B5B64B9B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4bd453-187a-4e6a-b369-fe5bbe662d4b"/>
    <ds:schemaRef ds:uri="fefe0ad1-a206-4d7c-8a5d-a8fdf700df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3405FC-C6BA-4120-9911-7E74A810F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113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Johany Ríos Cardona</dc:creator>
  <cp:keywords/>
  <cp:lastModifiedBy>Ingenieria</cp:lastModifiedBy>
  <cp:revision>136</cp:revision>
  <dcterms:created xsi:type="dcterms:W3CDTF">2026-04-15T13:31:00Z</dcterms:created>
  <dcterms:modified xsi:type="dcterms:W3CDTF">2026-09-18T16:11:00Z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0x01010093C7F45D1178954AB65C56B4C948C6D2</vt:lpwstr>
  </property>
  <property fmtid="{D5CDD505-2E9C-101B-9397-08002B2CF9AE}" pid="3" name="MediaServiceImageTags">
    <vt:lpwstr/>
  </property>
</Properties>
</file>