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5400"/>
      </w:tblGrid>
      <w:tr w:rsidR="00A60FAE" w:rsidTr="00CB4976">
        <w:trPr>
          <w:trHeight w:val="118"/>
        </w:trPr>
        <w:tc>
          <w:tcPr>
            <w:tcW w:w="5400" w:type="dxa"/>
          </w:tcPr>
          <w:p w:rsidR="00CB4976" w:rsidRDefault="00CB4976" w:rsidP="00CB4976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Pre-AP</w:t>
            </w:r>
            <w:r w:rsidRPr="00760978">
              <w:rPr>
                <w:rFonts w:ascii="Arial" w:hAnsi="Arial" w:cs="Arial"/>
                <w:b/>
                <w:sz w:val="40"/>
                <w:vertAlign w:val="superscript"/>
              </w:rPr>
              <w:t>®</w:t>
            </w:r>
            <w:r>
              <w:rPr>
                <w:rFonts w:ascii="Arial" w:hAnsi="Arial"/>
                <w:b/>
                <w:sz w:val="40"/>
              </w:rPr>
              <w:t xml:space="preserve"> Computer Science</w:t>
            </w:r>
          </w:p>
          <w:p w:rsidR="00A60FAE" w:rsidRDefault="00A60FAE" w:rsidP="00D4555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A60FAE" w:rsidRDefault="0002082A" w:rsidP="00A60FA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 04B</w:t>
            </w:r>
            <w:r w:rsidR="00562BF2">
              <w:rPr>
                <w:rFonts w:ascii="Arial" w:hAnsi="Arial"/>
                <w:b/>
                <w:sz w:val="32"/>
              </w:rPr>
              <w:t xml:space="preserve"> </w:t>
            </w:r>
          </w:p>
          <w:p w:rsidR="00562BF2" w:rsidRPr="00CB4976" w:rsidRDefault="00562BF2" w:rsidP="00A60FAE">
            <w:pPr>
              <w:rPr>
                <w:rFonts w:ascii="Arial Narrow" w:hAnsi="Arial Narrow"/>
                <w:b/>
                <w:sz w:val="32"/>
              </w:rPr>
            </w:pPr>
            <w:r w:rsidRPr="00CB4976">
              <w:rPr>
                <w:rFonts w:ascii="Arial Narrow" w:hAnsi="Arial Narrow"/>
                <w:b/>
                <w:sz w:val="32"/>
              </w:rPr>
              <w:t>Practice/Perform Major</w:t>
            </w:r>
            <w:r w:rsidR="0002082A">
              <w:rPr>
                <w:rFonts w:ascii="Arial Narrow" w:hAnsi="Arial Narrow"/>
                <w:b/>
                <w:sz w:val="32"/>
              </w:rPr>
              <w:t xml:space="preserve"> Java</w:t>
            </w:r>
            <w:r w:rsidRPr="00CB4976">
              <w:rPr>
                <w:rFonts w:ascii="Arial Narrow" w:hAnsi="Arial Narrow"/>
                <w:b/>
                <w:sz w:val="32"/>
              </w:rPr>
              <w:t xml:space="preserve"> Assignment</w:t>
            </w:r>
          </w:p>
        </w:tc>
      </w:tr>
      <w:tr w:rsidR="005D0AED" w:rsidTr="00CB4976">
        <w:trPr>
          <w:trHeight w:val="118"/>
        </w:trPr>
        <w:tc>
          <w:tcPr>
            <w:tcW w:w="5400" w:type="dxa"/>
          </w:tcPr>
          <w:p w:rsidR="005D0AED" w:rsidRDefault="005D0AE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Expo Graphics Program</w:t>
            </w:r>
          </w:p>
          <w:p w:rsidR="005D0AED" w:rsidRDefault="005D0AED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400" w:type="dxa"/>
          </w:tcPr>
          <w:p w:rsidR="005D0AED" w:rsidRPr="00AF115E" w:rsidRDefault="005D0AED" w:rsidP="0098207B">
            <w:pPr>
              <w:rPr>
                <w:rFonts w:ascii="Arial Narrow" w:hAnsi="Arial Narrow"/>
                <w:b/>
                <w:sz w:val="32"/>
              </w:rPr>
            </w:pPr>
            <w:r w:rsidRPr="00AF115E">
              <w:rPr>
                <w:rFonts w:ascii="Arial Narrow" w:hAnsi="Arial Narrow"/>
                <w:b/>
                <w:sz w:val="32"/>
              </w:rPr>
              <w:t xml:space="preserve">60, 70, </w:t>
            </w:r>
            <w:r>
              <w:rPr>
                <w:rFonts w:ascii="Arial Narrow" w:hAnsi="Arial Narrow"/>
                <w:b/>
                <w:sz w:val="32"/>
              </w:rPr>
              <w:t>80, 90, 100 and</w:t>
            </w:r>
            <w:r w:rsidRPr="00AF115E">
              <w:rPr>
                <w:rFonts w:ascii="Arial Narrow" w:hAnsi="Arial Narrow"/>
                <w:b/>
                <w:sz w:val="32"/>
              </w:rPr>
              <w:t xml:space="preserve"> 110 Point Versions</w:t>
            </w:r>
          </w:p>
        </w:tc>
      </w:tr>
      <w:tr w:rsidR="00B649C8">
        <w:trPr>
          <w:cantSplit/>
          <w:trHeight w:val="118"/>
        </w:trPr>
        <w:tc>
          <w:tcPr>
            <w:tcW w:w="10800" w:type="dxa"/>
            <w:gridSpan w:val="2"/>
          </w:tcPr>
          <w:p w:rsidR="00B649C8" w:rsidRDefault="00B649C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B649C8" w:rsidRDefault="00B649C8">
            <w:pPr>
              <w:rPr>
                <w:rFonts w:ascii="Arial" w:hAnsi="Arial"/>
                <w:sz w:val="24"/>
              </w:rPr>
            </w:pPr>
          </w:p>
          <w:p w:rsidR="005D0AED" w:rsidRDefault="00B649C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of calling methods, </w:t>
            </w:r>
          </w:p>
          <w:p w:rsidR="005D0AED" w:rsidRDefault="009250AF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and </w:t>
            </w:r>
            <w:r w:rsidR="00B649C8">
              <w:rPr>
                <w:rFonts w:ascii="Arial" w:hAnsi="Arial"/>
                <w:sz w:val="28"/>
              </w:rPr>
              <w:t>us</w:t>
            </w:r>
            <w:r>
              <w:rPr>
                <w:rFonts w:ascii="Arial" w:hAnsi="Arial"/>
                <w:sz w:val="28"/>
              </w:rPr>
              <w:t xml:space="preserve">e </w:t>
            </w:r>
            <w:r w:rsidR="00B649C8">
              <w:rPr>
                <w:rFonts w:ascii="Arial" w:hAnsi="Arial"/>
                <w:sz w:val="28"/>
              </w:rPr>
              <w:t xml:space="preserve">correct parameter passing with some of the </w:t>
            </w:r>
            <w:r w:rsidR="00FA6BAF">
              <w:rPr>
                <w:rFonts w:ascii="Arial" w:hAnsi="Arial"/>
                <w:sz w:val="28"/>
              </w:rPr>
              <w:t>graphics</w:t>
            </w:r>
            <w:r w:rsidR="00B649C8">
              <w:rPr>
                <w:rFonts w:ascii="Arial" w:hAnsi="Arial"/>
                <w:sz w:val="28"/>
              </w:rPr>
              <w:t xml:space="preserve"> methods found </w:t>
            </w:r>
          </w:p>
          <w:p w:rsidR="00B649C8" w:rsidRPr="005D0AED" w:rsidRDefault="00B649C8">
            <w:pPr>
              <w:rPr>
                <w:rFonts w:ascii="Arial" w:hAnsi="Arial"/>
                <w:sz w:val="28"/>
              </w:rPr>
            </w:pPr>
            <w:proofErr w:type="gramStart"/>
            <w:r>
              <w:rPr>
                <w:rFonts w:ascii="Arial" w:hAnsi="Arial"/>
                <w:sz w:val="28"/>
              </w:rPr>
              <w:t>in</w:t>
            </w:r>
            <w:proofErr w:type="gramEnd"/>
            <w:r>
              <w:rPr>
                <w:rFonts w:ascii="Arial" w:hAnsi="Arial"/>
                <w:sz w:val="28"/>
              </w:rPr>
              <w:t xml:space="preserve"> the </w:t>
            </w:r>
            <w:r w:rsidR="00FA6BAF">
              <w:rPr>
                <w:rFonts w:ascii="Arial" w:hAnsi="Arial"/>
                <w:b/>
                <w:sz w:val="28"/>
              </w:rPr>
              <w:t>Expo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class.</w:t>
            </w:r>
          </w:p>
          <w:p w:rsidR="00B649C8" w:rsidRDefault="00B649C8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B649C8" w:rsidRPr="003D5843" w:rsidRDefault="00B649C8">
      <w:pPr>
        <w:rPr>
          <w:rFonts w:ascii="Arial" w:hAnsi="Arial"/>
          <w:sz w:val="32"/>
        </w:rPr>
      </w:pPr>
    </w:p>
    <w:p w:rsidR="00562BF2" w:rsidRDefault="00562BF2" w:rsidP="00562BF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program, which displays several geometric designs using the provided </w:t>
      </w:r>
      <w:r>
        <w:rPr>
          <w:rFonts w:ascii="Arial" w:hAnsi="Arial"/>
          <w:b/>
          <w:sz w:val="24"/>
        </w:rPr>
        <w:t xml:space="preserve">Expo </w:t>
      </w:r>
      <w:r>
        <w:rPr>
          <w:rFonts w:ascii="Arial" w:hAnsi="Arial"/>
          <w:sz w:val="24"/>
        </w:rPr>
        <w:t xml:space="preserve">class.  This is your first Practice/Perform lab.  You will have 1 day to </w:t>
      </w:r>
      <w:r w:rsidRPr="00453B79">
        <w:rPr>
          <w:rFonts w:ascii="Arial" w:hAnsi="Arial"/>
          <w:i/>
          <w:sz w:val="24"/>
        </w:rPr>
        <w:t>practice</w:t>
      </w:r>
      <w:r>
        <w:rPr>
          <w:rFonts w:ascii="Arial" w:hAnsi="Arial"/>
          <w:sz w:val="24"/>
        </w:rPr>
        <w:t xml:space="preserve"> this assignment.  On the practice day you can ask questions and get help.  Then you need to </w:t>
      </w:r>
      <w:r>
        <w:rPr>
          <w:rFonts w:ascii="Arial" w:hAnsi="Arial"/>
          <w:i/>
          <w:sz w:val="24"/>
        </w:rPr>
        <w:t>perform</w:t>
      </w:r>
      <w:r>
        <w:rPr>
          <w:rFonts w:ascii="Arial" w:hAnsi="Arial"/>
          <w:sz w:val="24"/>
        </w:rPr>
        <w:t xml:space="preserve">.   On this day you need to do the lab, from scratch, for a grade – with no help.  Some teachers call this </w:t>
      </w:r>
      <w:r>
        <w:rPr>
          <w:rFonts w:ascii="Arial" w:hAnsi="Arial"/>
          <w:i/>
          <w:sz w:val="24"/>
        </w:rPr>
        <w:t>The Day of Reckoning</w:t>
      </w:r>
      <w:r>
        <w:rPr>
          <w:rFonts w:ascii="Arial" w:hAnsi="Arial"/>
          <w:sz w:val="24"/>
        </w:rPr>
        <w:t>.</w:t>
      </w:r>
    </w:p>
    <w:p w:rsidR="00562BF2" w:rsidRDefault="00562BF2" w:rsidP="00562BF2">
      <w:pPr>
        <w:pStyle w:val="PlainText"/>
        <w:jc w:val="both"/>
        <w:rPr>
          <w:rFonts w:ascii="Arial" w:hAnsi="Arial"/>
          <w:sz w:val="24"/>
        </w:rPr>
      </w:pPr>
    </w:p>
    <w:p w:rsidR="00562BF2" w:rsidRDefault="00562BF2" w:rsidP="00562BF2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Whether practicing or performing, you will be provided with a skeleton program.  Your job is to use the proper methods along with the correct parameter values to match the output shown on this assignment.  The syntax of some </w:t>
      </w:r>
      <w:r w:rsidRPr="00FA6BAF">
        <w:rPr>
          <w:rFonts w:ascii="Arial" w:hAnsi="Arial"/>
          <w:b/>
          <w:sz w:val="24"/>
        </w:rPr>
        <w:t>Expo</w:t>
      </w:r>
      <w:r>
        <w:rPr>
          <w:rFonts w:ascii="Arial" w:hAnsi="Arial"/>
          <w:sz w:val="24"/>
        </w:rPr>
        <w:t xml:space="preserve"> methods is shown below. Some of these methods will be necessary for this lab, but not all of them.</w:t>
      </w:r>
    </w:p>
    <w:p w:rsidR="009250AF" w:rsidRPr="00051361" w:rsidRDefault="009250AF" w:rsidP="009250AF">
      <w:pPr>
        <w:pStyle w:val="PlainText"/>
        <w:jc w:val="both"/>
        <w:rPr>
          <w:rFonts w:ascii="Arial" w:hAnsi="Arial"/>
          <w:b/>
          <w:sz w:val="32"/>
          <w:u w:val="single"/>
        </w:rPr>
      </w:pPr>
    </w:p>
    <w:p w:rsidR="00051361" w:rsidRDefault="00051361" w:rsidP="00051361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 xml:space="preserve">Selected Methods from the Expo class used </w:t>
      </w:r>
      <w:r w:rsidRPr="009C03AF">
        <w:rPr>
          <w:rFonts w:ascii="Arial" w:hAnsi="Arial"/>
          <w:b/>
          <w:sz w:val="32"/>
          <w:u w:val="single"/>
        </w:rPr>
        <w:t xml:space="preserve">for </w:t>
      </w:r>
      <w:r w:rsidR="0002082A">
        <w:rPr>
          <w:rFonts w:ascii="Arial" w:hAnsi="Arial"/>
          <w:b/>
          <w:sz w:val="32"/>
          <w:u w:val="single"/>
        </w:rPr>
        <w:t>Lab 04B</w:t>
      </w:r>
    </w:p>
    <w:p w:rsidR="00051361" w:rsidRPr="00045E79" w:rsidRDefault="00051361" w:rsidP="00051361">
      <w:pPr>
        <w:pStyle w:val="PlainText"/>
        <w:rPr>
          <w:rFonts w:ascii="Arial" w:hAnsi="Arial"/>
          <w:sz w:val="16"/>
          <w:szCs w:val="16"/>
          <w:u w:val="single"/>
        </w:rPr>
      </w:pPr>
    </w:p>
    <w:p w:rsidR="00051361" w:rsidRPr="00717D17" w:rsidRDefault="00062C35" w:rsidP="00051361">
      <w:pPr>
        <w:spacing w:line="204" w:lineRule="auto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pict>
          <v:rect id="_x0000_i1025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 w:line="204" w:lineRule="auto"/>
        <w:outlineLvl w:val="2"/>
        <w:rPr>
          <w:b/>
          <w:bCs/>
          <w:color w:val="000000"/>
          <w:sz w:val="18"/>
          <w:szCs w:val="16"/>
        </w:rPr>
      </w:pPr>
      <w:bookmarkStart w:id="0" w:name="setColor(java.awt.Graphics,_java.awt.Col"/>
      <w:bookmarkEnd w:id="0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Expo.setColor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spellStart"/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Expo</w:t>
      </w:r>
      <w:r w:rsidRPr="003878A3">
        <w:rPr>
          <w:b/>
          <w:bCs/>
          <w:color w:val="000000"/>
          <w:sz w:val="28"/>
          <w:szCs w:val="27"/>
        </w:rPr>
        <w:t>.red</w:t>
      </w:r>
      <w:proofErr w:type="spellEnd"/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spacing w:line="204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Changes the graphics color to </w:t>
      </w:r>
      <w:r w:rsidRPr="003878A3">
        <w:rPr>
          <w:rFonts w:ascii="Arial" w:hAnsi="Arial" w:cs="Arial"/>
          <w:b/>
          <w:color w:val="FF0000"/>
          <w:sz w:val="24"/>
          <w:szCs w:val="24"/>
        </w:rPr>
        <w:t>red</w:t>
      </w:r>
      <w:r>
        <w:rPr>
          <w:color w:val="000000"/>
          <w:sz w:val="24"/>
          <w:szCs w:val="24"/>
        </w:rPr>
        <w:t>.</w:t>
      </w:r>
      <w:proofErr w:type="gramEnd"/>
      <w:r>
        <w:rPr>
          <w:color w:val="000000"/>
          <w:sz w:val="24"/>
          <w:szCs w:val="24"/>
        </w:rPr>
        <w:t xml:space="preserve">  Many other colors are available including </w:t>
      </w:r>
      <w:r w:rsidRPr="003878A3">
        <w:rPr>
          <w:rFonts w:ascii="Arial" w:hAnsi="Arial" w:cs="Arial"/>
          <w:b/>
          <w:color w:val="002060"/>
          <w:sz w:val="24"/>
          <w:szCs w:val="24"/>
        </w:rPr>
        <w:t>blue</w:t>
      </w:r>
      <w:r>
        <w:rPr>
          <w:color w:val="000000"/>
          <w:sz w:val="24"/>
          <w:szCs w:val="24"/>
        </w:rPr>
        <w:t xml:space="preserve">, </w:t>
      </w:r>
      <w:r w:rsidRPr="003878A3">
        <w:rPr>
          <w:rFonts w:ascii="Arial" w:hAnsi="Arial" w:cs="Arial"/>
          <w:b/>
          <w:color w:val="DFDA00"/>
          <w:sz w:val="24"/>
          <w:szCs w:val="24"/>
        </w:rPr>
        <w:t>yellow</w:t>
      </w:r>
      <w:r>
        <w:rPr>
          <w:color w:val="000000"/>
          <w:sz w:val="24"/>
          <w:szCs w:val="24"/>
        </w:rPr>
        <w:t xml:space="preserve">, </w:t>
      </w:r>
      <w:r w:rsidRPr="003878A3">
        <w:rPr>
          <w:rFonts w:ascii="Arial" w:hAnsi="Arial" w:cs="Arial"/>
          <w:b/>
          <w:color w:val="000000"/>
          <w:sz w:val="24"/>
          <w:szCs w:val="24"/>
        </w:rPr>
        <w:t>black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and</w:t>
      </w:r>
      <w:r w:rsidRPr="003878A3">
        <w:rPr>
          <w:color w:val="000000"/>
          <w:sz w:val="18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Pr="003878A3">
        <w:rPr>
          <w:rFonts w:ascii="Arial" w:hAnsi="Arial" w:cs="Arial"/>
          <w:b/>
          <w:color w:val="FFFFFF"/>
          <w:sz w:val="24"/>
          <w:szCs w:val="24"/>
          <w:highlight w:val="black"/>
        </w:rPr>
        <w:t>white</w:t>
      </w:r>
      <w:proofErr w:type="gramEnd"/>
      <w:r>
        <w:rPr>
          <w:color w:val="000000"/>
          <w:sz w:val="24"/>
          <w:szCs w:val="24"/>
        </w:rPr>
        <w:t>.</w:t>
      </w:r>
    </w:p>
    <w:p w:rsidR="00051361" w:rsidRPr="00717D17" w:rsidRDefault="00062C35" w:rsidP="00051361">
      <w:pPr>
        <w:spacing w:line="2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26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 w:line="204" w:lineRule="auto"/>
        <w:outlineLvl w:val="2"/>
        <w:rPr>
          <w:b/>
          <w:bCs/>
          <w:color w:val="000000"/>
          <w:sz w:val="18"/>
          <w:szCs w:val="16"/>
        </w:rPr>
      </w:pPr>
      <w:bookmarkStart w:id="1" w:name="setColor(java.awt.Graphics,_int)"/>
      <w:bookmarkStart w:id="2" w:name="plotPoint(java.awt.Graphics,_int,_int)"/>
      <w:bookmarkEnd w:id="1"/>
      <w:bookmarkEnd w:id="2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drawPixel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100,200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spacing w:line="204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 very small single dot (pixel) on the computer screen 100 pixels over and 200 pixels down.</w:t>
      </w:r>
      <w:proofErr w:type="gramEnd"/>
    </w:p>
    <w:p w:rsidR="00051361" w:rsidRPr="00717D17" w:rsidRDefault="00062C35" w:rsidP="00051361">
      <w:pPr>
        <w:spacing w:line="2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27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 w:line="204" w:lineRule="auto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drawPoint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100,200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spacing w:line="204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 larger, more visible dot on the computer screen 100 pixels over and 200 pixels down.</w:t>
      </w:r>
      <w:proofErr w:type="gramEnd"/>
    </w:p>
    <w:p w:rsidR="00051361" w:rsidRPr="00717D17" w:rsidRDefault="00062C35" w:rsidP="00051361">
      <w:pPr>
        <w:spacing w:line="2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28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 w:line="204" w:lineRule="auto"/>
        <w:outlineLvl w:val="2"/>
        <w:rPr>
          <w:b/>
          <w:bCs/>
          <w:color w:val="000000"/>
          <w:sz w:val="18"/>
          <w:szCs w:val="16"/>
        </w:rPr>
      </w:pPr>
      <w:bookmarkStart w:id="3" w:name="drawLine(java.awt.Graphics,_int,_int,_in"/>
      <w:bookmarkEnd w:id="3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drawLine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100,200,300,400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spacing w:line="204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 line segment connecting the starting coordinate point (100,200) with the ending point (300,400).</w:t>
      </w:r>
      <w:proofErr w:type="gramEnd"/>
    </w:p>
    <w:p w:rsidR="00051361" w:rsidRPr="00717D17" w:rsidRDefault="00062C35" w:rsidP="00051361">
      <w:pPr>
        <w:spacing w:line="2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29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 w:line="204" w:lineRule="auto"/>
        <w:outlineLvl w:val="2"/>
        <w:rPr>
          <w:b/>
          <w:bCs/>
          <w:color w:val="000000"/>
          <w:sz w:val="18"/>
          <w:szCs w:val="16"/>
        </w:rPr>
      </w:pPr>
      <w:bookmarkStart w:id="4" w:name="drawCircle(java.awt.Graphics,_int,_int,_"/>
      <w:bookmarkEnd w:id="4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drawCircle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spacing w:line="204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an open circle with a radius of 100 pixels whose center is located at the coordinate (300,200).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051361" w:rsidRPr="00717D17" w:rsidRDefault="00062C35" w:rsidP="00051361">
      <w:pPr>
        <w:spacing w:line="20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0" style="width:0;height:1.5pt" o:hralign="center" o:hrstd="t" o:hr="t" fillcolor="#aca899" stroked="f"/>
        </w:pict>
      </w:r>
    </w:p>
    <w:p w:rsidR="00051361" w:rsidRDefault="00062C35" w:rsidP="00051361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7"/>
        </w:rPr>
      </w:pPr>
      <w:r>
        <w:rPr>
          <w:color w:val="000000"/>
          <w:sz w:val="24"/>
          <w:szCs w:val="24"/>
        </w:rPr>
        <w:lastRenderedPageBreak/>
        <w:pict>
          <v:rect id="_x0000_i1031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fillCircle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 solid (filled in) circle with a radius of 100 pixels whose center is located at the coordinate (300,200).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051361" w:rsidRPr="00717D17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2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bookmarkStart w:id="5" w:name="drawOval(java.awt.Graphics,_int,_int,_in"/>
      <w:bookmarkEnd w:id="5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drawOval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300,200,100,50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Default="00051361" w:rsidP="00051361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an open oval with a horizontal radius of 100 pixels and a vertical radius of 50 pixels.</w:t>
      </w:r>
      <w:proofErr w:type="gramEnd"/>
    </w:p>
    <w:p w:rsidR="00051361" w:rsidRPr="00717D17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center of this oval is located at the coordinate (300,200).  </w:t>
      </w:r>
    </w:p>
    <w:p w:rsidR="00051361" w:rsidRPr="00045E79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3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fillOval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300,200,100,50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Default="00051361" w:rsidP="00051361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Draws a solid (filled in) oval with a horizontal radius of 100 pixels and a vertical radius of 50 pixels.</w:t>
      </w:r>
      <w:proofErr w:type="gramEnd"/>
    </w:p>
    <w:p w:rsidR="00051361" w:rsidRPr="00717D17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center of this oval is located at the coordinate (300,200).  </w:t>
      </w:r>
    </w:p>
    <w:p w:rsidR="00051361" w:rsidRPr="00717D17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4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bookmarkStart w:id="6" w:name="drawArc(java.awt.Graphics,_int,_int,_int"/>
      <w:bookmarkStart w:id="7" w:name="drawRectangle(java.awt.Graphics,_int,_in"/>
      <w:bookmarkEnd w:id="6"/>
      <w:bookmarkEnd w:id="7"/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drawRectangle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100,200,300,400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Draws an open rectangle whose upper-left-hand coordinate is (100,200) and whose lower-right-hand coordinate is (300,400).</w:t>
      </w:r>
    </w:p>
    <w:p w:rsidR="00051361" w:rsidRPr="00045E79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5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fillRectangle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100,200,300,400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Pr="00717D17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Draws a solid (filled in) rectangle whose upper-left-hand coordinate is (100,200) and whose lower-right-hand coordinate is (300,400).</w:t>
      </w:r>
    </w:p>
    <w:p w:rsidR="00051361" w:rsidRPr="00717D17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6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drawArc</w:t>
      </w:r>
      <w:proofErr w:type="spellEnd"/>
      <w:r w:rsidRPr="003878A3"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300,200,100,50,90,180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 “arc” is a piece of an “oval”.  This will draw a specific piece of an open oval with a horizontal radius of 100 pixels and a vertical radius of 50 pixels.  The center of this oval is located at the coordinate (300,200).  </w:t>
      </w:r>
    </w:p>
    <w:p w:rsidR="00051361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oval is drawn clockwise starting at the 90 degree position (3:00) and stop at the 180 degree position (6:00).</w:t>
      </w:r>
    </w:p>
    <w:p w:rsidR="00051361" w:rsidRPr="00717D17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arc will be ¼ of an open circle.</w:t>
      </w:r>
    </w:p>
    <w:p w:rsidR="00051361" w:rsidRPr="00045E79" w:rsidRDefault="00062C35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7" style="width:0;height:1.5pt" o:hralign="center" o:hrstd="t" o:hr="t" fillcolor="#aca899" stroked="f"/>
        </w:pict>
      </w:r>
    </w:p>
    <w:p w:rsidR="00051361" w:rsidRPr="003878A3" w:rsidRDefault="00051361" w:rsidP="00051361">
      <w:pPr>
        <w:spacing w:before="100" w:beforeAutospacing="1" w:after="100" w:afterAutospacing="1"/>
        <w:outlineLvl w:val="2"/>
        <w:rPr>
          <w:b/>
          <w:bCs/>
          <w:color w:val="000000"/>
          <w:sz w:val="18"/>
          <w:szCs w:val="16"/>
        </w:rPr>
      </w:pPr>
      <w:proofErr w:type="spellStart"/>
      <w:proofErr w:type="gramStart"/>
      <w:r w:rsidRPr="003878A3">
        <w:rPr>
          <w:b/>
          <w:bCs/>
          <w:color w:val="000000"/>
          <w:sz w:val="28"/>
          <w:szCs w:val="27"/>
        </w:rPr>
        <w:t>Expo.</w:t>
      </w:r>
      <w:r>
        <w:rPr>
          <w:b/>
          <w:bCs/>
          <w:color w:val="000000"/>
          <w:sz w:val="28"/>
          <w:szCs w:val="27"/>
        </w:rPr>
        <w:t>fillArc</w:t>
      </w:r>
      <w:proofErr w:type="spellEnd"/>
      <w:r>
        <w:rPr>
          <w:b/>
          <w:bCs/>
          <w:color w:val="000000"/>
          <w:sz w:val="28"/>
          <w:szCs w:val="27"/>
        </w:rPr>
        <w:t>(</w:t>
      </w:r>
      <w:proofErr w:type="gramEnd"/>
      <w:r w:rsidRPr="003878A3">
        <w:rPr>
          <w:b/>
          <w:bCs/>
          <w:color w:val="000000"/>
          <w:sz w:val="28"/>
          <w:szCs w:val="27"/>
        </w:rPr>
        <w:t>g,</w:t>
      </w:r>
      <w:r>
        <w:rPr>
          <w:b/>
          <w:bCs/>
          <w:color w:val="000000"/>
          <w:sz w:val="28"/>
          <w:szCs w:val="27"/>
        </w:rPr>
        <w:t>300,200,100,50,90,360</w:t>
      </w:r>
      <w:r w:rsidRPr="003878A3">
        <w:rPr>
          <w:b/>
          <w:bCs/>
          <w:color w:val="000000"/>
          <w:sz w:val="28"/>
          <w:szCs w:val="27"/>
        </w:rPr>
        <w:t>);</w:t>
      </w:r>
    </w:p>
    <w:p w:rsidR="00051361" w:rsidRDefault="00051361" w:rsidP="0005136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“filled arc” is a piece of a “filled oval”.  This will draw a specific piece of a “filled-in” oval with a horizontal radius of 100 pixels and a vertical radius of 50 pixels.  The center of this filled oval is located at the coordinate (300,200).  This oval is drawn clockwise starting at the 90 degree position (3:00) and stop at the 360 degree position (12:00).  This filled arc will draw ¾ of a filled arc which will resemble Pacman.</w:t>
      </w:r>
    </w:p>
    <w:p w:rsidR="00051361" w:rsidRPr="00717D17" w:rsidRDefault="00051361" w:rsidP="00051361">
      <w:pPr>
        <w:rPr>
          <w:color w:val="000000"/>
          <w:sz w:val="24"/>
          <w:szCs w:val="24"/>
        </w:rPr>
      </w:pPr>
    </w:p>
    <w:p w:rsidR="00051361" w:rsidRDefault="00062C35" w:rsidP="00051361">
      <w:r>
        <w:rPr>
          <w:color w:val="000000"/>
          <w:sz w:val="24"/>
          <w:szCs w:val="24"/>
        </w:rPr>
        <w:pict>
          <v:rect id="_x0000_i1038" style="width:0;height:1.5pt" o:hralign="center" o:hrstd="t" o:hr="t" fillcolor="#aca899" stroked="f"/>
        </w:pict>
      </w:r>
      <w:r w:rsidR="00051361">
        <w:br w:type="page"/>
      </w:r>
    </w:p>
    <w:p w:rsidR="00A60FAE" w:rsidRDefault="00A60FAE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A60FAE" w:rsidTr="00D45551">
        <w:tc>
          <w:tcPr>
            <w:tcW w:w="5508" w:type="dxa"/>
          </w:tcPr>
          <w:p w:rsidR="00A60FAE" w:rsidRPr="00A1520E" w:rsidRDefault="0002082A" w:rsidP="00A60FAE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Lab04B</w:t>
            </w:r>
            <w:r w:rsidR="00A60FAE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A60FAE" w:rsidRPr="00A1520E" w:rsidRDefault="00A60FAE" w:rsidP="00D45551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B649C8">
        <w:tc>
          <w:tcPr>
            <w:tcW w:w="11016" w:type="dxa"/>
            <w:gridSpan w:val="2"/>
          </w:tcPr>
          <w:p w:rsidR="008572B5" w:rsidRDefault="00F1147D" w:rsidP="00A60FAE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A60FAE">
              <w:rPr>
                <w:sz w:val="18"/>
              </w:rPr>
              <w:br w:type="page"/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 xml:space="preserve">// </w:t>
            </w:r>
            <w:r w:rsidR="0002082A">
              <w:rPr>
                <w:rFonts w:cs="Courier New"/>
                <w:b/>
                <w:sz w:val="24"/>
                <w:szCs w:val="24"/>
              </w:rPr>
              <w:t>Lab04B</w:t>
            </w:r>
            <w:r w:rsidRPr="009C03AF">
              <w:rPr>
                <w:rFonts w:cs="Courier New"/>
                <w:b/>
                <w:sz w:val="24"/>
                <w:szCs w:val="24"/>
              </w:rPr>
              <w:t>st.java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>// The Expo Graphics Program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 xml:space="preserve">// This is the student, starting version, of </w:t>
            </w:r>
            <w:r w:rsidR="0002082A">
              <w:rPr>
                <w:rFonts w:cs="Courier New"/>
                <w:b/>
                <w:sz w:val="24"/>
                <w:szCs w:val="24"/>
              </w:rPr>
              <w:t>Lab 04B</w:t>
            </w:r>
            <w:r w:rsidRPr="009C03AF">
              <w:rPr>
                <w:rFonts w:cs="Courier New"/>
                <w:b/>
                <w:sz w:val="24"/>
                <w:szCs w:val="24"/>
              </w:rPr>
              <w:t>.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proofErr w:type="gramStart"/>
            <w:r w:rsidRPr="009C03AF">
              <w:rPr>
                <w:rFonts w:cs="Courier New"/>
                <w:b/>
                <w:sz w:val="24"/>
                <w:szCs w:val="24"/>
              </w:rPr>
              <w:t>import</w:t>
            </w:r>
            <w:proofErr w:type="gramEnd"/>
            <w:r w:rsidRPr="009C03AF">
              <w:rPr>
                <w:rFonts w:cs="Courier New"/>
                <w:b/>
                <w:sz w:val="24"/>
                <w:szCs w:val="24"/>
              </w:rPr>
              <w:t xml:space="preserve"> java.awt.*;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proofErr w:type="gramStart"/>
            <w:r w:rsidRPr="009C03AF">
              <w:rPr>
                <w:rFonts w:cs="Courier New"/>
                <w:b/>
                <w:sz w:val="24"/>
                <w:szCs w:val="24"/>
              </w:rPr>
              <w:t>import</w:t>
            </w:r>
            <w:proofErr w:type="gramEnd"/>
            <w:r w:rsidRPr="009C03AF">
              <w:rPr>
                <w:rFonts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9C03AF">
              <w:rPr>
                <w:rFonts w:cs="Courier New"/>
                <w:b/>
                <w:sz w:val="24"/>
                <w:szCs w:val="24"/>
              </w:rPr>
              <w:t>java.applet</w:t>
            </w:r>
            <w:proofErr w:type="spellEnd"/>
            <w:r w:rsidRPr="009C03AF">
              <w:rPr>
                <w:rFonts w:cs="Courier New"/>
                <w:b/>
                <w:sz w:val="24"/>
                <w:szCs w:val="24"/>
              </w:rPr>
              <w:t>.*;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 xml:space="preserve">public class </w:t>
            </w:r>
            <w:r w:rsidR="0002082A">
              <w:rPr>
                <w:rFonts w:cs="Courier New"/>
                <w:b/>
                <w:sz w:val="24"/>
                <w:szCs w:val="24"/>
              </w:rPr>
              <w:t>Lab04B</w:t>
            </w:r>
            <w:r w:rsidRPr="009C03AF">
              <w:rPr>
                <w:rFonts w:cs="Courier New"/>
                <w:b/>
                <w:sz w:val="24"/>
                <w:szCs w:val="24"/>
              </w:rPr>
              <w:t>st extends Applet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>{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public void paint(Graphics g)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{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// DRAW CUBE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// DRAW TARGET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// DRAW TRIANGLE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>// DRAW SMILEY FACE</w:t>
            </w: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4E73C7" w:rsidRPr="004E73C7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</w:p>
          <w:p w:rsidR="009C03AF" w:rsidRPr="009C03AF" w:rsidRDefault="004E73C7" w:rsidP="004E73C7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4E73C7">
              <w:rPr>
                <w:rFonts w:cs="Courier New"/>
                <w:b/>
                <w:sz w:val="24"/>
                <w:szCs w:val="24"/>
              </w:rPr>
              <w:t>// DRAW JPII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ab/>
            </w:r>
            <w:r w:rsidR="0002082A">
              <w:rPr>
                <w:rFonts w:cs="Courier New"/>
                <w:b/>
                <w:sz w:val="24"/>
                <w:szCs w:val="24"/>
              </w:rPr>
              <w:tab/>
            </w:r>
            <w:r w:rsidRPr="009C03AF">
              <w:rPr>
                <w:rFonts w:cs="Courier New"/>
                <w:b/>
                <w:sz w:val="24"/>
                <w:szCs w:val="24"/>
              </w:rPr>
              <w:t>}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  <w:r w:rsidRPr="009C03AF">
              <w:rPr>
                <w:rFonts w:cs="Courier New"/>
                <w:b/>
                <w:sz w:val="24"/>
                <w:szCs w:val="24"/>
              </w:rPr>
              <w:t>}</w:t>
            </w:r>
          </w:p>
          <w:p w:rsidR="009C03AF" w:rsidRPr="009C03AF" w:rsidRDefault="009C03AF" w:rsidP="009C03AF">
            <w:pPr>
              <w:pStyle w:val="PlainText"/>
              <w:rPr>
                <w:rFonts w:cs="Courier New"/>
                <w:b/>
                <w:sz w:val="24"/>
                <w:szCs w:val="24"/>
              </w:rPr>
            </w:pPr>
          </w:p>
          <w:p w:rsidR="00A60FAE" w:rsidRPr="00A60FAE" w:rsidRDefault="00A60FAE" w:rsidP="00A60FAE">
            <w:pPr>
              <w:pStyle w:val="PlainText"/>
              <w:rPr>
                <w:rFonts w:ascii="Times New Roman" w:hAnsi="Times New Roman"/>
                <w:sz w:val="18"/>
              </w:rPr>
            </w:pPr>
          </w:p>
        </w:tc>
      </w:tr>
    </w:tbl>
    <w:p w:rsidR="00B649C8" w:rsidRDefault="00B649C8">
      <w:pPr>
        <w:pStyle w:val="PlainText"/>
      </w:pPr>
    </w:p>
    <w:p w:rsidR="00F1147D" w:rsidRPr="00A60FAE" w:rsidRDefault="00F1147D" w:rsidP="00E35234">
      <w:pPr>
        <w:pStyle w:val="PlainText"/>
        <w:rPr>
          <w:rFonts w:ascii="Arial" w:hAnsi="Arial"/>
          <w:b/>
          <w:sz w:val="22"/>
        </w:rPr>
      </w:pPr>
    </w:p>
    <w:p w:rsidR="005D0AED" w:rsidRPr="003C072D" w:rsidRDefault="008572B5" w:rsidP="005D0AED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32"/>
          <w:u w:val="single"/>
        </w:rPr>
        <w:br w:type="page"/>
      </w:r>
      <w:r w:rsidR="005D0AED">
        <w:rPr>
          <w:rFonts w:ascii="Arial" w:hAnsi="Arial"/>
          <w:b/>
          <w:sz w:val="40"/>
          <w:szCs w:val="40"/>
          <w:u w:val="single"/>
        </w:rPr>
        <w:lastRenderedPageBreak/>
        <w:t xml:space="preserve">60, 70, 80, 90 and 100 </w:t>
      </w:r>
      <w:r w:rsidR="005D0AED" w:rsidRPr="003C072D">
        <w:rPr>
          <w:rFonts w:ascii="Arial" w:hAnsi="Arial"/>
          <w:b/>
          <w:sz w:val="40"/>
          <w:szCs w:val="40"/>
          <w:u w:val="single"/>
        </w:rPr>
        <w:t>Point Version</w:t>
      </w:r>
      <w:r w:rsidR="00890E52">
        <w:rPr>
          <w:rFonts w:ascii="Arial" w:hAnsi="Arial"/>
          <w:b/>
          <w:sz w:val="40"/>
          <w:szCs w:val="40"/>
          <w:u w:val="single"/>
        </w:rPr>
        <w:t>s</w:t>
      </w:r>
      <w:r w:rsidR="005D0AED">
        <w:rPr>
          <w:rFonts w:ascii="Arial" w:hAnsi="Arial"/>
          <w:b/>
          <w:sz w:val="40"/>
          <w:szCs w:val="40"/>
          <w:u w:val="single"/>
        </w:rPr>
        <w:t xml:space="preserve"> </w:t>
      </w:r>
    </w:p>
    <w:p w:rsidR="005D0AED" w:rsidRPr="00F2615B" w:rsidRDefault="005D0AED" w:rsidP="005D0AED">
      <w:pPr>
        <w:jc w:val="both"/>
        <w:rPr>
          <w:sz w:val="16"/>
        </w:rPr>
      </w:pPr>
    </w:p>
    <w:p w:rsidR="005D0AED" w:rsidRPr="002214A4" w:rsidRDefault="005D0AED" w:rsidP="005D0AED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60-point version displays </w:t>
      </w:r>
      <w:r>
        <w:rPr>
          <w:rFonts w:ascii="Arial" w:hAnsi="Arial"/>
          <w:sz w:val="24"/>
        </w:rPr>
        <w:t>any 1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5 pictures below</w:t>
      </w:r>
      <w:r w:rsidRPr="002214A4">
        <w:rPr>
          <w:rFonts w:ascii="Arial" w:hAnsi="Arial"/>
          <w:sz w:val="24"/>
        </w:rPr>
        <w:t xml:space="preserve">.  </w:t>
      </w:r>
    </w:p>
    <w:p w:rsidR="005D0AED" w:rsidRPr="002214A4" w:rsidRDefault="005D0AED" w:rsidP="005D0AED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70-point version displays </w:t>
      </w:r>
      <w:r>
        <w:rPr>
          <w:rFonts w:ascii="Arial" w:hAnsi="Arial"/>
          <w:sz w:val="24"/>
        </w:rPr>
        <w:t>any 2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5 pictures below</w:t>
      </w:r>
    </w:p>
    <w:p w:rsidR="005D0AED" w:rsidRPr="002214A4" w:rsidRDefault="005D0AED" w:rsidP="005D0AED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80-point version displays </w:t>
      </w:r>
      <w:r>
        <w:rPr>
          <w:rFonts w:ascii="Arial" w:hAnsi="Arial"/>
          <w:sz w:val="24"/>
        </w:rPr>
        <w:t>any 3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5 pictures below</w:t>
      </w:r>
    </w:p>
    <w:p w:rsidR="005D0AED" w:rsidRDefault="005D0AED" w:rsidP="005D0AED">
      <w:pPr>
        <w:spacing w:line="360" w:lineRule="auto"/>
        <w:rPr>
          <w:rFonts w:ascii="Arial" w:hAnsi="Arial"/>
          <w:sz w:val="24"/>
        </w:rPr>
      </w:pPr>
      <w:r w:rsidRPr="002214A4">
        <w:rPr>
          <w:rFonts w:ascii="Arial" w:hAnsi="Arial"/>
          <w:sz w:val="24"/>
        </w:rPr>
        <w:t xml:space="preserve">The 90-point version displays </w:t>
      </w:r>
      <w:r>
        <w:rPr>
          <w:rFonts w:ascii="Arial" w:hAnsi="Arial"/>
          <w:sz w:val="24"/>
        </w:rPr>
        <w:t>any 4</w:t>
      </w:r>
      <w:r w:rsidRPr="002214A4">
        <w:rPr>
          <w:rFonts w:ascii="Arial" w:hAnsi="Arial"/>
          <w:sz w:val="24"/>
        </w:rPr>
        <w:t xml:space="preserve"> of </w:t>
      </w:r>
      <w:r>
        <w:rPr>
          <w:rFonts w:ascii="Arial" w:hAnsi="Arial"/>
          <w:sz w:val="24"/>
        </w:rPr>
        <w:t>the 5 pictures below</w:t>
      </w:r>
      <w:r w:rsidRPr="002214A4">
        <w:rPr>
          <w:rFonts w:ascii="Arial" w:hAnsi="Arial"/>
          <w:sz w:val="24"/>
        </w:rPr>
        <w:t xml:space="preserve"> </w:t>
      </w:r>
    </w:p>
    <w:p w:rsidR="005D0AED" w:rsidRPr="006A5165" w:rsidRDefault="005D0AED" w:rsidP="008A4499">
      <w:pPr>
        <w:rPr>
          <w:rFonts w:ascii="Arial" w:hAnsi="Arial"/>
          <w:sz w:val="32"/>
          <w:szCs w:val="32"/>
        </w:rPr>
      </w:pPr>
      <w:r w:rsidRPr="002214A4">
        <w:rPr>
          <w:rFonts w:ascii="Arial" w:hAnsi="Arial"/>
          <w:sz w:val="24"/>
        </w:rPr>
        <w:t xml:space="preserve">The 100-point version displays </w:t>
      </w:r>
      <w:r>
        <w:rPr>
          <w:rFonts w:ascii="Arial" w:hAnsi="Arial"/>
          <w:sz w:val="24"/>
        </w:rPr>
        <w:t>ALL 5 pictures below</w:t>
      </w:r>
    </w:p>
    <w:p w:rsidR="008A4499" w:rsidRDefault="008A4499" w:rsidP="005D0AED">
      <w:pPr>
        <w:pStyle w:val="PlainText"/>
        <w:jc w:val="both"/>
        <w:rPr>
          <w:rFonts w:ascii="Arial" w:hAnsi="Arial"/>
          <w:b/>
          <w:sz w:val="24"/>
          <w:u w:val="single"/>
        </w:rPr>
      </w:pP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 w:rsidRPr="00890E52">
        <w:rPr>
          <w:rFonts w:ascii="Arial" w:hAnsi="Arial"/>
          <w:b/>
          <w:sz w:val="24"/>
          <w:u w:val="single"/>
        </w:rPr>
        <w:t>NOTE</w:t>
      </w:r>
      <w:r>
        <w:rPr>
          <w:rFonts w:ascii="Arial" w:hAnsi="Arial"/>
          <w:sz w:val="24"/>
        </w:rPr>
        <w:t xml:space="preserve">  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pictures do not need to look exactly as they appear below.  They should be very similar.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They also should not overlap with any other picture.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Pr="00890E52">
        <w:rPr>
          <w:rFonts w:ascii="Arial" w:hAnsi="Arial"/>
          <w:b/>
          <w:sz w:val="24"/>
        </w:rPr>
        <w:t>Target</w:t>
      </w:r>
      <w:r>
        <w:rPr>
          <w:rFonts w:ascii="Arial" w:hAnsi="Arial"/>
          <w:sz w:val="24"/>
        </w:rPr>
        <w:t xml:space="preserve"> must have 5 </w:t>
      </w:r>
      <w:r w:rsidRPr="00890E52">
        <w:rPr>
          <w:rFonts w:ascii="Arial" w:hAnsi="Arial"/>
          <w:i/>
          <w:sz w:val="24"/>
        </w:rPr>
        <w:t>concentric circles</w:t>
      </w:r>
      <w:r>
        <w:rPr>
          <w:rFonts w:ascii="Arial" w:hAnsi="Arial"/>
          <w:sz w:val="24"/>
        </w:rPr>
        <w:t>.  The spacing between all the circles should be the same.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 w:rsidRPr="00890E52">
        <w:rPr>
          <w:rFonts w:ascii="Arial" w:hAnsi="Arial"/>
          <w:b/>
          <w:sz w:val="24"/>
        </w:rPr>
        <w:t>Smiley Face</w:t>
      </w:r>
      <w:r>
        <w:rPr>
          <w:rFonts w:ascii="Arial" w:hAnsi="Arial"/>
          <w:sz w:val="24"/>
        </w:rPr>
        <w:t xml:space="preserve"> should be made up of 1 </w:t>
      </w:r>
      <w:r w:rsidRPr="00890E52">
        <w:rPr>
          <w:rFonts w:ascii="Arial" w:hAnsi="Arial"/>
          <w:b/>
          <w:sz w:val="24"/>
        </w:rPr>
        <w:t>oval</w:t>
      </w:r>
      <w:r>
        <w:rPr>
          <w:rFonts w:ascii="Arial" w:hAnsi="Arial"/>
          <w:sz w:val="24"/>
        </w:rPr>
        <w:t xml:space="preserve">, 2 </w:t>
      </w:r>
      <w:r w:rsidRPr="00890E52">
        <w:rPr>
          <w:rFonts w:ascii="Arial" w:hAnsi="Arial"/>
          <w:b/>
          <w:sz w:val="24"/>
        </w:rPr>
        <w:t>circles</w:t>
      </w:r>
      <w:r>
        <w:rPr>
          <w:rFonts w:ascii="Arial" w:hAnsi="Arial"/>
          <w:sz w:val="24"/>
        </w:rPr>
        <w:t xml:space="preserve">, 2 </w:t>
      </w:r>
      <w:r w:rsidRPr="00890E52">
        <w:rPr>
          <w:rFonts w:ascii="Arial" w:hAnsi="Arial"/>
          <w:b/>
          <w:sz w:val="24"/>
        </w:rPr>
        <w:t>points</w:t>
      </w:r>
      <w:r>
        <w:rPr>
          <w:rFonts w:ascii="Arial" w:hAnsi="Arial"/>
          <w:sz w:val="24"/>
        </w:rPr>
        <w:t xml:space="preserve">, and 3 </w:t>
      </w:r>
      <w:r w:rsidRPr="00890E52">
        <w:rPr>
          <w:rFonts w:ascii="Arial" w:hAnsi="Arial"/>
          <w:b/>
          <w:sz w:val="24"/>
        </w:rPr>
        <w:t>arcs</w:t>
      </w:r>
      <w:r>
        <w:rPr>
          <w:rFonts w:ascii="Arial" w:hAnsi="Arial"/>
          <w:sz w:val="24"/>
        </w:rPr>
        <w:t>.</w:t>
      </w:r>
    </w:p>
    <w:p w:rsidR="005D0AED" w:rsidRDefault="005D0AED" w:rsidP="005D0AED">
      <w:pPr>
        <w:pStyle w:val="PlainText"/>
        <w:jc w:val="both"/>
        <w:rPr>
          <w:rFonts w:ascii="Arial" w:hAnsi="Arial"/>
          <w:sz w:val="24"/>
        </w:rPr>
      </w:pPr>
    </w:p>
    <w:p w:rsidR="005D0AED" w:rsidRPr="008A4499" w:rsidRDefault="005D0AED" w:rsidP="005D0AED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</w:t>
      </w:r>
      <w:r w:rsidRPr="00890E52">
        <w:rPr>
          <w:rFonts w:ascii="Arial" w:hAnsi="Arial"/>
          <w:b/>
          <w:sz w:val="24"/>
        </w:rPr>
        <w:t>Triangle</w:t>
      </w:r>
      <w:r>
        <w:rPr>
          <w:rFonts w:ascii="Arial" w:hAnsi="Arial"/>
          <w:sz w:val="24"/>
        </w:rPr>
        <w:t xml:space="preserve">, each of the 3 </w:t>
      </w:r>
      <w:r w:rsidRPr="00890E52">
        <w:rPr>
          <w:rFonts w:ascii="Arial" w:hAnsi="Arial"/>
          <w:i/>
          <w:sz w:val="24"/>
        </w:rPr>
        <w:t>interior lines</w:t>
      </w:r>
      <w:r>
        <w:rPr>
          <w:rFonts w:ascii="Arial" w:hAnsi="Arial"/>
          <w:sz w:val="24"/>
        </w:rPr>
        <w:t xml:space="preserve"> connects a </w:t>
      </w:r>
      <w:r w:rsidRPr="00890E52">
        <w:rPr>
          <w:rFonts w:ascii="Arial" w:hAnsi="Arial"/>
          <w:i/>
          <w:sz w:val="24"/>
        </w:rPr>
        <w:t>corner</w:t>
      </w:r>
      <w:r>
        <w:rPr>
          <w:rFonts w:ascii="Arial" w:hAnsi="Arial"/>
          <w:sz w:val="24"/>
        </w:rPr>
        <w:t xml:space="preserve"> to the </w:t>
      </w:r>
      <w:r>
        <w:rPr>
          <w:rFonts w:ascii="Arial" w:hAnsi="Arial"/>
          <w:i/>
          <w:sz w:val="24"/>
        </w:rPr>
        <w:t>midpoint</w:t>
      </w:r>
      <w:r>
        <w:rPr>
          <w:rFonts w:ascii="Arial" w:hAnsi="Arial"/>
          <w:sz w:val="24"/>
        </w:rPr>
        <w:t xml:space="preserve"> of the line</w:t>
      </w:r>
      <w:r w:rsidR="00890E52">
        <w:rPr>
          <w:rFonts w:ascii="Arial" w:hAnsi="Arial"/>
          <w:sz w:val="24"/>
        </w:rPr>
        <w:t xml:space="preserve"> segment </w:t>
      </w:r>
      <w:r>
        <w:rPr>
          <w:rFonts w:ascii="Arial" w:hAnsi="Arial"/>
          <w:sz w:val="24"/>
        </w:rPr>
        <w:t>on the opposite side.</w:t>
      </w:r>
      <w:r w:rsidR="00890E52">
        <w:rPr>
          <w:rFonts w:ascii="Arial" w:hAnsi="Arial"/>
          <w:sz w:val="24"/>
        </w:rPr>
        <w:t xml:space="preserve">  </w:t>
      </w:r>
      <w:r w:rsidR="008A4499">
        <w:rPr>
          <w:rFonts w:ascii="Arial" w:hAnsi="Arial"/>
          <w:sz w:val="24"/>
        </w:rPr>
        <w:t xml:space="preserve">The </w:t>
      </w:r>
      <w:r w:rsidR="008A4499">
        <w:rPr>
          <w:rFonts w:ascii="Arial" w:hAnsi="Arial"/>
          <w:b/>
          <w:sz w:val="24"/>
        </w:rPr>
        <w:t>Triangle</w:t>
      </w:r>
      <w:r w:rsidR="008A4499">
        <w:rPr>
          <w:rFonts w:ascii="Arial" w:hAnsi="Arial"/>
          <w:sz w:val="24"/>
        </w:rPr>
        <w:t xml:space="preserve"> also needs to be </w:t>
      </w:r>
      <w:r w:rsidR="008A4499">
        <w:rPr>
          <w:rFonts w:ascii="Arial" w:hAnsi="Arial"/>
          <w:i/>
          <w:sz w:val="24"/>
        </w:rPr>
        <w:t>isosceles</w:t>
      </w:r>
      <w:r w:rsidR="008A4499">
        <w:rPr>
          <w:rFonts w:ascii="Arial" w:hAnsi="Arial"/>
          <w:sz w:val="24"/>
        </w:rPr>
        <w:t xml:space="preserve">. </w:t>
      </w:r>
    </w:p>
    <w:p w:rsidR="00E35234" w:rsidRPr="008572B5" w:rsidRDefault="008572B5" w:rsidP="00E35234">
      <w:pPr>
        <w:pStyle w:val="PlainText"/>
        <w:rPr>
          <w:sz w:val="32"/>
          <w:szCs w:val="32"/>
        </w:rPr>
      </w:pPr>
      <w:r w:rsidRPr="008572B5">
        <w:rPr>
          <w:sz w:val="32"/>
          <w:szCs w:val="32"/>
        </w:rPr>
        <w:t xml:space="preserve"> </w:t>
      </w:r>
    </w:p>
    <w:p w:rsidR="00E35234" w:rsidRDefault="0002082A" w:rsidP="00E35234">
      <w:pPr>
        <w:pStyle w:val="PlainText"/>
      </w:pPr>
      <w:r>
        <w:rPr>
          <w:noProof/>
        </w:rPr>
        <w:drawing>
          <wp:inline distT="0" distB="0" distL="0" distR="0" wp14:anchorId="2B6E0D87" wp14:editId="5956B990">
            <wp:extent cx="6858000" cy="5047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34" w:rsidRDefault="00E35234" w:rsidP="00E35234">
      <w:pPr>
        <w:pStyle w:val="PlainText"/>
      </w:pPr>
    </w:p>
    <w:p w:rsidR="00E35234" w:rsidRPr="00EE59A6" w:rsidRDefault="00E35234" w:rsidP="00E35234">
      <w:pPr>
        <w:pStyle w:val="PlainText"/>
        <w:rPr>
          <w:rFonts w:ascii="Arial" w:hAnsi="Arial"/>
          <w:b/>
          <w:sz w:val="40"/>
          <w:u w:val="single"/>
        </w:rPr>
      </w:pPr>
      <w:r w:rsidRPr="00EE59A6">
        <w:rPr>
          <w:sz w:val="24"/>
        </w:rPr>
        <w:br w:type="page"/>
      </w:r>
      <w:r w:rsidRPr="00EE59A6">
        <w:rPr>
          <w:rFonts w:ascii="Arial" w:hAnsi="Arial"/>
          <w:b/>
          <w:sz w:val="40"/>
          <w:u w:val="single"/>
        </w:rPr>
        <w:lastRenderedPageBreak/>
        <w:t xml:space="preserve">110 Point Version </w:t>
      </w:r>
    </w:p>
    <w:p w:rsidR="00E35234" w:rsidRPr="006A5165" w:rsidRDefault="00E35234" w:rsidP="00E35234">
      <w:pPr>
        <w:pStyle w:val="PlainText"/>
        <w:rPr>
          <w:rFonts w:ascii="Arial" w:hAnsi="Arial"/>
          <w:sz w:val="32"/>
          <w:szCs w:val="32"/>
        </w:rPr>
      </w:pPr>
      <w:bookmarkStart w:id="8" w:name="_GoBack"/>
      <w:bookmarkEnd w:id="8"/>
    </w:p>
    <w:p w:rsidR="00890E52" w:rsidRDefault="00890E52" w:rsidP="005D0AED">
      <w:pPr>
        <w:pStyle w:val="PlainText"/>
        <w:tabs>
          <w:tab w:val="left" w:pos="1194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The 110 Point Version has all of the pictures from the 100 Point Version, with one improvement.</w:t>
      </w:r>
    </w:p>
    <w:p w:rsidR="005D0AED" w:rsidRDefault="005D0AED" w:rsidP="005D0AED">
      <w:pPr>
        <w:pStyle w:val="PlainText"/>
        <w:tabs>
          <w:tab w:val="left" w:pos="1194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target needs to be colored in.  This requires using </w:t>
      </w:r>
      <w:proofErr w:type="spellStart"/>
      <w:r w:rsidRPr="00166729">
        <w:rPr>
          <w:rFonts w:ascii="Arial" w:hAnsi="Arial"/>
          <w:b/>
          <w:sz w:val="24"/>
        </w:rPr>
        <w:t>fill</w:t>
      </w:r>
      <w:r>
        <w:rPr>
          <w:rFonts w:ascii="Arial" w:hAnsi="Arial"/>
          <w:b/>
          <w:sz w:val="24"/>
        </w:rPr>
        <w:t>Circle</w:t>
      </w:r>
      <w:proofErr w:type="spellEnd"/>
      <w:r>
        <w:rPr>
          <w:rFonts w:ascii="Arial" w:hAnsi="Arial"/>
          <w:sz w:val="24"/>
        </w:rPr>
        <w:t xml:space="preserve"> commands instead of </w:t>
      </w:r>
      <w:proofErr w:type="spellStart"/>
      <w:r w:rsidRPr="00166729">
        <w:rPr>
          <w:rFonts w:ascii="Arial" w:hAnsi="Arial"/>
          <w:b/>
          <w:sz w:val="24"/>
        </w:rPr>
        <w:t>draw</w:t>
      </w:r>
      <w:r>
        <w:rPr>
          <w:rFonts w:ascii="Arial" w:hAnsi="Arial"/>
          <w:b/>
          <w:sz w:val="24"/>
        </w:rPr>
        <w:t>Circ</w:t>
      </w:r>
      <w:r w:rsidRPr="00166729">
        <w:rPr>
          <w:rFonts w:ascii="Arial" w:hAnsi="Arial"/>
          <w:b/>
          <w:sz w:val="24"/>
        </w:rPr>
        <w:t>l</w:t>
      </w:r>
      <w:r>
        <w:rPr>
          <w:rFonts w:ascii="Arial" w:hAnsi="Arial"/>
          <w:b/>
          <w:sz w:val="24"/>
        </w:rPr>
        <w:t>e</w:t>
      </w:r>
      <w:proofErr w:type="spellEnd"/>
      <w:r>
        <w:rPr>
          <w:rFonts w:ascii="Arial" w:hAnsi="Arial"/>
          <w:sz w:val="24"/>
        </w:rPr>
        <w:t>.</w:t>
      </w:r>
    </w:p>
    <w:p w:rsidR="005D0AED" w:rsidRPr="00F1147D" w:rsidRDefault="005D0AED" w:rsidP="005D0AED">
      <w:pPr>
        <w:pStyle w:val="Plain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order of the colors – from largest/outermost circle to the smallest/innermost circle is:</w:t>
      </w:r>
    </w:p>
    <w:p w:rsidR="005D0AED" w:rsidRDefault="005D0AED" w:rsidP="00890E52">
      <w:pPr>
        <w:pStyle w:val="PlainText"/>
        <w:rPr>
          <w:rFonts w:ascii="Arial" w:hAnsi="Arial"/>
          <w:sz w:val="24"/>
        </w:rPr>
      </w:pPr>
      <w:proofErr w:type="gramStart"/>
      <w:r w:rsidRPr="00166729">
        <w:rPr>
          <w:rFonts w:ascii="Arial" w:hAnsi="Arial"/>
          <w:b/>
          <w:sz w:val="24"/>
        </w:rPr>
        <w:t>black</w:t>
      </w:r>
      <w:proofErr w:type="gramEnd"/>
      <w:r>
        <w:rPr>
          <w:rFonts w:ascii="Arial" w:hAnsi="Arial"/>
          <w:sz w:val="24"/>
        </w:rPr>
        <w:t xml:space="preserve">, </w:t>
      </w:r>
      <w:r w:rsidRPr="00166729">
        <w:rPr>
          <w:rFonts w:ascii="Arial" w:hAnsi="Arial"/>
          <w:b/>
          <w:sz w:val="24"/>
        </w:rPr>
        <w:t>white</w:t>
      </w:r>
      <w:r>
        <w:rPr>
          <w:rFonts w:ascii="Arial" w:hAnsi="Arial"/>
          <w:sz w:val="24"/>
        </w:rPr>
        <w:t xml:space="preserve">, </w:t>
      </w:r>
      <w:r w:rsidRPr="00166729">
        <w:rPr>
          <w:rFonts w:ascii="Arial" w:hAnsi="Arial"/>
          <w:b/>
          <w:sz w:val="24"/>
        </w:rPr>
        <w:t>blue</w:t>
      </w:r>
      <w:r>
        <w:rPr>
          <w:rFonts w:ascii="Arial" w:hAnsi="Arial"/>
          <w:sz w:val="24"/>
        </w:rPr>
        <w:t xml:space="preserve">, </w:t>
      </w:r>
      <w:r w:rsidRPr="00166729">
        <w:rPr>
          <w:rFonts w:ascii="Arial" w:hAnsi="Arial"/>
          <w:b/>
          <w:sz w:val="24"/>
        </w:rPr>
        <w:t>red</w:t>
      </w:r>
      <w:r>
        <w:rPr>
          <w:rFonts w:ascii="Arial" w:hAnsi="Arial"/>
          <w:sz w:val="24"/>
        </w:rPr>
        <w:t>, and</w:t>
      </w:r>
      <w:r w:rsidR="00890E52">
        <w:rPr>
          <w:rFonts w:ascii="Arial" w:hAnsi="Arial"/>
          <w:sz w:val="24"/>
        </w:rPr>
        <w:t xml:space="preserve"> finally</w:t>
      </w:r>
      <w:r>
        <w:rPr>
          <w:rFonts w:ascii="Arial" w:hAnsi="Arial"/>
          <w:sz w:val="24"/>
        </w:rPr>
        <w:t xml:space="preserve"> </w:t>
      </w:r>
      <w:r w:rsidRPr="00166729">
        <w:rPr>
          <w:rFonts w:ascii="Arial" w:hAnsi="Arial"/>
          <w:b/>
          <w:sz w:val="24"/>
        </w:rPr>
        <w:t>yellow</w:t>
      </w:r>
      <w:r>
        <w:rPr>
          <w:rFonts w:ascii="Arial" w:hAnsi="Arial"/>
          <w:sz w:val="24"/>
        </w:rPr>
        <w:t xml:space="preserve"> for the bull’s eye.</w:t>
      </w:r>
    </w:p>
    <w:p w:rsidR="005D0AED" w:rsidRDefault="005D0AED" w:rsidP="00E35234">
      <w:pPr>
        <w:pStyle w:val="PlainText"/>
        <w:jc w:val="both"/>
        <w:rPr>
          <w:rFonts w:ascii="Arial" w:hAnsi="Arial"/>
          <w:sz w:val="24"/>
        </w:rPr>
      </w:pPr>
    </w:p>
    <w:p w:rsidR="00E35234" w:rsidRPr="006A5165" w:rsidRDefault="00E35234" w:rsidP="00E35234">
      <w:pPr>
        <w:pStyle w:val="PlainText"/>
        <w:jc w:val="both"/>
        <w:rPr>
          <w:rFonts w:ascii="Arial" w:hAnsi="Arial"/>
          <w:sz w:val="32"/>
          <w:szCs w:val="32"/>
        </w:rPr>
      </w:pPr>
    </w:p>
    <w:p w:rsidR="00E35234" w:rsidRDefault="0002082A" w:rsidP="00E35234">
      <w:pPr>
        <w:pStyle w:val="PlainText"/>
        <w:jc w:val="both"/>
      </w:pPr>
      <w:r>
        <w:rPr>
          <w:noProof/>
        </w:rPr>
        <w:drawing>
          <wp:inline distT="0" distB="0" distL="0" distR="0" wp14:anchorId="47D36E26" wp14:editId="48CCA28B">
            <wp:extent cx="6858000" cy="50460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AF" w:rsidRDefault="00FA6BAF" w:rsidP="00E35234">
      <w:pPr>
        <w:pStyle w:val="PlainText"/>
        <w:jc w:val="both"/>
      </w:pPr>
    </w:p>
    <w:p w:rsidR="003977A6" w:rsidRDefault="003977A6" w:rsidP="00E35234">
      <w:pPr>
        <w:pStyle w:val="PlainText"/>
        <w:jc w:val="both"/>
      </w:pPr>
    </w:p>
    <w:sectPr w:rsidR="003977A6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C35" w:rsidRDefault="00062C35">
      <w:r>
        <w:separator/>
      </w:r>
    </w:p>
  </w:endnote>
  <w:endnote w:type="continuationSeparator" w:id="0">
    <w:p w:rsidR="00062C35" w:rsidRDefault="0006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4E4" w:rsidRPr="00CB4976" w:rsidRDefault="00CB4976" w:rsidP="00CB4976">
    <w:pPr>
      <w:pStyle w:val="Footer"/>
      <w:jc w:val="center"/>
    </w:pPr>
    <w:r w:rsidRPr="00164272">
      <w:t>Exposure Java 201</w:t>
    </w:r>
    <w:r w:rsidR="0002082A">
      <w:t>5</w:t>
    </w:r>
    <w:r w:rsidRPr="00164272">
      <w:t>, Pre-AP</w:t>
    </w:r>
    <w:r w:rsidRPr="00164272">
      <w:rPr>
        <w:vertAlign w:val="superscript"/>
      </w:rPr>
      <w:t>®</w:t>
    </w:r>
    <w:r w:rsidRPr="00164272">
      <w:t xml:space="preserve">CS Edition       </w:t>
    </w:r>
    <w:r w:rsidR="0002082A">
      <w:t>Lab 04B</w:t>
    </w:r>
    <w:r w:rsidRPr="00164272">
      <w:t xml:space="preserve">       Page </w:t>
    </w:r>
    <w:r w:rsidRPr="00164272">
      <w:rPr>
        <w:rStyle w:val="PageNumber"/>
      </w:rPr>
      <w:fldChar w:fldCharType="begin"/>
    </w:r>
    <w:r w:rsidRPr="00164272">
      <w:rPr>
        <w:rStyle w:val="PageNumber"/>
      </w:rPr>
      <w:instrText xml:space="preserve"> PAGE </w:instrText>
    </w:r>
    <w:r w:rsidRPr="00164272">
      <w:rPr>
        <w:rStyle w:val="PageNumber"/>
      </w:rPr>
      <w:fldChar w:fldCharType="separate"/>
    </w:r>
    <w:r w:rsidR="00EE59A6">
      <w:rPr>
        <w:rStyle w:val="PageNumber"/>
        <w:noProof/>
      </w:rPr>
      <w:t>5</w:t>
    </w:r>
    <w:r w:rsidRPr="00164272">
      <w:rPr>
        <w:rStyle w:val="PageNumber"/>
      </w:rPr>
      <w:fldChar w:fldCharType="end"/>
    </w:r>
    <w:r w:rsidR="0002082A">
      <w:rPr>
        <w:rStyle w:val="PageNumber"/>
      </w:rPr>
      <w:t xml:space="preserve">       </w:t>
    </w:r>
    <w:r w:rsidRPr="00164272">
      <w:rPr>
        <w:rStyle w:val="PageNumber"/>
      </w:rPr>
      <w:t>0</w:t>
    </w:r>
    <w:r w:rsidR="0002082A">
      <w:rPr>
        <w:rStyle w:val="PageNumber"/>
      </w:rPr>
      <w:t>5-17-15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C35" w:rsidRDefault="00062C35">
      <w:r>
        <w:separator/>
      </w:r>
    </w:p>
  </w:footnote>
  <w:footnote w:type="continuationSeparator" w:id="0">
    <w:p w:rsidR="00062C35" w:rsidRDefault="00062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C8"/>
    <w:rsid w:val="0002082A"/>
    <w:rsid w:val="00045E79"/>
    <w:rsid w:val="00051361"/>
    <w:rsid w:val="00062C35"/>
    <w:rsid w:val="000A5D7E"/>
    <w:rsid w:val="0010469E"/>
    <w:rsid w:val="001527C6"/>
    <w:rsid w:val="00162E77"/>
    <w:rsid w:val="001B2680"/>
    <w:rsid w:val="001B3307"/>
    <w:rsid w:val="00216D82"/>
    <w:rsid w:val="0022230A"/>
    <w:rsid w:val="0026488C"/>
    <w:rsid w:val="002B4077"/>
    <w:rsid w:val="002B703D"/>
    <w:rsid w:val="002C59DE"/>
    <w:rsid w:val="003878A3"/>
    <w:rsid w:val="003879EF"/>
    <w:rsid w:val="003977A6"/>
    <w:rsid w:val="003B7046"/>
    <w:rsid w:val="003D421B"/>
    <w:rsid w:val="003D5843"/>
    <w:rsid w:val="003F5196"/>
    <w:rsid w:val="004344E4"/>
    <w:rsid w:val="004E73C7"/>
    <w:rsid w:val="004F51A9"/>
    <w:rsid w:val="004F63F0"/>
    <w:rsid w:val="00562BF2"/>
    <w:rsid w:val="00593D3D"/>
    <w:rsid w:val="005C06BE"/>
    <w:rsid w:val="005D0AED"/>
    <w:rsid w:val="006003DC"/>
    <w:rsid w:val="00624ED5"/>
    <w:rsid w:val="00675E5E"/>
    <w:rsid w:val="006A5165"/>
    <w:rsid w:val="006F16FB"/>
    <w:rsid w:val="00717D17"/>
    <w:rsid w:val="00757D8E"/>
    <w:rsid w:val="0076690D"/>
    <w:rsid w:val="007D145E"/>
    <w:rsid w:val="007D59D1"/>
    <w:rsid w:val="007E5A0A"/>
    <w:rsid w:val="00834686"/>
    <w:rsid w:val="008403E5"/>
    <w:rsid w:val="008572B5"/>
    <w:rsid w:val="00890E0B"/>
    <w:rsid w:val="00890E52"/>
    <w:rsid w:val="008A4499"/>
    <w:rsid w:val="008C0ED9"/>
    <w:rsid w:val="008D68EB"/>
    <w:rsid w:val="009250AF"/>
    <w:rsid w:val="00931849"/>
    <w:rsid w:val="00947282"/>
    <w:rsid w:val="00950A8E"/>
    <w:rsid w:val="00980015"/>
    <w:rsid w:val="0098207B"/>
    <w:rsid w:val="009C03AF"/>
    <w:rsid w:val="00A36C14"/>
    <w:rsid w:val="00A60FAE"/>
    <w:rsid w:val="00A80D76"/>
    <w:rsid w:val="00A865DC"/>
    <w:rsid w:val="00B163CC"/>
    <w:rsid w:val="00B649C8"/>
    <w:rsid w:val="00BC3FBB"/>
    <w:rsid w:val="00BD73A7"/>
    <w:rsid w:val="00C07596"/>
    <w:rsid w:val="00C23380"/>
    <w:rsid w:val="00C440F1"/>
    <w:rsid w:val="00C62F9F"/>
    <w:rsid w:val="00CB4976"/>
    <w:rsid w:val="00CC63E6"/>
    <w:rsid w:val="00D0316F"/>
    <w:rsid w:val="00D45551"/>
    <w:rsid w:val="00D806F5"/>
    <w:rsid w:val="00D85336"/>
    <w:rsid w:val="00DB6FF9"/>
    <w:rsid w:val="00DD6332"/>
    <w:rsid w:val="00DD70B6"/>
    <w:rsid w:val="00E31E05"/>
    <w:rsid w:val="00E35234"/>
    <w:rsid w:val="00E832BD"/>
    <w:rsid w:val="00EC02E9"/>
    <w:rsid w:val="00EE59A6"/>
    <w:rsid w:val="00F1147D"/>
    <w:rsid w:val="00F925FF"/>
    <w:rsid w:val="00FA3D92"/>
    <w:rsid w:val="00FA6BAF"/>
    <w:rsid w:val="00F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51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1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7D1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Heading3Char">
    <w:name w:val="Heading 3 Char"/>
    <w:link w:val="Heading3"/>
    <w:uiPriority w:val="9"/>
    <w:rsid w:val="00717D17"/>
    <w:rPr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717D17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FA6BAF"/>
  </w:style>
  <w:style w:type="character" w:customStyle="1" w:styleId="PlainTextChar">
    <w:name w:val="Plain Text Char"/>
    <w:link w:val="PlainText"/>
    <w:rsid w:val="00A60FAE"/>
    <w:rPr>
      <w:rFonts w:ascii="Courier New" w:hAnsi="Courier New"/>
    </w:rPr>
  </w:style>
  <w:style w:type="paragraph" w:styleId="BalloonText">
    <w:name w:val="Balloon Text"/>
    <w:basedOn w:val="Normal"/>
    <w:link w:val="BalloonTextChar"/>
    <w:rsid w:val="00051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1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11</cp:revision>
  <cp:lastPrinted>2005-05-22T13:17:00Z</cp:lastPrinted>
  <dcterms:created xsi:type="dcterms:W3CDTF">2012-04-12T20:58:00Z</dcterms:created>
  <dcterms:modified xsi:type="dcterms:W3CDTF">2015-05-17T21:34:00Z</dcterms:modified>
</cp:coreProperties>
</file>