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Schweizerische Bankiervereinigung</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9159A3">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IPA Dokumentation</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8E74FE"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784AE4">
      <w:r>
        <w:t xml:space="preserve">Die vorliegende individuelle praktische Arbeit (IPA) entstand im Rahmen meiner Ausbildung </w:t>
      </w:r>
      <w:r w:rsidR="001A6937">
        <w:t>zum Informatiker mit der Fachrichtung Applikationsentwicklung. N</w:t>
      </w:r>
      <w:r w:rsidR="00AE01A5">
        <w:t>ach meiner drei</w:t>
      </w:r>
      <w:r w:rsidR="001A6937">
        <w:t>jährigen Schulzeit an der Informatikmittelschule Basel und dem einjährigem Praktikum bei der Schweizerischen Bankierverein</w:t>
      </w:r>
      <w:r w:rsidR="009D287D">
        <w:t>i</w:t>
      </w:r>
      <w:r w:rsidR="001A6937">
        <w:t>gung ha</w:t>
      </w:r>
      <w:r w:rsidR="002B1AFD">
        <w:t xml:space="preserve">be ich </w:t>
      </w:r>
      <w:r w:rsidR="00915C99">
        <w:t xml:space="preserve">genug </w:t>
      </w:r>
      <w:r w:rsidR="002B1AFD">
        <w:t>Erfahrung gesammelt, um den letzten Teil meiner Ausbildung zu vervollständigen.</w:t>
      </w:r>
    </w:p>
    <w:p w:rsidR="001A6937" w:rsidRDefault="00641AEF" w:rsidP="00784AE4">
      <w:r>
        <w:t xml:space="preserve">Während des gesamten Projekts unterstützten mich meine Kolleginnen und Kollegen dabei, offene Fragen zu klären und </w:t>
      </w:r>
      <w:r w:rsidR="00D8259A">
        <w:t>sukzessiv</w:t>
      </w:r>
      <w:r>
        <w:t xml:space="preserve"> voran zu kommen. Ein grosses Dankeschön geht an meine Fachvorgesetzte Alexandra Arni und meinen</w:t>
      </w:r>
      <w:r w:rsidR="00CC71A0">
        <w:t xml:space="preserve"> geschätzten</w:t>
      </w:r>
      <w:r>
        <w:t xml:space="preserve"> Kollegen Detlef Nünnin</w:t>
      </w:r>
      <w:r>
        <w:t>g</w:t>
      </w:r>
      <w:r>
        <w:t xml:space="preserve">hoff, der mir bei technischen Problemen immer </w:t>
      </w:r>
      <w:r w:rsidR="00AE01A5">
        <w:t>geholfen hat.</w:t>
      </w:r>
      <w:r w:rsidR="002B1AFD">
        <w:t xml:space="preserve">  </w:t>
      </w:r>
    </w:p>
    <w:p w:rsidR="00915C99" w:rsidRDefault="00915C99" w:rsidP="00784AE4">
      <w:r>
        <w:t>Des Weiteren will ich mich bei meinen  Freunden und meiner Familie für die moralische U</w:t>
      </w:r>
      <w:r>
        <w:t>n</w:t>
      </w:r>
      <w:r w:rsidR="00200D79">
        <w:t xml:space="preserve">terstützung </w:t>
      </w:r>
      <w:r w:rsidR="006F58EE">
        <w:t>be</w:t>
      </w:r>
      <w:r>
        <w:t xml:space="preserve">danken. </w:t>
      </w:r>
      <w:r w:rsidR="00CC71A0">
        <w:t xml:space="preserve">Ihre aufrichtenden Worte haben mir den Weg zum Ziel erleichtert </w:t>
      </w:r>
      <w:r>
        <w:t xml:space="preserve"> </w:t>
      </w:r>
      <w:r w:rsidR="00CC71A0">
        <w:t>und mir das Vertrauen gegeben, dass ich es schaffen kann.</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511772"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439100" w:history="1">
            <w:r w:rsidR="00511772" w:rsidRPr="005C143B">
              <w:rPr>
                <w:rStyle w:val="Hyperlink"/>
                <w:rFonts w:cs="Arial"/>
                <w:noProof/>
              </w:rPr>
              <w:t>1 Obligatorische</w:t>
            </w:r>
            <w:r w:rsidR="00511772" w:rsidRPr="005C143B">
              <w:rPr>
                <w:rStyle w:val="Hyperlink"/>
                <w:noProof/>
              </w:rPr>
              <w:t>r</w:t>
            </w:r>
            <w:r w:rsidR="00511772" w:rsidRPr="005C143B">
              <w:rPr>
                <w:rStyle w:val="Hyperlink"/>
                <w:rFonts w:cs="Arial"/>
                <w:noProof/>
              </w:rPr>
              <w:t xml:space="preserve"> Teil</w:t>
            </w:r>
            <w:r w:rsidR="00511772">
              <w:rPr>
                <w:noProof/>
                <w:webHidden/>
              </w:rPr>
              <w:tab/>
            </w:r>
            <w:r w:rsidR="00511772">
              <w:rPr>
                <w:noProof/>
                <w:webHidden/>
              </w:rPr>
              <w:fldChar w:fldCharType="begin"/>
            </w:r>
            <w:r w:rsidR="00511772">
              <w:rPr>
                <w:noProof/>
                <w:webHidden/>
              </w:rPr>
              <w:instrText xml:space="preserve"> PAGEREF _Toc510439100 \h </w:instrText>
            </w:r>
            <w:r w:rsidR="00511772">
              <w:rPr>
                <w:noProof/>
                <w:webHidden/>
              </w:rPr>
            </w:r>
            <w:r w:rsidR="00511772">
              <w:rPr>
                <w:noProof/>
                <w:webHidden/>
              </w:rPr>
              <w:fldChar w:fldCharType="separate"/>
            </w:r>
            <w:r w:rsidR="00317431">
              <w:rPr>
                <w:noProof/>
                <w:webHidden/>
              </w:rPr>
              <w:t>4</w:t>
            </w:r>
            <w:r w:rsidR="00511772">
              <w:rPr>
                <w:noProof/>
                <w:webHidden/>
              </w:rPr>
              <w:fldChar w:fldCharType="end"/>
            </w:r>
          </w:hyperlink>
        </w:p>
        <w:p w:rsidR="00511772" w:rsidRDefault="008E74FE">
          <w:pPr>
            <w:pStyle w:val="Verzeichnis2"/>
            <w:tabs>
              <w:tab w:val="left" w:pos="880"/>
              <w:tab w:val="right" w:leader="dot" w:pos="9062"/>
            </w:tabs>
            <w:rPr>
              <w:rFonts w:asciiTheme="minorHAnsi" w:eastAsiaTheme="minorEastAsia" w:hAnsiTheme="minorHAnsi"/>
              <w:noProof/>
              <w:lang w:eastAsia="de-CH"/>
            </w:rPr>
          </w:pPr>
          <w:hyperlink w:anchor="_Toc510439101" w:history="1">
            <w:r w:rsidR="00511772" w:rsidRPr="005C143B">
              <w:rPr>
                <w:rStyle w:val="Hyperlink"/>
                <w:noProof/>
              </w:rPr>
              <w:t>1.1</w:t>
            </w:r>
            <w:r w:rsidR="00511772">
              <w:rPr>
                <w:rFonts w:asciiTheme="minorHAnsi" w:eastAsiaTheme="minorEastAsia" w:hAnsiTheme="minorHAnsi"/>
                <w:noProof/>
                <w:lang w:eastAsia="de-CH"/>
              </w:rPr>
              <w:t xml:space="preserve"> </w:t>
            </w:r>
            <w:r w:rsidR="00511772" w:rsidRPr="005C143B">
              <w:rPr>
                <w:rStyle w:val="Hyperlink"/>
                <w:noProof/>
              </w:rPr>
              <w:t>Kurzfassung</w:t>
            </w:r>
            <w:r w:rsidR="00511772">
              <w:rPr>
                <w:noProof/>
                <w:webHidden/>
              </w:rPr>
              <w:tab/>
            </w:r>
            <w:r w:rsidR="00511772">
              <w:rPr>
                <w:noProof/>
                <w:webHidden/>
              </w:rPr>
              <w:fldChar w:fldCharType="begin"/>
            </w:r>
            <w:r w:rsidR="00511772">
              <w:rPr>
                <w:noProof/>
                <w:webHidden/>
              </w:rPr>
              <w:instrText xml:space="preserve"> PAGEREF _Toc510439101 \h </w:instrText>
            </w:r>
            <w:r w:rsidR="00511772">
              <w:rPr>
                <w:noProof/>
                <w:webHidden/>
              </w:rPr>
            </w:r>
            <w:r w:rsidR="00511772">
              <w:rPr>
                <w:noProof/>
                <w:webHidden/>
              </w:rPr>
              <w:fldChar w:fldCharType="separate"/>
            </w:r>
            <w:r w:rsidR="00317431">
              <w:rPr>
                <w:noProof/>
                <w:webHidden/>
              </w:rPr>
              <w:t>4</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02" w:history="1">
            <w:r w:rsidR="00511772" w:rsidRPr="005C143B">
              <w:rPr>
                <w:rStyle w:val="Hyperlink"/>
                <w:noProof/>
              </w:rPr>
              <w:t>1.2 Augangslage</w:t>
            </w:r>
            <w:r w:rsidR="00511772">
              <w:rPr>
                <w:noProof/>
                <w:webHidden/>
              </w:rPr>
              <w:tab/>
            </w:r>
            <w:r w:rsidR="00511772">
              <w:rPr>
                <w:noProof/>
                <w:webHidden/>
              </w:rPr>
              <w:fldChar w:fldCharType="begin"/>
            </w:r>
            <w:r w:rsidR="00511772">
              <w:rPr>
                <w:noProof/>
                <w:webHidden/>
              </w:rPr>
              <w:instrText xml:space="preserve"> PAGEREF _Toc510439102 \h </w:instrText>
            </w:r>
            <w:r w:rsidR="00511772">
              <w:rPr>
                <w:noProof/>
                <w:webHidden/>
              </w:rPr>
            </w:r>
            <w:r w:rsidR="00511772">
              <w:rPr>
                <w:noProof/>
                <w:webHidden/>
              </w:rPr>
              <w:fldChar w:fldCharType="separate"/>
            </w:r>
            <w:r w:rsidR="00317431">
              <w:rPr>
                <w:noProof/>
                <w:webHidden/>
              </w:rPr>
              <w:t>5</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03" w:history="1">
            <w:r w:rsidR="00511772" w:rsidRPr="005C143B">
              <w:rPr>
                <w:rStyle w:val="Hyperlink"/>
                <w:rFonts w:cs="Arial"/>
                <w:noProof/>
              </w:rPr>
              <w:t>1.3 Detaillierte Aufgabenstellung</w:t>
            </w:r>
            <w:r w:rsidR="00511772">
              <w:rPr>
                <w:noProof/>
                <w:webHidden/>
              </w:rPr>
              <w:tab/>
            </w:r>
            <w:r w:rsidR="00511772">
              <w:rPr>
                <w:noProof/>
                <w:webHidden/>
              </w:rPr>
              <w:fldChar w:fldCharType="begin"/>
            </w:r>
            <w:r w:rsidR="00511772">
              <w:rPr>
                <w:noProof/>
                <w:webHidden/>
              </w:rPr>
              <w:instrText xml:space="preserve"> PAGEREF _Toc510439103 \h </w:instrText>
            </w:r>
            <w:r w:rsidR="00511772">
              <w:rPr>
                <w:noProof/>
                <w:webHidden/>
              </w:rPr>
            </w:r>
            <w:r w:rsidR="00511772">
              <w:rPr>
                <w:noProof/>
                <w:webHidden/>
              </w:rPr>
              <w:fldChar w:fldCharType="separate"/>
            </w:r>
            <w:r w:rsidR="00317431">
              <w:rPr>
                <w:noProof/>
                <w:webHidden/>
              </w:rPr>
              <w:t>5</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04" w:history="1">
            <w:r w:rsidR="00511772" w:rsidRPr="005C143B">
              <w:rPr>
                <w:rStyle w:val="Hyperlink"/>
                <w:rFonts w:cs="Arial"/>
                <w:noProof/>
              </w:rPr>
              <w:t>1.3.1 Login</w:t>
            </w:r>
            <w:r w:rsidR="00511772">
              <w:rPr>
                <w:noProof/>
                <w:webHidden/>
              </w:rPr>
              <w:tab/>
            </w:r>
            <w:r w:rsidR="00511772">
              <w:rPr>
                <w:noProof/>
                <w:webHidden/>
              </w:rPr>
              <w:fldChar w:fldCharType="begin"/>
            </w:r>
            <w:r w:rsidR="00511772">
              <w:rPr>
                <w:noProof/>
                <w:webHidden/>
              </w:rPr>
              <w:instrText xml:space="preserve"> PAGEREF _Toc510439104 \h </w:instrText>
            </w:r>
            <w:r w:rsidR="00511772">
              <w:rPr>
                <w:noProof/>
                <w:webHidden/>
              </w:rPr>
            </w:r>
            <w:r w:rsidR="00511772">
              <w:rPr>
                <w:noProof/>
                <w:webHidden/>
              </w:rPr>
              <w:fldChar w:fldCharType="separate"/>
            </w:r>
            <w:r w:rsidR="00317431">
              <w:rPr>
                <w:noProof/>
                <w:webHidden/>
              </w:rPr>
              <w:t>6</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05" w:history="1">
            <w:r w:rsidR="00511772" w:rsidRPr="005C143B">
              <w:rPr>
                <w:rStyle w:val="Hyperlink"/>
                <w:rFonts w:cs="Arial"/>
                <w:noProof/>
              </w:rPr>
              <w:t>1.3.2 Benutzerprofil</w:t>
            </w:r>
            <w:r w:rsidR="00511772">
              <w:rPr>
                <w:noProof/>
                <w:webHidden/>
              </w:rPr>
              <w:tab/>
            </w:r>
            <w:r w:rsidR="00511772">
              <w:rPr>
                <w:noProof/>
                <w:webHidden/>
              </w:rPr>
              <w:fldChar w:fldCharType="begin"/>
            </w:r>
            <w:r w:rsidR="00511772">
              <w:rPr>
                <w:noProof/>
                <w:webHidden/>
              </w:rPr>
              <w:instrText xml:space="preserve"> PAGEREF _Toc510439105 \h </w:instrText>
            </w:r>
            <w:r w:rsidR="00511772">
              <w:rPr>
                <w:noProof/>
                <w:webHidden/>
              </w:rPr>
            </w:r>
            <w:r w:rsidR="00511772">
              <w:rPr>
                <w:noProof/>
                <w:webHidden/>
              </w:rPr>
              <w:fldChar w:fldCharType="separate"/>
            </w:r>
            <w:r w:rsidR="00317431">
              <w:rPr>
                <w:noProof/>
                <w:webHidden/>
              </w:rPr>
              <w:t>6</w:t>
            </w:r>
            <w:r w:rsidR="00511772">
              <w:rPr>
                <w:noProof/>
                <w:webHidden/>
              </w:rPr>
              <w:fldChar w:fldCharType="end"/>
            </w:r>
          </w:hyperlink>
        </w:p>
        <w:p w:rsidR="00511772" w:rsidRDefault="008E74FE">
          <w:pPr>
            <w:pStyle w:val="Verzeichnis4"/>
            <w:tabs>
              <w:tab w:val="right" w:leader="dot" w:pos="9062"/>
            </w:tabs>
            <w:rPr>
              <w:rFonts w:asciiTheme="minorHAnsi" w:eastAsiaTheme="minorEastAsia" w:hAnsiTheme="minorHAnsi"/>
              <w:noProof/>
              <w:lang w:eastAsia="de-CH"/>
            </w:rPr>
          </w:pPr>
          <w:hyperlink w:anchor="_Toc510439106" w:history="1">
            <w:r w:rsidR="00511772" w:rsidRPr="005C143B">
              <w:rPr>
                <w:rStyle w:val="Hyperlink"/>
                <w:noProof/>
              </w:rPr>
              <w:t>1.3.2.1 Stammdaten ändern</w:t>
            </w:r>
            <w:r w:rsidR="00511772">
              <w:rPr>
                <w:noProof/>
                <w:webHidden/>
              </w:rPr>
              <w:tab/>
            </w:r>
            <w:r w:rsidR="00511772">
              <w:rPr>
                <w:noProof/>
                <w:webHidden/>
              </w:rPr>
              <w:fldChar w:fldCharType="begin"/>
            </w:r>
            <w:r w:rsidR="00511772">
              <w:rPr>
                <w:noProof/>
                <w:webHidden/>
              </w:rPr>
              <w:instrText xml:space="preserve"> PAGEREF _Toc510439106 \h </w:instrText>
            </w:r>
            <w:r w:rsidR="00511772">
              <w:rPr>
                <w:noProof/>
                <w:webHidden/>
              </w:rPr>
            </w:r>
            <w:r w:rsidR="00511772">
              <w:rPr>
                <w:noProof/>
                <w:webHidden/>
              </w:rPr>
              <w:fldChar w:fldCharType="separate"/>
            </w:r>
            <w:r w:rsidR="00317431">
              <w:rPr>
                <w:noProof/>
                <w:webHidden/>
              </w:rPr>
              <w:t>6</w:t>
            </w:r>
            <w:r w:rsidR="00511772">
              <w:rPr>
                <w:noProof/>
                <w:webHidden/>
              </w:rPr>
              <w:fldChar w:fldCharType="end"/>
            </w:r>
          </w:hyperlink>
        </w:p>
        <w:p w:rsidR="00511772" w:rsidRDefault="008E74FE">
          <w:pPr>
            <w:pStyle w:val="Verzeichnis4"/>
            <w:tabs>
              <w:tab w:val="right" w:leader="dot" w:pos="9062"/>
            </w:tabs>
            <w:rPr>
              <w:rFonts w:asciiTheme="minorHAnsi" w:eastAsiaTheme="minorEastAsia" w:hAnsiTheme="minorHAnsi"/>
              <w:noProof/>
              <w:lang w:eastAsia="de-CH"/>
            </w:rPr>
          </w:pPr>
          <w:hyperlink w:anchor="_Toc510439107" w:history="1">
            <w:r w:rsidR="00511772" w:rsidRPr="005C143B">
              <w:rPr>
                <w:rStyle w:val="Hyperlink"/>
                <w:noProof/>
              </w:rPr>
              <w:t>1.3.2.2 Passwort ändern</w:t>
            </w:r>
            <w:r w:rsidR="00511772">
              <w:rPr>
                <w:noProof/>
                <w:webHidden/>
              </w:rPr>
              <w:tab/>
            </w:r>
            <w:r w:rsidR="00511772">
              <w:rPr>
                <w:noProof/>
                <w:webHidden/>
              </w:rPr>
              <w:fldChar w:fldCharType="begin"/>
            </w:r>
            <w:r w:rsidR="00511772">
              <w:rPr>
                <w:noProof/>
                <w:webHidden/>
              </w:rPr>
              <w:instrText xml:space="preserve"> PAGEREF _Toc510439107 \h </w:instrText>
            </w:r>
            <w:r w:rsidR="00511772">
              <w:rPr>
                <w:noProof/>
                <w:webHidden/>
              </w:rPr>
            </w:r>
            <w:r w:rsidR="00511772">
              <w:rPr>
                <w:noProof/>
                <w:webHidden/>
              </w:rPr>
              <w:fldChar w:fldCharType="separate"/>
            </w:r>
            <w:r w:rsidR="00317431">
              <w:rPr>
                <w:noProof/>
                <w:webHidden/>
              </w:rPr>
              <w:t>6</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08" w:history="1">
            <w:r w:rsidR="00511772" w:rsidRPr="005C143B">
              <w:rPr>
                <w:rStyle w:val="Hyperlink"/>
                <w:rFonts w:cs="Arial"/>
                <w:noProof/>
                <w:shd w:val="clear" w:color="auto" w:fill="FFFFFF"/>
              </w:rPr>
              <w:t>1.3.3 Testbenutzer für interne Registrierung erstellen</w:t>
            </w:r>
            <w:r w:rsidR="00511772">
              <w:rPr>
                <w:noProof/>
                <w:webHidden/>
              </w:rPr>
              <w:tab/>
            </w:r>
            <w:r w:rsidR="00511772">
              <w:rPr>
                <w:noProof/>
                <w:webHidden/>
              </w:rPr>
              <w:fldChar w:fldCharType="begin"/>
            </w:r>
            <w:r w:rsidR="00511772">
              <w:rPr>
                <w:noProof/>
                <w:webHidden/>
              </w:rPr>
              <w:instrText xml:space="preserve"> PAGEREF _Toc510439108 \h </w:instrText>
            </w:r>
            <w:r w:rsidR="00511772">
              <w:rPr>
                <w:noProof/>
                <w:webHidden/>
              </w:rPr>
            </w:r>
            <w:r w:rsidR="00511772">
              <w:rPr>
                <w:noProof/>
                <w:webHidden/>
              </w:rPr>
              <w:fldChar w:fldCharType="separate"/>
            </w:r>
            <w:r w:rsidR="00317431">
              <w:rPr>
                <w:noProof/>
                <w:webHidden/>
              </w:rPr>
              <w:t>6</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09" w:history="1">
            <w:r w:rsidR="00511772" w:rsidRPr="005C143B">
              <w:rPr>
                <w:rStyle w:val="Hyperlink"/>
                <w:rFonts w:cs="Arial"/>
                <w:noProof/>
                <w:shd w:val="clear" w:color="auto" w:fill="FFFFFF"/>
              </w:rPr>
              <w:t>1.3.4 Testing</w:t>
            </w:r>
            <w:r w:rsidR="00511772">
              <w:rPr>
                <w:noProof/>
                <w:webHidden/>
              </w:rPr>
              <w:tab/>
            </w:r>
            <w:r w:rsidR="00511772">
              <w:rPr>
                <w:noProof/>
                <w:webHidden/>
              </w:rPr>
              <w:fldChar w:fldCharType="begin"/>
            </w:r>
            <w:r w:rsidR="00511772">
              <w:rPr>
                <w:noProof/>
                <w:webHidden/>
              </w:rPr>
              <w:instrText xml:space="preserve"> PAGEREF _Toc510439109 \h </w:instrText>
            </w:r>
            <w:r w:rsidR="00511772">
              <w:rPr>
                <w:noProof/>
                <w:webHidden/>
              </w:rPr>
            </w:r>
            <w:r w:rsidR="00511772">
              <w:rPr>
                <w:noProof/>
                <w:webHidden/>
              </w:rPr>
              <w:fldChar w:fldCharType="separate"/>
            </w:r>
            <w:r w:rsidR="00317431">
              <w:rPr>
                <w:noProof/>
                <w:webHidden/>
              </w:rPr>
              <w:t>7</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10" w:history="1">
            <w:r w:rsidR="00511772" w:rsidRPr="005C143B">
              <w:rPr>
                <w:rStyle w:val="Hyperlink"/>
                <w:rFonts w:cs="Arial"/>
                <w:noProof/>
              </w:rPr>
              <w:t>1.3.5 Dokumentation</w:t>
            </w:r>
            <w:r w:rsidR="00511772">
              <w:rPr>
                <w:noProof/>
                <w:webHidden/>
              </w:rPr>
              <w:tab/>
            </w:r>
            <w:r w:rsidR="00511772">
              <w:rPr>
                <w:noProof/>
                <w:webHidden/>
              </w:rPr>
              <w:fldChar w:fldCharType="begin"/>
            </w:r>
            <w:r w:rsidR="00511772">
              <w:rPr>
                <w:noProof/>
                <w:webHidden/>
              </w:rPr>
              <w:instrText xml:space="preserve"> PAGEREF _Toc510439110 \h </w:instrText>
            </w:r>
            <w:r w:rsidR="00511772">
              <w:rPr>
                <w:noProof/>
                <w:webHidden/>
              </w:rPr>
            </w:r>
            <w:r w:rsidR="00511772">
              <w:rPr>
                <w:noProof/>
                <w:webHidden/>
              </w:rPr>
              <w:fldChar w:fldCharType="separate"/>
            </w:r>
            <w:r w:rsidR="00317431">
              <w:rPr>
                <w:noProof/>
                <w:webHidden/>
              </w:rPr>
              <w:t>7</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11" w:history="1">
            <w:r w:rsidR="00511772" w:rsidRPr="005C143B">
              <w:rPr>
                <w:rStyle w:val="Hyperlink"/>
                <w:rFonts w:cs="Arial"/>
                <w:noProof/>
              </w:rPr>
              <w:t>1.3.6 Design</w:t>
            </w:r>
            <w:r w:rsidR="00511772">
              <w:rPr>
                <w:noProof/>
                <w:webHidden/>
              </w:rPr>
              <w:tab/>
            </w:r>
            <w:r w:rsidR="00511772">
              <w:rPr>
                <w:noProof/>
                <w:webHidden/>
              </w:rPr>
              <w:fldChar w:fldCharType="begin"/>
            </w:r>
            <w:r w:rsidR="00511772">
              <w:rPr>
                <w:noProof/>
                <w:webHidden/>
              </w:rPr>
              <w:instrText xml:space="preserve"> PAGEREF _Toc510439111 \h </w:instrText>
            </w:r>
            <w:r w:rsidR="00511772">
              <w:rPr>
                <w:noProof/>
                <w:webHidden/>
              </w:rPr>
            </w:r>
            <w:r w:rsidR="00511772">
              <w:rPr>
                <w:noProof/>
                <w:webHidden/>
              </w:rPr>
              <w:fldChar w:fldCharType="separate"/>
            </w:r>
            <w:r w:rsidR="00317431">
              <w:rPr>
                <w:noProof/>
                <w:webHidden/>
              </w:rPr>
              <w:t>7</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12" w:history="1">
            <w:r w:rsidR="00511772" w:rsidRPr="005C143B">
              <w:rPr>
                <w:rStyle w:val="Hyperlink"/>
                <w:rFonts w:cs="Arial"/>
                <w:noProof/>
              </w:rPr>
              <w:t>1.3.7 Versionierung</w:t>
            </w:r>
            <w:r w:rsidR="00511772">
              <w:rPr>
                <w:noProof/>
                <w:webHidden/>
              </w:rPr>
              <w:tab/>
            </w:r>
            <w:r w:rsidR="00511772">
              <w:rPr>
                <w:noProof/>
                <w:webHidden/>
              </w:rPr>
              <w:fldChar w:fldCharType="begin"/>
            </w:r>
            <w:r w:rsidR="00511772">
              <w:rPr>
                <w:noProof/>
                <w:webHidden/>
              </w:rPr>
              <w:instrText xml:space="preserve"> PAGEREF _Toc510439112 \h </w:instrText>
            </w:r>
            <w:r w:rsidR="00511772">
              <w:rPr>
                <w:noProof/>
                <w:webHidden/>
              </w:rPr>
            </w:r>
            <w:r w:rsidR="00511772">
              <w:rPr>
                <w:noProof/>
                <w:webHidden/>
              </w:rPr>
              <w:fldChar w:fldCharType="separate"/>
            </w:r>
            <w:r w:rsidR="00317431">
              <w:rPr>
                <w:noProof/>
                <w:webHidden/>
              </w:rPr>
              <w:t>7</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13" w:history="1">
            <w:r w:rsidR="00511772" w:rsidRPr="005C143B">
              <w:rPr>
                <w:rStyle w:val="Hyperlink"/>
                <w:rFonts w:cs="Arial"/>
                <w:noProof/>
                <w:shd w:val="clear" w:color="auto" w:fill="FFFFFF"/>
              </w:rPr>
              <w:t>1.3.8 Mittel und Methoden</w:t>
            </w:r>
            <w:r w:rsidR="00511772">
              <w:rPr>
                <w:noProof/>
                <w:webHidden/>
              </w:rPr>
              <w:tab/>
            </w:r>
            <w:r w:rsidR="00511772">
              <w:rPr>
                <w:noProof/>
                <w:webHidden/>
              </w:rPr>
              <w:fldChar w:fldCharType="begin"/>
            </w:r>
            <w:r w:rsidR="00511772">
              <w:rPr>
                <w:noProof/>
                <w:webHidden/>
              </w:rPr>
              <w:instrText xml:space="preserve"> PAGEREF _Toc510439113 \h </w:instrText>
            </w:r>
            <w:r w:rsidR="00511772">
              <w:rPr>
                <w:noProof/>
                <w:webHidden/>
              </w:rPr>
            </w:r>
            <w:r w:rsidR="00511772">
              <w:rPr>
                <w:noProof/>
                <w:webHidden/>
              </w:rPr>
              <w:fldChar w:fldCharType="separate"/>
            </w:r>
            <w:r w:rsidR="00317431">
              <w:rPr>
                <w:noProof/>
                <w:webHidden/>
              </w:rPr>
              <w:t>8</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14" w:history="1">
            <w:r w:rsidR="00511772" w:rsidRPr="005C143B">
              <w:rPr>
                <w:rStyle w:val="Hyperlink"/>
                <w:rFonts w:cs="Arial"/>
                <w:noProof/>
              </w:rPr>
              <w:t>1.3.9 Vorkenntnisse</w:t>
            </w:r>
            <w:r w:rsidR="00511772">
              <w:rPr>
                <w:noProof/>
                <w:webHidden/>
              </w:rPr>
              <w:tab/>
            </w:r>
            <w:r w:rsidR="00511772">
              <w:rPr>
                <w:noProof/>
                <w:webHidden/>
              </w:rPr>
              <w:fldChar w:fldCharType="begin"/>
            </w:r>
            <w:r w:rsidR="00511772">
              <w:rPr>
                <w:noProof/>
                <w:webHidden/>
              </w:rPr>
              <w:instrText xml:space="preserve"> PAGEREF _Toc510439114 \h </w:instrText>
            </w:r>
            <w:r w:rsidR="00511772">
              <w:rPr>
                <w:noProof/>
                <w:webHidden/>
              </w:rPr>
            </w:r>
            <w:r w:rsidR="00511772">
              <w:rPr>
                <w:noProof/>
                <w:webHidden/>
              </w:rPr>
              <w:fldChar w:fldCharType="separate"/>
            </w:r>
            <w:r w:rsidR="00317431">
              <w:rPr>
                <w:noProof/>
                <w:webHidden/>
              </w:rPr>
              <w:t>8</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15" w:history="1">
            <w:r w:rsidR="00511772" w:rsidRPr="005C143B">
              <w:rPr>
                <w:rStyle w:val="Hyperlink"/>
                <w:rFonts w:cs="Arial"/>
                <w:noProof/>
              </w:rPr>
              <w:t>1.3.10 Vorarbeiten</w:t>
            </w:r>
            <w:r w:rsidR="00511772">
              <w:rPr>
                <w:noProof/>
                <w:webHidden/>
              </w:rPr>
              <w:tab/>
            </w:r>
            <w:r w:rsidR="00511772">
              <w:rPr>
                <w:noProof/>
                <w:webHidden/>
              </w:rPr>
              <w:fldChar w:fldCharType="begin"/>
            </w:r>
            <w:r w:rsidR="00511772">
              <w:rPr>
                <w:noProof/>
                <w:webHidden/>
              </w:rPr>
              <w:instrText xml:space="preserve"> PAGEREF _Toc510439115 \h </w:instrText>
            </w:r>
            <w:r w:rsidR="00511772">
              <w:rPr>
                <w:noProof/>
                <w:webHidden/>
              </w:rPr>
            </w:r>
            <w:r w:rsidR="00511772">
              <w:rPr>
                <w:noProof/>
                <w:webHidden/>
              </w:rPr>
              <w:fldChar w:fldCharType="separate"/>
            </w:r>
            <w:r w:rsidR="00317431">
              <w:rPr>
                <w:noProof/>
                <w:webHidden/>
              </w:rPr>
              <w:t>8</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16" w:history="1">
            <w:r w:rsidR="00511772" w:rsidRPr="005C143B">
              <w:rPr>
                <w:rStyle w:val="Hyperlink"/>
                <w:rFonts w:cs="Arial"/>
                <w:noProof/>
              </w:rPr>
              <w:t>1.3.11 Neue Lerninhalte</w:t>
            </w:r>
            <w:r w:rsidR="00511772">
              <w:rPr>
                <w:noProof/>
                <w:webHidden/>
              </w:rPr>
              <w:tab/>
            </w:r>
            <w:r w:rsidR="00511772">
              <w:rPr>
                <w:noProof/>
                <w:webHidden/>
              </w:rPr>
              <w:fldChar w:fldCharType="begin"/>
            </w:r>
            <w:r w:rsidR="00511772">
              <w:rPr>
                <w:noProof/>
                <w:webHidden/>
              </w:rPr>
              <w:instrText xml:space="preserve"> PAGEREF _Toc510439116 \h </w:instrText>
            </w:r>
            <w:r w:rsidR="00511772">
              <w:rPr>
                <w:noProof/>
                <w:webHidden/>
              </w:rPr>
            </w:r>
            <w:r w:rsidR="00511772">
              <w:rPr>
                <w:noProof/>
                <w:webHidden/>
              </w:rPr>
              <w:fldChar w:fldCharType="separate"/>
            </w:r>
            <w:r w:rsidR="00317431">
              <w:rPr>
                <w:noProof/>
                <w:webHidden/>
              </w:rPr>
              <w:t>8</w:t>
            </w:r>
            <w:r w:rsidR="00511772">
              <w:rPr>
                <w:noProof/>
                <w:webHidden/>
              </w:rPr>
              <w:fldChar w:fldCharType="end"/>
            </w:r>
          </w:hyperlink>
        </w:p>
        <w:p w:rsidR="00511772" w:rsidRDefault="008E74FE">
          <w:pPr>
            <w:pStyle w:val="Verzeichnis3"/>
            <w:tabs>
              <w:tab w:val="left" w:pos="1320"/>
              <w:tab w:val="right" w:leader="dot" w:pos="9062"/>
            </w:tabs>
            <w:rPr>
              <w:rFonts w:asciiTheme="minorHAnsi" w:eastAsiaTheme="minorEastAsia" w:hAnsiTheme="minorHAnsi"/>
              <w:noProof/>
              <w:lang w:eastAsia="de-CH"/>
            </w:rPr>
          </w:pPr>
          <w:hyperlink w:anchor="_Toc510439117" w:history="1">
            <w:r w:rsidR="00511772" w:rsidRPr="005C143B">
              <w:rPr>
                <w:rStyle w:val="Hyperlink"/>
                <w:rFonts w:cs="Arial"/>
                <w:noProof/>
              </w:rPr>
              <w:t>1.3.12</w:t>
            </w:r>
            <w:r w:rsidR="003E661C">
              <w:rPr>
                <w:rFonts w:asciiTheme="minorHAnsi" w:eastAsiaTheme="minorEastAsia" w:hAnsiTheme="minorHAnsi"/>
                <w:noProof/>
                <w:lang w:eastAsia="de-CH"/>
              </w:rPr>
              <w:t xml:space="preserve"> </w:t>
            </w:r>
            <w:r w:rsidR="00511772" w:rsidRPr="005C143B">
              <w:rPr>
                <w:rStyle w:val="Hyperlink"/>
                <w:rFonts w:cs="Arial"/>
                <w:noProof/>
              </w:rPr>
              <w:t>Arbeiten in den letzten 6 Monaten</w:t>
            </w:r>
            <w:r w:rsidR="00511772">
              <w:rPr>
                <w:noProof/>
                <w:webHidden/>
              </w:rPr>
              <w:tab/>
            </w:r>
            <w:r w:rsidR="00511772">
              <w:rPr>
                <w:noProof/>
                <w:webHidden/>
              </w:rPr>
              <w:fldChar w:fldCharType="begin"/>
            </w:r>
            <w:r w:rsidR="00511772">
              <w:rPr>
                <w:noProof/>
                <w:webHidden/>
              </w:rPr>
              <w:instrText xml:space="preserve"> PAGEREF _Toc510439117 \h </w:instrText>
            </w:r>
            <w:r w:rsidR="00511772">
              <w:rPr>
                <w:noProof/>
                <w:webHidden/>
              </w:rPr>
            </w:r>
            <w:r w:rsidR="00511772">
              <w:rPr>
                <w:noProof/>
                <w:webHidden/>
              </w:rPr>
              <w:fldChar w:fldCharType="separate"/>
            </w:r>
            <w:r w:rsidR="00317431">
              <w:rPr>
                <w:noProof/>
                <w:webHidden/>
              </w:rPr>
              <w:t>9</w:t>
            </w:r>
            <w:r w:rsidR="00511772">
              <w:rPr>
                <w:noProof/>
                <w:webHidden/>
              </w:rPr>
              <w:fldChar w:fldCharType="end"/>
            </w:r>
          </w:hyperlink>
        </w:p>
        <w:p w:rsidR="00511772" w:rsidRDefault="008E74FE">
          <w:pPr>
            <w:pStyle w:val="Verzeichnis2"/>
            <w:tabs>
              <w:tab w:val="left" w:pos="880"/>
              <w:tab w:val="right" w:leader="dot" w:pos="9062"/>
            </w:tabs>
            <w:rPr>
              <w:rFonts w:asciiTheme="minorHAnsi" w:eastAsiaTheme="minorEastAsia" w:hAnsiTheme="minorHAnsi"/>
              <w:noProof/>
              <w:lang w:eastAsia="de-CH"/>
            </w:rPr>
          </w:pPr>
          <w:hyperlink w:anchor="_Toc510439118" w:history="1">
            <w:r w:rsidR="00511772" w:rsidRPr="005C143B">
              <w:rPr>
                <w:rStyle w:val="Hyperlink"/>
                <w:rFonts w:cs="Arial"/>
                <w:noProof/>
              </w:rPr>
              <w:t>1.4</w:t>
            </w:r>
            <w:r w:rsidR="003E661C">
              <w:rPr>
                <w:rFonts w:asciiTheme="minorHAnsi" w:eastAsiaTheme="minorEastAsia" w:hAnsiTheme="minorHAnsi"/>
                <w:noProof/>
                <w:lang w:eastAsia="de-CH"/>
              </w:rPr>
              <w:t xml:space="preserve"> </w:t>
            </w:r>
            <w:r w:rsidR="00511772" w:rsidRPr="005C143B">
              <w:rPr>
                <w:rStyle w:val="Hyperlink"/>
                <w:rFonts w:cs="Arial"/>
                <w:noProof/>
              </w:rPr>
              <w:t>Projektorganisation</w:t>
            </w:r>
            <w:r w:rsidR="00511772">
              <w:rPr>
                <w:noProof/>
                <w:webHidden/>
              </w:rPr>
              <w:tab/>
            </w:r>
            <w:r w:rsidR="00511772">
              <w:rPr>
                <w:noProof/>
                <w:webHidden/>
              </w:rPr>
              <w:fldChar w:fldCharType="begin"/>
            </w:r>
            <w:r w:rsidR="00511772">
              <w:rPr>
                <w:noProof/>
                <w:webHidden/>
              </w:rPr>
              <w:instrText xml:space="preserve"> PAGEREF _Toc510439118 \h </w:instrText>
            </w:r>
            <w:r w:rsidR="00511772">
              <w:rPr>
                <w:noProof/>
                <w:webHidden/>
              </w:rPr>
            </w:r>
            <w:r w:rsidR="00511772">
              <w:rPr>
                <w:noProof/>
                <w:webHidden/>
              </w:rPr>
              <w:fldChar w:fldCharType="separate"/>
            </w:r>
            <w:r w:rsidR="00317431">
              <w:rPr>
                <w:noProof/>
                <w:webHidden/>
              </w:rPr>
              <w:t>10</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19" w:history="1">
            <w:r w:rsidR="00511772" w:rsidRPr="005C143B">
              <w:rPr>
                <w:rStyle w:val="Hyperlink"/>
                <w:rFonts w:cs="Arial"/>
                <w:noProof/>
              </w:rPr>
              <w:t>1.5 Zeitplan</w:t>
            </w:r>
            <w:r w:rsidR="00511772">
              <w:rPr>
                <w:noProof/>
                <w:webHidden/>
              </w:rPr>
              <w:tab/>
            </w:r>
            <w:r w:rsidR="00511772">
              <w:rPr>
                <w:noProof/>
                <w:webHidden/>
              </w:rPr>
              <w:fldChar w:fldCharType="begin"/>
            </w:r>
            <w:r w:rsidR="00511772">
              <w:rPr>
                <w:noProof/>
                <w:webHidden/>
              </w:rPr>
              <w:instrText xml:space="preserve"> PAGEREF _Toc510439119 \h </w:instrText>
            </w:r>
            <w:r w:rsidR="00511772">
              <w:rPr>
                <w:noProof/>
                <w:webHidden/>
              </w:rPr>
            </w:r>
            <w:r w:rsidR="00511772">
              <w:rPr>
                <w:noProof/>
                <w:webHidden/>
              </w:rPr>
              <w:fldChar w:fldCharType="separate"/>
            </w:r>
            <w:r w:rsidR="00317431">
              <w:rPr>
                <w:noProof/>
                <w:webHidden/>
              </w:rPr>
              <w:t>11</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20" w:history="1">
            <w:r w:rsidR="00511772" w:rsidRPr="005C143B">
              <w:rPr>
                <w:rStyle w:val="Hyperlink"/>
                <w:rFonts w:cs="Arial"/>
                <w:noProof/>
              </w:rPr>
              <w:t>1.6 Arbeitsjournal</w:t>
            </w:r>
            <w:r w:rsidR="00511772">
              <w:rPr>
                <w:noProof/>
                <w:webHidden/>
              </w:rPr>
              <w:tab/>
            </w:r>
            <w:r w:rsidR="00511772">
              <w:rPr>
                <w:noProof/>
                <w:webHidden/>
              </w:rPr>
              <w:fldChar w:fldCharType="begin"/>
            </w:r>
            <w:r w:rsidR="00511772">
              <w:rPr>
                <w:noProof/>
                <w:webHidden/>
              </w:rPr>
              <w:instrText xml:space="preserve"> PAGEREF _Toc510439120 \h </w:instrText>
            </w:r>
            <w:r w:rsidR="00511772">
              <w:rPr>
                <w:noProof/>
                <w:webHidden/>
              </w:rPr>
            </w:r>
            <w:r w:rsidR="00511772">
              <w:rPr>
                <w:noProof/>
                <w:webHidden/>
              </w:rPr>
              <w:fldChar w:fldCharType="separate"/>
            </w:r>
            <w:r w:rsidR="00317431">
              <w:rPr>
                <w:noProof/>
                <w:webHidden/>
              </w:rPr>
              <w:t>12</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1" w:history="1">
            <w:r w:rsidR="00511772" w:rsidRPr="005C143B">
              <w:rPr>
                <w:rStyle w:val="Hyperlink"/>
                <w:rFonts w:cs="Arial"/>
                <w:noProof/>
              </w:rPr>
              <w:t>1.6.1 Dienstag, 03. April 2018</w:t>
            </w:r>
            <w:r w:rsidR="00511772">
              <w:rPr>
                <w:noProof/>
                <w:webHidden/>
              </w:rPr>
              <w:tab/>
            </w:r>
            <w:r w:rsidR="00511772">
              <w:rPr>
                <w:noProof/>
                <w:webHidden/>
              </w:rPr>
              <w:fldChar w:fldCharType="begin"/>
            </w:r>
            <w:r w:rsidR="00511772">
              <w:rPr>
                <w:noProof/>
                <w:webHidden/>
              </w:rPr>
              <w:instrText xml:space="preserve"> PAGEREF _Toc510439121 \h </w:instrText>
            </w:r>
            <w:r w:rsidR="00511772">
              <w:rPr>
                <w:noProof/>
                <w:webHidden/>
              </w:rPr>
            </w:r>
            <w:r w:rsidR="00511772">
              <w:rPr>
                <w:noProof/>
                <w:webHidden/>
              </w:rPr>
              <w:fldChar w:fldCharType="separate"/>
            </w:r>
            <w:r w:rsidR="00317431">
              <w:rPr>
                <w:noProof/>
                <w:webHidden/>
              </w:rPr>
              <w:t>12</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2" w:history="1">
            <w:r w:rsidR="00511772" w:rsidRPr="005C143B">
              <w:rPr>
                <w:rStyle w:val="Hyperlink"/>
                <w:rFonts w:cs="Arial"/>
                <w:noProof/>
              </w:rPr>
              <w:t>1.6.2 Mittwoch, 04. April 2018</w:t>
            </w:r>
            <w:r w:rsidR="00511772">
              <w:rPr>
                <w:noProof/>
                <w:webHidden/>
              </w:rPr>
              <w:tab/>
            </w:r>
            <w:r w:rsidR="00511772">
              <w:rPr>
                <w:noProof/>
                <w:webHidden/>
              </w:rPr>
              <w:fldChar w:fldCharType="begin"/>
            </w:r>
            <w:r w:rsidR="00511772">
              <w:rPr>
                <w:noProof/>
                <w:webHidden/>
              </w:rPr>
              <w:instrText xml:space="preserve"> PAGEREF _Toc510439122 \h </w:instrText>
            </w:r>
            <w:r w:rsidR="00511772">
              <w:rPr>
                <w:noProof/>
                <w:webHidden/>
              </w:rPr>
            </w:r>
            <w:r w:rsidR="00511772">
              <w:rPr>
                <w:noProof/>
                <w:webHidden/>
              </w:rPr>
              <w:fldChar w:fldCharType="separate"/>
            </w:r>
            <w:r w:rsidR="00317431">
              <w:rPr>
                <w:noProof/>
                <w:webHidden/>
              </w:rPr>
              <w:t>13</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3" w:history="1">
            <w:r w:rsidR="00511772" w:rsidRPr="005C143B">
              <w:rPr>
                <w:rStyle w:val="Hyperlink"/>
                <w:rFonts w:cs="Arial"/>
                <w:noProof/>
              </w:rPr>
              <w:t>1.6.3 Donnerstag, 05. April 2018</w:t>
            </w:r>
            <w:r w:rsidR="00511772">
              <w:rPr>
                <w:noProof/>
                <w:webHidden/>
              </w:rPr>
              <w:tab/>
            </w:r>
            <w:r w:rsidR="00511772">
              <w:rPr>
                <w:noProof/>
                <w:webHidden/>
              </w:rPr>
              <w:fldChar w:fldCharType="begin"/>
            </w:r>
            <w:r w:rsidR="00511772">
              <w:rPr>
                <w:noProof/>
                <w:webHidden/>
              </w:rPr>
              <w:instrText xml:space="preserve"> PAGEREF _Toc510439123 \h </w:instrText>
            </w:r>
            <w:r w:rsidR="00511772">
              <w:rPr>
                <w:noProof/>
                <w:webHidden/>
              </w:rPr>
            </w:r>
            <w:r w:rsidR="00511772">
              <w:rPr>
                <w:noProof/>
                <w:webHidden/>
              </w:rPr>
              <w:fldChar w:fldCharType="separate"/>
            </w:r>
            <w:r w:rsidR="00317431">
              <w:rPr>
                <w:noProof/>
                <w:webHidden/>
              </w:rPr>
              <w:t>14</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4" w:history="1">
            <w:r w:rsidR="00511772" w:rsidRPr="005C143B">
              <w:rPr>
                <w:rStyle w:val="Hyperlink"/>
                <w:rFonts w:cs="Arial"/>
                <w:noProof/>
              </w:rPr>
              <w:t>1.6.4 Freitag, 06. April 2018</w:t>
            </w:r>
            <w:r w:rsidR="00511772">
              <w:rPr>
                <w:noProof/>
                <w:webHidden/>
              </w:rPr>
              <w:tab/>
            </w:r>
            <w:r w:rsidR="00511772">
              <w:rPr>
                <w:noProof/>
                <w:webHidden/>
              </w:rPr>
              <w:fldChar w:fldCharType="begin"/>
            </w:r>
            <w:r w:rsidR="00511772">
              <w:rPr>
                <w:noProof/>
                <w:webHidden/>
              </w:rPr>
              <w:instrText xml:space="preserve"> PAGEREF _Toc510439124 \h </w:instrText>
            </w:r>
            <w:r w:rsidR="00511772">
              <w:rPr>
                <w:noProof/>
                <w:webHidden/>
              </w:rPr>
            </w:r>
            <w:r w:rsidR="00511772">
              <w:rPr>
                <w:noProof/>
                <w:webHidden/>
              </w:rPr>
              <w:fldChar w:fldCharType="separate"/>
            </w:r>
            <w:r w:rsidR="00317431">
              <w:rPr>
                <w:noProof/>
                <w:webHidden/>
              </w:rPr>
              <w:t>15</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5" w:history="1">
            <w:r w:rsidR="00511772" w:rsidRPr="005C143B">
              <w:rPr>
                <w:rStyle w:val="Hyperlink"/>
                <w:rFonts w:cs="Arial"/>
                <w:noProof/>
              </w:rPr>
              <w:t>1.6.5 Montag, 09. April 2018</w:t>
            </w:r>
            <w:r w:rsidR="00511772">
              <w:rPr>
                <w:noProof/>
                <w:webHidden/>
              </w:rPr>
              <w:tab/>
            </w:r>
            <w:r w:rsidR="00511772">
              <w:rPr>
                <w:noProof/>
                <w:webHidden/>
              </w:rPr>
              <w:fldChar w:fldCharType="begin"/>
            </w:r>
            <w:r w:rsidR="00511772">
              <w:rPr>
                <w:noProof/>
                <w:webHidden/>
              </w:rPr>
              <w:instrText xml:space="preserve"> PAGEREF _Toc510439125 \h </w:instrText>
            </w:r>
            <w:r w:rsidR="00511772">
              <w:rPr>
                <w:noProof/>
                <w:webHidden/>
              </w:rPr>
            </w:r>
            <w:r w:rsidR="00511772">
              <w:rPr>
                <w:noProof/>
                <w:webHidden/>
              </w:rPr>
              <w:fldChar w:fldCharType="separate"/>
            </w:r>
            <w:r w:rsidR="00317431">
              <w:rPr>
                <w:noProof/>
                <w:webHidden/>
              </w:rPr>
              <w:t>16</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6" w:history="1">
            <w:r w:rsidR="00511772" w:rsidRPr="005C143B">
              <w:rPr>
                <w:rStyle w:val="Hyperlink"/>
                <w:rFonts w:cs="Arial"/>
                <w:noProof/>
              </w:rPr>
              <w:t>1.6.6 Dienstag, 10. April 2018</w:t>
            </w:r>
            <w:r w:rsidR="00511772">
              <w:rPr>
                <w:noProof/>
                <w:webHidden/>
              </w:rPr>
              <w:tab/>
            </w:r>
            <w:r w:rsidR="00511772">
              <w:rPr>
                <w:noProof/>
                <w:webHidden/>
              </w:rPr>
              <w:fldChar w:fldCharType="begin"/>
            </w:r>
            <w:r w:rsidR="00511772">
              <w:rPr>
                <w:noProof/>
                <w:webHidden/>
              </w:rPr>
              <w:instrText xml:space="preserve"> PAGEREF _Toc510439126 \h </w:instrText>
            </w:r>
            <w:r w:rsidR="00511772">
              <w:rPr>
                <w:noProof/>
                <w:webHidden/>
              </w:rPr>
            </w:r>
            <w:r w:rsidR="00511772">
              <w:rPr>
                <w:noProof/>
                <w:webHidden/>
              </w:rPr>
              <w:fldChar w:fldCharType="separate"/>
            </w:r>
            <w:r w:rsidR="00317431">
              <w:rPr>
                <w:noProof/>
                <w:webHidden/>
              </w:rPr>
              <w:t>17</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7" w:history="1">
            <w:r w:rsidR="00511772" w:rsidRPr="005C143B">
              <w:rPr>
                <w:rStyle w:val="Hyperlink"/>
                <w:rFonts w:cs="Arial"/>
                <w:noProof/>
              </w:rPr>
              <w:t>1.6.7 Mittwoch, 11. April 2018</w:t>
            </w:r>
            <w:r w:rsidR="00511772">
              <w:rPr>
                <w:noProof/>
                <w:webHidden/>
              </w:rPr>
              <w:tab/>
            </w:r>
            <w:r w:rsidR="00511772">
              <w:rPr>
                <w:noProof/>
                <w:webHidden/>
              </w:rPr>
              <w:fldChar w:fldCharType="begin"/>
            </w:r>
            <w:r w:rsidR="00511772">
              <w:rPr>
                <w:noProof/>
                <w:webHidden/>
              </w:rPr>
              <w:instrText xml:space="preserve"> PAGEREF _Toc510439127 \h </w:instrText>
            </w:r>
            <w:r w:rsidR="00511772">
              <w:rPr>
                <w:noProof/>
                <w:webHidden/>
              </w:rPr>
            </w:r>
            <w:r w:rsidR="00511772">
              <w:rPr>
                <w:noProof/>
                <w:webHidden/>
              </w:rPr>
              <w:fldChar w:fldCharType="separate"/>
            </w:r>
            <w:r w:rsidR="00317431">
              <w:rPr>
                <w:noProof/>
                <w:webHidden/>
              </w:rPr>
              <w:t>18</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8" w:history="1">
            <w:r w:rsidR="00511772" w:rsidRPr="005C143B">
              <w:rPr>
                <w:rStyle w:val="Hyperlink"/>
                <w:rFonts w:cs="Arial"/>
                <w:noProof/>
              </w:rPr>
              <w:t>1.6.8 Donnerstag, 12. April 2018</w:t>
            </w:r>
            <w:r w:rsidR="00511772">
              <w:rPr>
                <w:noProof/>
                <w:webHidden/>
              </w:rPr>
              <w:tab/>
            </w:r>
            <w:r w:rsidR="00511772">
              <w:rPr>
                <w:noProof/>
                <w:webHidden/>
              </w:rPr>
              <w:fldChar w:fldCharType="begin"/>
            </w:r>
            <w:r w:rsidR="00511772">
              <w:rPr>
                <w:noProof/>
                <w:webHidden/>
              </w:rPr>
              <w:instrText xml:space="preserve"> PAGEREF _Toc510439128 \h </w:instrText>
            </w:r>
            <w:r w:rsidR="00511772">
              <w:rPr>
                <w:noProof/>
                <w:webHidden/>
              </w:rPr>
            </w:r>
            <w:r w:rsidR="00511772">
              <w:rPr>
                <w:noProof/>
                <w:webHidden/>
              </w:rPr>
              <w:fldChar w:fldCharType="separate"/>
            </w:r>
            <w:r w:rsidR="00317431">
              <w:rPr>
                <w:noProof/>
                <w:webHidden/>
              </w:rPr>
              <w:t>19</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29" w:history="1">
            <w:r w:rsidR="00511772" w:rsidRPr="005C143B">
              <w:rPr>
                <w:rStyle w:val="Hyperlink"/>
                <w:rFonts w:cs="Arial"/>
                <w:noProof/>
              </w:rPr>
              <w:t>1.6.9 Freitag, 13. April 2018</w:t>
            </w:r>
            <w:r w:rsidR="00511772">
              <w:rPr>
                <w:noProof/>
                <w:webHidden/>
              </w:rPr>
              <w:tab/>
            </w:r>
            <w:r w:rsidR="00511772">
              <w:rPr>
                <w:noProof/>
                <w:webHidden/>
              </w:rPr>
              <w:fldChar w:fldCharType="begin"/>
            </w:r>
            <w:r w:rsidR="00511772">
              <w:rPr>
                <w:noProof/>
                <w:webHidden/>
              </w:rPr>
              <w:instrText xml:space="preserve"> PAGEREF _Toc510439129 \h </w:instrText>
            </w:r>
            <w:r w:rsidR="00511772">
              <w:rPr>
                <w:noProof/>
                <w:webHidden/>
              </w:rPr>
            </w:r>
            <w:r w:rsidR="00511772">
              <w:rPr>
                <w:noProof/>
                <w:webHidden/>
              </w:rPr>
              <w:fldChar w:fldCharType="separate"/>
            </w:r>
            <w:r w:rsidR="00317431">
              <w:rPr>
                <w:noProof/>
                <w:webHidden/>
              </w:rPr>
              <w:t>20</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30" w:history="1">
            <w:r w:rsidR="00511772" w:rsidRPr="005C143B">
              <w:rPr>
                <w:rStyle w:val="Hyperlink"/>
                <w:rFonts w:cs="Arial"/>
                <w:noProof/>
              </w:rPr>
              <w:t>1.6.10 Montag, 16. April 2018</w:t>
            </w:r>
            <w:r w:rsidR="00511772">
              <w:rPr>
                <w:noProof/>
                <w:webHidden/>
              </w:rPr>
              <w:tab/>
            </w:r>
            <w:r w:rsidR="00511772">
              <w:rPr>
                <w:noProof/>
                <w:webHidden/>
              </w:rPr>
              <w:fldChar w:fldCharType="begin"/>
            </w:r>
            <w:r w:rsidR="00511772">
              <w:rPr>
                <w:noProof/>
                <w:webHidden/>
              </w:rPr>
              <w:instrText xml:space="preserve"> PAGEREF _Toc510439130 \h </w:instrText>
            </w:r>
            <w:r w:rsidR="00511772">
              <w:rPr>
                <w:noProof/>
                <w:webHidden/>
              </w:rPr>
            </w:r>
            <w:r w:rsidR="00511772">
              <w:rPr>
                <w:noProof/>
                <w:webHidden/>
              </w:rPr>
              <w:fldChar w:fldCharType="separate"/>
            </w:r>
            <w:r w:rsidR="00317431">
              <w:rPr>
                <w:noProof/>
                <w:webHidden/>
              </w:rPr>
              <w:t>21</w:t>
            </w:r>
            <w:r w:rsidR="00511772">
              <w:rPr>
                <w:noProof/>
                <w:webHidden/>
              </w:rPr>
              <w:fldChar w:fldCharType="end"/>
            </w:r>
          </w:hyperlink>
        </w:p>
        <w:p w:rsidR="00784AE4" w:rsidRDefault="00784AE4">
          <w:pPr>
            <w:pStyle w:val="Verzeichnis1"/>
            <w:tabs>
              <w:tab w:val="right" w:leader="dot" w:pos="9062"/>
            </w:tabs>
            <w:rPr>
              <w:rStyle w:val="Hyperlink"/>
              <w:noProof/>
            </w:rPr>
          </w:pPr>
        </w:p>
        <w:p w:rsidR="00784AE4" w:rsidRDefault="00784AE4">
          <w:pPr>
            <w:pStyle w:val="Verzeichnis1"/>
            <w:tabs>
              <w:tab w:val="right" w:leader="dot" w:pos="9062"/>
            </w:tabs>
            <w:rPr>
              <w:rStyle w:val="Hyperlink"/>
              <w:noProof/>
            </w:rPr>
          </w:pPr>
        </w:p>
        <w:p w:rsidR="00784AE4" w:rsidRDefault="00784AE4">
          <w:pPr>
            <w:pStyle w:val="Verzeichnis1"/>
            <w:tabs>
              <w:tab w:val="right" w:leader="dot" w:pos="9062"/>
            </w:tabs>
            <w:rPr>
              <w:rStyle w:val="Hyperlink"/>
              <w:noProof/>
            </w:rPr>
          </w:pPr>
        </w:p>
        <w:p w:rsidR="00784AE4" w:rsidRDefault="00784AE4">
          <w:pPr>
            <w:pStyle w:val="Verzeichnis1"/>
            <w:tabs>
              <w:tab w:val="right" w:leader="dot" w:pos="9062"/>
            </w:tabs>
            <w:rPr>
              <w:rStyle w:val="Hyperlink"/>
              <w:noProof/>
            </w:rPr>
          </w:pPr>
        </w:p>
        <w:p w:rsidR="00511772" w:rsidRDefault="008E74FE">
          <w:pPr>
            <w:pStyle w:val="Verzeichnis1"/>
            <w:tabs>
              <w:tab w:val="right" w:leader="dot" w:pos="9062"/>
            </w:tabs>
            <w:rPr>
              <w:rFonts w:asciiTheme="minorHAnsi" w:eastAsiaTheme="minorEastAsia" w:hAnsiTheme="minorHAnsi"/>
              <w:noProof/>
              <w:lang w:eastAsia="de-CH"/>
            </w:rPr>
          </w:pPr>
          <w:hyperlink w:anchor="_Toc510439131" w:history="1">
            <w:r w:rsidR="00511772" w:rsidRPr="005C143B">
              <w:rPr>
                <w:rStyle w:val="Hyperlink"/>
                <w:rFonts w:cs="Arial"/>
                <w:noProof/>
              </w:rPr>
              <w:t>2 Projektdokumentation</w:t>
            </w:r>
            <w:r w:rsidR="00511772">
              <w:rPr>
                <w:noProof/>
                <w:webHidden/>
              </w:rPr>
              <w:tab/>
            </w:r>
            <w:r w:rsidR="00511772">
              <w:rPr>
                <w:noProof/>
                <w:webHidden/>
              </w:rPr>
              <w:fldChar w:fldCharType="begin"/>
            </w:r>
            <w:r w:rsidR="00511772">
              <w:rPr>
                <w:noProof/>
                <w:webHidden/>
              </w:rPr>
              <w:instrText xml:space="preserve"> PAGEREF _Toc510439131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32" w:history="1">
            <w:r w:rsidR="00511772" w:rsidRPr="005C143B">
              <w:rPr>
                <w:rStyle w:val="Hyperlink"/>
                <w:rFonts w:cs="Arial"/>
                <w:noProof/>
              </w:rPr>
              <w:t>2.1 Ausgangslage</w:t>
            </w:r>
            <w:r w:rsidR="00511772">
              <w:rPr>
                <w:noProof/>
                <w:webHidden/>
              </w:rPr>
              <w:tab/>
            </w:r>
            <w:r w:rsidR="00511772">
              <w:rPr>
                <w:noProof/>
                <w:webHidden/>
              </w:rPr>
              <w:fldChar w:fldCharType="begin"/>
            </w:r>
            <w:r w:rsidR="00511772">
              <w:rPr>
                <w:noProof/>
                <w:webHidden/>
              </w:rPr>
              <w:instrText xml:space="preserve"> PAGEREF _Toc510439132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33" w:history="1">
            <w:r w:rsidR="00511772" w:rsidRPr="005C143B">
              <w:rPr>
                <w:rStyle w:val="Hyperlink"/>
                <w:rFonts w:cs="Arial"/>
                <w:noProof/>
              </w:rPr>
              <w:t>2.1.1 Ist-Situation</w:t>
            </w:r>
            <w:r w:rsidR="00511772">
              <w:rPr>
                <w:noProof/>
                <w:webHidden/>
              </w:rPr>
              <w:tab/>
            </w:r>
            <w:r w:rsidR="00511772">
              <w:rPr>
                <w:noProof/>
                <w:webHidden/>
              </w:rPr>
              <w:fldChar w:fldCharType="begin"/>
            </w:r>
            <w:r w:rsidR="00511772">
              <w:rPr>
                <w:noProof/>
                <w:webHidden/>
              </w:rPr>
              <w:instrText xml:space="preserve"> PAGEREF _Toc510439133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34" w:history="1">
            <w:r w:rsidR="00511772" w:rsidRPr="005C143B">
              <w:rPr>
                <w:rStyle w:val="Hyperlink"/>
                <w:rFonts w:cs="Arial"/>
                <w:noProof/>
              </w:rPr>
              <w:t>2.1.2 Soll-Situation</w:t>
            </w:r>
            <w:r w:rsidR="00511772">
              <w:rPr>
                <w:noProof/>
                <w:webHidden/>
              </w:rPr>
              <w:tab/>
            </w:r>
            <w:r w:rsidR="00511772">
              <w:rPr>
                <w:noProof/>
                <w:webHidden/>
              </w:rPr>
              <w:fldChar w:fldCharType="begin"/>
            </w:r>
            <w:r w:rsidR="00511772">
              <w:rPr>
                <w:noProof/>
                <w:webHidden/>
              </w:rPr>
              <w:instrText xml:space="preserve"> PAGEREF _Toc510439134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35" w:history="1">
            <w:r w:rsidR="00511772" w:rsidRPr="005C143B">
              <w:rPr>
                <w:rStyle w:val="Hyperlink"/>
                <w:rFonts w:cs="Arial"/>
                <w:noProof/>
              </w:rPr>
              <w:t>2.1.3 Wieso Python?</w:t>
            </w:r>
            <w:r w:rsidR="00511772">
              <w:rPr>
                <w:noProof/>
                <w:webHidden/>
              </w:rPr>
              <w:tab/>
            </w:r>
            <w:r w:rsidR="00511772">
              <w:rPr>
                <w:noProof/>
                <w:webHidden/>
              </w:rPr>
              <w:fldChar w:fldCharType="begin"/>
            </w:r>
            <w:r w:rsidR="00511772">
              <w:rPr>
                <w:noProof/>
                <w:webHidden/>
              </w:rPr>
              <w:instrText xml:space="preserve"> PAGEREF _Toc510439135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36" w:history="1">
            <w:r w:rsidR="00511772" w:rsidRPr="005C143B">
              <w:rPr>
                <w:rStyle w:val="Hyperlink"/>
                <w:rFonts w:cs="Arial"/>
                <w:noProof/>
              </w:rPr>
              <w:t>2.1.4 Wieso Django?</w:t>
            </w:r>
            <w:r w:rsidR="00511772">
              <w:rPr>
                <w:noProof/>
                <w:webHidden/>
              </w:rPr>
              <w:tab/>
            </w:r>
            <w:r w:rsidR="00511772">
              <w:rPr>
                <w:noProof/>
                <w:webHidden/>
              </w:rPr>
              <w:fldChar w:fldCharType="begin"/>
            </w:r>
            <w:r w:rsidR="00511772">
              <w:rPr>
                <w:noProof/>
                <w:webHidden/>
              </w:rPr>
              <w:instrText xml:space="preserve"> PAGEREF _Toc510439136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37" w:history="1">
            <w:r w:rsidR="00511772" w:rsidRPr="005C143B">
              <w:rPr>
                <w:rStyle w:val="Hyperlink"/>
                <w:noProof/>
              </w:rPr>
              <w:t>2.2 Informieren</w:t>
            </w:r>
            <w:r w:rsidR="00511772">
              <w:rPr>
                <w:noProof/>
                <w:webHidden/>
              </w:rPr>
              <w:tab/>
            </w:r>
            <w:r w:rsidR="00511772">
              <w:rPr>
                <w:noProof/>
                <w:webHidden/>
              </w:rPr>
              <w:fldChar w:fldCharType="begin"/>
            </w:r>
            <w:r w:rsidR="00511772">
              <w:rPr>
                <w:noProof/>
                <w:webHidden/>
              </w:rPr>
              <w:instrText xml:space="preserve"> PAGEREF _Toc510439137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38" w:history="1">
            <w:r w:rsidR="00511772" w:rsidRPr="005C143B">
              <w:rPr>
                <w:rStyle w:val="Hyperlink"/>
                <w:rFonts w:cs="Arial"/>
                <w:noProof/>
              </w:rPr>
              <w:t>2.3 Planen</w:t>
            </w:r>
            <w:r w:rsidR="00511772">
              <w:rPr>
                <w:noProof/>
                <w:webHidden/>
              </w:rPr>
              <w:tab/>
            </w:r>
            <w:r w:rsidR="00511772">
              <w:rPr>
                <w:noProof/>
                <w:webHidden/>
              </w:rPr>
              <w:fldChar w:fldCharType="begin"/>
            </w:r>
            <w:r w:rsidR="00511772">
              <w:rPr>
                <w:noProof/>
                <w:webHidden/>
              </w:rPr>
              <w:instrText xml:space="preserve"> PAGEREF _Toc510439138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39" w:history="1">
            <w:r w:rsidR="00511772" w:rsidRPr="005C143B">
              <w:rPr>
                <w:rStyle w:val="Hyperlink"/>
                <w:noProof/>
              </w:rPr>
              <w:t>2.4 Entscheiden</w:t>
            </w:r>
            <w:r w:rsidR="00511772">
              <w:rPr>
                <w:noProof/>
                <w:webHidden/>
              </w:rPr>
              <w:tab/>
            </w:r>
            <w:r w:rsidR="00511772">
              <w:rPr>
                <w:noProof/>
                <w:webHidden/>
              </w:rPr>
              <w:fldChar w:fldCharType="begin"/>
            </w:r>
            <w:r w:rsidR="00511772">
              <w:rPr>
                <w:noProof/>
                <w:webHidden/>
              </w:rPr>
              <w:instrText xml:space="preserve"> PAGEREF _Toc510439139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40" w:history="1">
            <w:r w:rsidR="00511772" w:rsidRPr="005C143B">
              <w:rPr>
                <w:rStyle w:val="Hyperlink"/>
                <w:rFonts w:cs="Arial"/>
                <w:noProof/>
              </w:rPr>
              <w:t>2.5 Realisieren</w:t>
            </w:r>
            <w:r w:rsidR="00511772">
              <w:rPr>
                <w:noProof/>
                <w:webHidden/>
              </w:rPr>
              <w:tab/>
            </w:r>
            <w:r w:rsidR="00511772">
              <w:rPr>
                <w:noProof/>
                <w:webHidden/>
              </w:rPr>
              <w:fldChar w:fldCharType="begin"/>
            </w:r>
            <w:r w:rsidR="00511772">
              <w:rPr>
                <w:noProof/>
                <w:webHidden/>
              </w:rPr>
              <w:instrText xml:space="preserve"> PAGEREF _Toc510439140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41" w:history="1">
            <w:r w:rsidR="00511772" w:rsidRPr="005C143B">
              <w:rPr>
                <w:rStyle w:val="Hyperlink"/>
                <w:rFonts w:cs="Arial"/>
                <w:noProof/>
              </w:rPr>
              <w:t>2.6 Kontrollieren</w:t>
            </w:r>
            <w:r w:rsidR="00511772">
              <w:rPr>
                <w:noProof/>
                <w:webHidden/>
              </w:rPr>
              <w:tab/>
            </w:r>
            <w:r w:rsidR="00511772">
              <w:rPr>
                <w:noProof/>
                <w:webHidden/>
              </w:rPr>
              <w:fldChar w:fldCharType="begin"/>
            </w:r>
            <w:r w:rsidR="00511772">
              <w:rPr>
                <w:noProof/>
                <w:webHidden/>
              </w:rPr>
              <w:instrText xml:space="preserve"> PAGEREF _Toc510439141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3"/>
            <w:tabs>
              <w:tab w:val="right" w:leader="dot" w:pos="9062"/>
            </w:tabs>
            <w:rPr>
              <w:rFonts w:asciiTheme="minorHAnsi" w:eastAsiaTheme="minorEastAsia" w:hAnsiTheme="minorHAnsi"/>
              <w:noProof/>
              <w:lang w:eastAsia="de-CH"/>
            </w:rPr>
          </w:pPr>
          <w:hyperlink w:anchor="_Toc510439142" w:history="1">
            <w:r w:rsidR="00511772" w:rsidRPr="005C143B">
              <w:rPr>
                <w:rStyle w:val="Hyperlink"/>
                <w:rFonts w:cs="Arial"/>
                <w:noProof/>
              </w:rPr>
              <w:t>2.6.1 Testfälle</w:t>
            </w:r>
            <w:r w:rsidR="00511772">
              <w:rPr>
                <w:noProof/>
                <w:webHidden/>
              </w:rPr>
              <w:tab/>
            </w:r>
            <w:r w:rsidR="00511772">
              <w:rPr>
                <w:noProof/>
                <w:webHidden/>
              </w:rPr>
              <w:fldChar w:fldCharType="begin"/>
            </w:r>
            <w:r w:rsidR="00511772">
              <w:rPr>
                <w:noProof/>
                <w:webHidden/>
              </w:rPr>
              <w:instrText xml:space="preserve"> PAGEREF _Toc510439142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43" w:history="1">
            <w:r w:rsidR="00511772" w:rsidRPr="005C143B">
              <w:rPr>
                <w:rStyle w:val="Hyperlink"/>
                <w:noProof/>
              </w:rPr>
              <w:t>2.7 Auswerten</w:t>
            </w:r>
            <w:r w:rsidR="00511772">
              <w:rPr>
                <w:noProof/>
                <w:webHidden/>
              </w:rPr>
              <w:tab/>
            </w:r>
            <w:r w:rsidR="00511772">
              <w:rPr>
                <w:noProof/>
                <w:webHidden/>
              </w:rPr>
              <w:fldChar w:fldCharType="begin"/>
            </w:r>
            <w:r w:rsidR="00511772">
              <w:rPr>
                <w:noProof/>
                <w:webHidden/>
              </w:rPr>
              <w:instrText xml:space="preserve"> PAGEREF _Toc510439143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44" w:history="1">
            <w:r w:rsidR="00511772" w:rsidRPr="005C143B">
              <w:rPr>
                <w:rStyle w:val="Hyperlink"/>
                <w:rFonts w:cs="Arial"/>
                <w:noProof/>
              </w:rPr>
              <w:t>2.8 Abschlussbericht</w:t>
            </w:r>
            <w:r w:rsidR="00511772">
              <w:rPr>
                <w:noProof/>
                <w:webHidden/>
              </w:rPr>
              <w:tab/>
            </w:r>
            <w:r w:rsidR="00511772">
              <w:rPr>
                <w:noProof/>
                <w:webHidden/>
              </w:rPr>
              <w:fldChar w:fldCharType="begin"/>
            </w:r>
            <w:r w:rsidR="00511772">
              <w:rPr>
                <w:noProof/>
                <w:webHidden/>
              </w:rPr>
              <w:instrText xml:space="preserve"> PAGEREF _Toc510439144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45" w:history="1">
            <w:r w:rsidR="00511772" w:rsidRPr="005C143B">
              <w:rPr>
                <w:rStyle w:val="Hyperlink"/>
                <w:rFonts w:cs="Arial"/>
                <w:noProof/>
              </w:rPr>
              <w:t>2.9 Quellenverzeichnis</w:t>
            </w:r>
            <w:r w:rsidR="00511772">
              <w:rPr>
                <w:noProof/>
                <w:webHidden/>
              </w:rPr>
              <w:tab/>
            </w:r>
            <w:r w:rsidR="00511772">
              <w:rPr>
                <w:noProof/>
                <w:webHidden/>
              </w:rPr>
              <w:fldChar w:fldCharType="begin"/>
            </w:r>
            <w:r w:rsidR="00511772">
              <w:rPr>
                <w:noProof/>
                <w:webHidden/>
              </w:rPr>
              <w:instrText xml:space="preserve"> PAGEREF _Toc510439145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511772" w:rsidRDefault="008E74FE">
          <w:pPr>
            <w:pStyle w:val="Verzeichnis2"/>
            <w:tabs>
              <w:tab w:val="right" w:leader="dot" w:pos="9062"/>
            </w:tabs>
            <w:rPr>
              <w:rFonts w:asciiTheme="minorHAnsi" w:eastAsiaTheme="minorEastAsia" w:hAnsiTheme="minorHAnsi"/>
              <w:noProof/>
              <w:lang w:eastAsia="de-CH"/>
            </w:rPr>
          </w:pPr>
          <w:hyperlink w:anchor="_Toc510439146" w:history="1">
            <w:r w:rsidR="00511772" w:rsidRPr="005C143B">
              <w:rPr>
                <w:rStyle w:val="Hyperlink"/>
                <w:rFonts w:cs="Arial"/>
                <w:noProof/>
              </w:rPr>
              <w:t>2.10 Glossar</w:t>
            </w:r>
            <w:r w:rsidR="00511772">
              <w:rPr>
                <w:noProof/>
                <w:webHidden/>
              </w:rPr>
              <w:tab/>
            </w:r>
            <w:r w:rsidR="00511772">
              <w:rPr>
                <w:noProof/>
                <w:webHidden/>
              </w:rPr>
              <w:fldChar w:fldCharType="begin"/>
            </w:r>
            <w:r w:rsidR="00511772">
              <w:rPr>
                <w:noProof/>
                <w:webHidden/>
              </w:rPr>
              <w:instrText xml:space="preserve"> PAGEREF _Toc510439146 \h </w:instrText>
            </w:r>
            <w:r w:rsidR="00511772">
              <w:rPr>
                <w:noProof/>
                <w:webHidden/>
              </w:rPr>
            </w:r>
            <w:r w:rsidR="00511772">
              <w:rPr>
                <w:noProof/>
                <w:webHidden/>
              </w:rPr>
              <w:fldChar w:fldCharType="separate"/>
            </w:r>
            <w:r w:rsidR="00317431">
              <w:rPr>
                <w:noProof/>
                <w:webHidden/>
              </w:rPr>
              <w:t>22</w:t>
            </w:r>
            <w:r w:rsidR="00511772">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860C4E" w:rsidP="00860C4E">
      <w:pPr>
        <w:tabs>
          <w:tab w:val="left" w:pos="2753"/>
        </w:tabs>
        <w:rPr>
          <w:rFonts w:cs="Arial"/>
        </w:rPr>
      </w:pPr>
      <w:r>
        <w:rPr>
          <w:rFonts w:cs="Arial"/>
        </w:rPr>
        <w:tab/>
      </w: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1659"/>
        </w:tabs>
        <w:rPr>
          <w:rFonts w:cs="Arial"/>
        </w:rPr>
      </w:pPr>
    </w:p>
    <w:p w:rsidR="00792C29" w:rsidRPr="00E25346" w:rsidRDefault="00792C29" w:rsidP="009159A3">
      <w:pPr>
        <w:tabs>
          <w:tab w:val="left" w:pos="1659"/>
        </w:tabs>
        <w:rPr>
          <w:rFonts w:cs="Arial"/>
        </w:rPr>
      </w:pPr>
    </w:p>
    <w:p w:rsidR="0060468C" w:rsidRPr="00E25346" w:rsidRDefault="0060468C" w:rsidP="009159A3">
      <w:pPr>
        <w:tabs>
          <w:tab w:val="left" w:pos="1659"/>
        </w:tabs>
        <w:rPr>
          <w:rFonts w:cs="Arial"/>
        </w:rPr>
      </w:pPr>
    </w:p>
    <w:p w:rsidR="0038433C" w:rsidRPr="00E25346" w:rsidRDefault="0038433C" w:rsidP="009159A3">
      <w:pPr>
        <w:tabs>
          <w:tab w:val="left" w:pos="1659"/>
        </w:tabs>
        <w:rPr>
          <w:rFonts w:cs="Arial"/>
        </w:rPr>
      </w:pPr>
    </w:p>
    <w:p w:rsidR="0038433C" w:rsidRPr="00E25346" w:rsidRDefault="0038433C" w:rsidP="009159A3">
      <w:pPr>
        <w:tabs>
          <w:tab w:val="left" w:pos="1659"/>
        </w:tabs>
        <w:rPr>
          <w:rFonts w:cs="Arial"/>
        </w:rPr>
      </w:pPr>
    </w:p>
    <w:p w:rsidR="0038433C" w:rsidRDefault="0038433C" w:rsidP="009159A3">
      <w:pPr>
        <w:tabs>
          <w:tab w:val="left" w:pos="1659"/>
        </w:tabs>
        <w:rPr>
          <w:rFonts w:cs="Arial"/>
        </w:rPr>
      </w:pPr>
    </w:p>
    <w:p w:rsidR="00F408E6" w:rsidRDefault="00710A65" w:rsidP="00F408E6">
      <w:pPr>
        <w:pStyle w:val="berschrift1"/>
        <w:spacing w:line="360" w:lineRule="auto"/>
        <w:rPr>
          <w:rFonts w:cs="Arial"/>
        </w:rPr>
      </w:pPr>
      <w:bookmarkStart w:id="0" w:name="_Toc510439100"/>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439101"/>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w:t>
      </w:r>
      <w:r w:rsidR="009B4918">
        <w:t>e</w:t>
      </w:r>
      <w:r w:rsidR="009B4918">
        <w:t>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w:t>
      </w:r>
      <w:r w:rsidR="0034627F">
        <w:t>t</w:t>
      </w:r>
      <w:r w:rsidR="0034627F">
        <w:t xml:space="preserve">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w:t>
      </w:r>
      <w:r>
        <w:t xml:space="preserve"> Selbs</w:t>
      </w:r>
      <w:r w:rsidR="00F12712">
        <w:t>tverwalt</w:t>
      </w:r>
      <w:r w:rsidR="00D83AC5">
        <w:t>ungs</w:t>
      </w:r>
      <w:r>
        <w:t>-Tool</w:t>
      </w:r>
      <w:r>
        <w:t xml:space="preserve"> der externen Firma en</w:t>
      </w:r>
      <w:r>
        <w:t>t</w:t>
      </w:r>
      <w:r>
        <w:t xml:space="preserve">spricht </w:t>
      </w:r>
      <w:r w:rsidR="00A82808">
        <w:t xml:space="preserve">aber </w:t>
      </w:r>
      <w:r>
        <w:t>nicht den Anforderungen der Schweizerischen Bankiervereinigung. Somit wird dieser Teil des Pr</w:t>
      </w:r>
      <w:r>
        <w:t>o</w:t>
      </w:r>
      <w:r>
        <w:t xml:space="preserve">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die Voraussetzungen erfüllt hat. Die Abmeldung erfolgt über einen einfachen One</w:t>
      </w:r>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439102"/>
      <w:r>
        <w:lastRenderedPageBreak/>
        <w:t>1.2</w:t>
      </w:r>
      <w:r w:rsidR="001C4331" w:rsidRPr="00E25346">
        <w:t xml:space="preserve"> </w:t>
      </w:r>
      <w:r w:rsidR="00710A65" w:rsidRPr="00E25346">
        <w:t>Augangslage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(SBVg).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tet. Die Struktur des Projekts „M17“ ist modular aufgebaut, damit alle Systeme unabhängig voneinander funktionieren oder allenfalls ersetzt werden können. Die jetzige Software wurde im Jahre 2006 von der SBVg selbst entwickelt. </w:t>
      </w:r>
      <w:r w:rsidRPr="00BD7DBC">
        <w:br/>
      </w:r>
      <w:r w:rsidRPr="00BD7DBC">
        <w:rPr>
          <w:shd w:val="clear" w:color="auto" w:fill="FFFFFF"/>
        </w:rPr>
        <w:t>Die neue Systemlandschaft beinhaltet u.a. eine webbasierte Collaboration-Plattform, auf der Gremienmitglieder als Vertretung seitens Banken interaktiv zusammenarbeiten. Dazu hat die SBVg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rechtigungen erteilt. Um inskünftig die Personen, gegenwärtig deren 22‘000, zu verwalten, wird eine Autorisierungsplattform entwickelt, die die Berechtigungen aller Systeme steuert. Bei der von der SBVg verwendeten Autorisierungsplattform entspricht das Selbstadministr</w:t>
      </w:r>
      <w:r w:rsidRPr="00BD7DBC">
        <w:rPr>
          <w:shd w:val="clear" w:color="auto" w:fill="FFFFFF"/>
        </w:rPr>
        <w:t>a</w:t>
      </w:r>
      <w:r w:rsidRPr="00BD7DBC">
        <w:rPr>
          <w:shd w:val="clear" w:color="auto" w:fill="FFFFFF"/>
        </w:rPr>
        <w:t>tions-Tool nicht den Anforderungen der SBVg. Die fehlenden Komponenten werden von der SBVg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_Toc510439103"/>
      <w:bookmarkStart w:id="4" w:name="OLE_LINK3"/>
      <w:bookmarkStart w:id="5" w:name="OLE_LINK4"/>
      <w:r>
        <w:rPr>
          <w:rFonts w:cs="Arial"/>
        </w:rPr>
        <w:t>1.3</w:t>
      </w:r>
      <w:r w:rsidR="00792C29" w:rsidRPr="00E25346">
        <w:rPr>
          <w:rFonts w:cs="Arial"/>
        </w:rPr>
        <w:t xml:space="preserve"> Detaillierte Aufgabenstellung</w:t>
      </w:r>
      <w:bookmarkEnd w:id="3"/>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Es handelt sich dabei um ein S</w:t>
      </w:r>
      <w:r w:rsidR="00FE5D30">
        <w:rPr>
          <w:rFonts w:cs="Arial"/>
          <w:shd w:val="clear" w:color="auto" w:fill="FFFFFF"/>
        </w:rPr>
        <w:t>elfservice-</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4"/>
    <w:bookmarkEnd w:id="5"/>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439104"/>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ner Falscheingabe, wird eine Fehlermeldung angezeigt. Mit einem einfachen One-Click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439105"/>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439106"/>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439107"/>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439108"/>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439109"/>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Testing</w:t>
      </w:r>
      <w:bookmarkEnd w:id="11"/>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439110"/>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p>
    <w:p w:rsidR="001C4331" w:rsidRPr="00E25346" w:rsidRDefault="004F5D41" w:rsidP="007A7839">
      <w:pPr>
        <w:pStyle w:val="berschrift3"/>
        <w:spacing w:line="360" w:lineRule="auto"/>
        <w:rPr>
          <w:rFonts w:cs="Arial"/>
        </w:rPr>
      </w:pPr>
      <w:bookmarkStart w:id="13" w:name="_Toc510439111"/>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Das Design soll die SBVg repräsentieren und gleich strukturiert sein, wie alle anderen Appl</w:t>
      </w:r>
      <w:r w:rsidRPr="00235FC5">
        <w:rPr>
          <w:shd w:val="clear" w:color="auto" w:fill="FFFFFF"/>
        </w:rPr>
        <w:t>i</w:t>
      </w:r>
      <w:r w:rsidRPr="00235FC5">
        <w:rPr>
          <w:shd w:val="clear" w:color="auto" w:fill="FFFFFF"/>
        </w:rPr>
        <w:t>kationen. Aus diesem Grund gibt die Kommunikationsabteilung das Grunddesign vor. Um das Design technisch zu implementieren, wird eine Bootstrap-Vorlage verwendet. Damit die Applikation auf allen Endgeräten benutzerfreundlich funktionieren soll, wird sie respon</w:t>
      </w:r>
      <w:r w:rsidR="007A7839" w:rsidRPr="00235FC5">
        <w:rPr>
          <w:shd w:val="clear" w:color="auto" w:fill="FFFFFF"/>
        </w:rPr>
        <w:t>s</w:t>
      </w:r>
      <w:r w:rsidRPr="00235FC5">
        <w:rPr>
          <w:shd w:val="clear" w:color="auto" w:fill="FFFFFF"/>
        </w:rPr>
        <w:t>ive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439112"/>
      <w:r>
        <w:rPr>
          <w:rFonts w:cs="Arial"/>
        </w:rPr>
        <w:t>1.3</w:t>
      </w:r>
      <w:r w:rsidR="001C4331" w:rsidRPr="00E25346">
        <w:rPr>
          <w:rFonts w:cs="Arial"/>
        </w:rPr>
        <w:t>.</w:t>
      </w:r>
      <w:r w:rsidR="00340A16">
        <w:rPr>
          <w:rFonts w:cs="Arial"/>
        </w:rPr>
        <w:t>7</w:t>
      </w:r>
      <w:r w:rsidR="001C4331" w:rsidRPr="00E25346">
        <w:rPr>
          <w:rFonts w:cs="Arial"/>
        </w:rPr>
        <w:t xml:space="preserve"> Versionierung</w:t>
      </w:r>
      <w:bookmarkEnd w:id="14"/>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439113"/>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UCS - Univention Corporate Server mit LDAP-DB </w:t>
      </w:r>
    </w:p>
    <w:p w:rsidR="00235FC5" w:rsidRPr="00235FC5" w:rsidRDefault="0060468C" w:rsidP="00235FC5">
      <w:pPr>
        <w:pStyle w:val="Listenabsatz"/>
        <w:numPr>
          <w:ilvl w:val="0"/>
          <w:numId w:val="6"/>
        </w:numPr>
        <w:ind w:left="426" w:hanging="426"/>
        <w:rPr>
          <w:rFonts w:cs="Arial"/>
        </w:rPr>
      </w:pPr>
      <w:r w:rsidRPr="00235FC5">
        <w:rPr>
          <w:rFonts w:cs="Arial"/>
          <w:szCs w:val="21"/>
          <w:shd w:val="clear" w:color="auto" w:fill="FFFFFF"/>
        </w:rPr>
        <w:t>GitHub</w:t>
      </w:r>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439114"/>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439115"/>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439116"/>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439117"/>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Administration der Datenbank von der SBVg</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Powerpoint</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Univention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439118"/>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Der Lenkungsausschluss des gesamten Projekts besteht aus Herr Nicolas Hug (Leiter Operations),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Nünnighoff übernommen. Als technischer Mitarbeiter bin ich, Jusuf Zera, für die</w:t>
      </w:r>
      <w:r>
        <w:t xml:space="preserve"> Planung, Steuerung und Umsetzung </w:t>
      </w:r>
      <w:r w:rsidR="001A5853">
        <w:t xml:space="preserve">der Arbeit unter </w:t>
      </w:r>
      <w:r w:rsidR="00D45708">
        <w:t xml:space="preserve">Verantwortlich, damit </w:t>
      </w:r>
      <w:r w:rsidR="001A5853">
        <w:t>keine ungeplanten Komplikationen entst</w:t>
      </w:r>
      <w:r w:rsidR="001A5853">
        <w:t>e</w:t>
      </w:r>
      <w:r w:rsidR="001A5853">
        <w:t>hen.</w:t>
      </w:r>
    </w:p>
    <w:p w:rsidR="006F70E3" w:rsidRDefault="00F6771C" w:rsidP="009159A3">
      <w:r>
        <w:rPr>
          <w:noProof/>
          <w:lang w:eastAsia="de-CH"/>
        </w:rPr>
        <w:drawing>
          <wp:anchor distT="0" distB="0" distL="114300" distR="114300" simplePos="0" relativeHeight="251659264" behindDoc="1" locked="0" layoutInCell="1" allowOverlap="1" wp14:anchorId="7A02D48A" wp14:editId="59A0A43F">
            <wp:simplePos x="0" y="0"/>
            <wp:positionH relativeFrom="column">
              <wp:posOffset>-51435</wp:posOffset>
            </wp:positionH>
            <wp:positionV relativeFrom="paragraph">
              <wp:posOffset>9525</wp:posOffset>
            </wp:positionV>
            <wp:extent cx="4786630" cy="4884420"/>
            <wp:effectExtent l="0" t="0" r="0" b="0"/>
            <wp:wrapTight wrapText="bothSides">
              <wp:wrapPolygon edited="0">
                <wp:start x="0" y="0"/>
                <wp:lineTo x="0" y="21482"/>
                <wp:lineTo x="21491" y="21482"/>
                <wp:lineTo x="2149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org.PNG"/>
                    <pic:cNvPicPr/>
                  </pic:nvPicPr>
                  <pic:blipFill>
                    <a:blip r:embed="rId9">
                      <a:extLst>
                        <a:ext uri="{28A0092B-C50C-407E-A947-70E740481C1C}">
                          <a14:useLocalDpi xmlns:a14="http://schemas.microsoft.com/office/drawing/2010/main" val="0"/>
                        </a:ext>
                      </a:extLst>
                    </a:blip>
                    <a:stretch>
                      <a:fillRect/>
                    </a:stretch>
                  </pic:blipFill>
                  <pic:spPr>
                    <a:xfrm>
                      <a:off x="0" y="0"/>
                      <a:ext cx="4786630" cy="4884420"/>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w:t>
      </w:r>
      <w:r w:rsidRPr="001947B9">
        <w:rPr>
          <w:sz w:val="20"/>
        </w:rPr>
        <w:t>i</w:t>
      </w:r>
      <w:r w:rsidRPr="001947B9">
        <w:rPr>
          <w:sz w:val="20"/>
        </w:rPr>
        <w:t>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w:t>
      </w:r>
      <w:r w:rsidR="00B4213E">
        <w:t>l</w:t>
      </w:r>
      <w:r w:rsidR="00B4213E">
        <w:t>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29" w:name="_Toc510439119"/>
      <w:r w:rsidRPr="00E25346">
        <w:rPr>
          <w:rFonts w:cs="Arial"/>
          <w:noProof/>
          <w:lang w:eastAsia="de-CH"/>
        </w:rPr>
        <w:lastRenderedPageBreak/>
        <w:drawing>
          <wp:anchor distT="0" distB="0" distL="114300" distR="114300" simplePos="0" relativeHeight="251658240" behindDoc="1" locked="0" layoutInCell="1" allowOverlap="1" wp14:anchorId="1232BCC8" wp14:editId="3F80F848">
            <wp:simplePos x="0" y="0"/>
            <wp:positionH relativeFrom="column">
              <wp:posOffset>-19050</wp:posOffset>
            </wp:positionH>
            <wp:positionV relativeFrom="paragraph">
              <wp:posOffset>270510</wp:posOffset>
            </wp:positionV>
            <wp:extent cx="9165590" cy="4864100"/>
            <wp:effectExtent l="0" t="0" r="0" b="0"/>
            <wp:wrapTight wrapText="bothSides">
              <wp:wrapPolygon edited="0">
                <wp:start x="0" y="0"/>
                <wp:lineTo x="0" y="21487"/>
                <wp:lineTo x="21549" y="21487"/>
                <wp:lineTo x="2154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165590" cy="486410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439120"/>
      <w:r>
        <w:rPr>
          <w:rFonts w:cs="Arial"/>
        </w:rPr>
        <w:lastRenderedPageBreak/>
        <w:t>1.6</w:t>
      </w:r>
      <w:r w:rsidR="000E4E69" w:rsidRPr="00E25346">
        <w:rPr>
          <w:rFonts w:cs="Arial"/>
        </w:rPr>
        <w:t xml:space="preserve"> Arbeitsjournal</w:t>
      </w:r>
      <w:bookmarkEnd w:id="30"/>
    </w:p>
    <w:p w:rsidR="00391AA7" w:rsidRPr="00E25346" w:rsidRDefault="004F5D41" w:rsidP="00433B8F">
      <w:pPr>
        <w:pStyle w:val="berschrift3"/>
        <w:spacing w:line="360" w:lineRule="auto"/>
        <w:rPr>
          <w:rFonts w:cs="Arial"/>
        </w:rPr>
      </w:pPr>
      <w:bookmarkStart w:id="31" w:name="_Toc510439121"/>
      <w:r>
        <w:rPr>
          <w:rFonts w:cs="Arial"/>
        </w:rPr>
        <w:t>1.6</w:t>
      </w:r>
      <w:r w:rsidR="000E4E69" w:rsidRPr="00E25346">
        <w:rPr>
          <w:rFonts w:cs="Arial"/>
        </w:rPr>
        <w:t>.1 Dienstag, 03. April 2018</w:t>
      </w:r>
      <w:bookmarkEnd w:id="31"/>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A36661"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bookmarkStart w:id="32" w:name="OLE_LINK27"/>
            <w:bookmarkStart w:id="33" w:name="OLE_LINK28"/>
            <w:r w:rsidRPr="00E25346">
              <w:rPr>
                <w:rFonts w:cs="Arial"/>
                <w:b w:val="0"/>
              </w:rPr>
              <w:t>Arbeitszeit</w:t>
            </w:r>
          </w:p>
        </w:tc>
        <w:tc>
          <w:tcPr>
            <w:tcW w:w="6486" w:type="dxa"/>
            <w:shd w:val="clear" w:color="auto" w:fill="auto"/>
          </w:tcPr>
          <w:p w:rsidR="00C141D2" w:rsidRPr="00C141D2" w:rsidRDefault="00C141D2" w:rsidP="00C141D2">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 xml:space="preserve">08:00 Uhr – 10:00 Uhr </w:t>
            </w:r>
          </w:p>
          <w:p w:rsidR="003C7DC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Pause</w:t>
            </w:r>
          </w:p>
          <w:p w:rsidR="00C141D2" w:rsidRDefault="00324EF8"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10:05</w:t>
            </w:r>
            <w:r w:rsidR="00C141D2">
              <w:rPr>
                <w:rFonts w:cs="Arial"/>
                <w:b w:val="0"/>
              </w:rPr>
              <w:t xml:space="preserve"> Uhr – 12:00 Uhr</w:t>
            </w:r>
          </w:p>
          <w:p w:rsidR="00C141D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Mittagspause</w:t>
            </w:r>
          </w:p>
          <w:p w:rsidR="00C141D2" w:rsidRDefault="0029120B"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12:45 Uhr – 15:00 Uhr</w:t>
            </w:r>
          </w:p>
          <w:p w:rsidR="0029120B" w:rsidRDefault="0029120B"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Pause</w:t>
            </w:r>
          </w:p>
          <w:p w:rsidR="0029120B" w:rsidRPr="00C141D2" w:rsidRDefault="0029120B"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15:10 Uhr – 17:00 Uhr</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Erreichte Ziel</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Nicht erreichte Ziel</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Ungeplante Arbeiten</w:t>
            </w:r>
          </w:p>
        </w:tc>
        <w:tc>
          <w:tcPr>
            <w:tcW w:w="6486" w:type="dxa"/>
            <w:shd w:val="clear" w:color="auto" w:fill="auto"/>
          </w:tcPr>
          <w:p w:rsidR="00A36661" w:rsidRDefault="00A36661"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Probleme</w:t>
            </w:r>
          </w:p>
        </w:tc>
        <w:tc>
          <w:tcPr>
            <w:tcW w:w="6486" w:type="dxa"/>
            <w:shd w:val="clear" w:color="auto" w:fill="auto"/>
          </w:tcPr>
          <w:p w:rsidR="00A36661" w:rsidRDefault="00A36661"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Unterstützung</w:t>
            </w:r>
          </w:p>
        </w:tc>
        <w:tc>
          <w:tcPr>
            <w:tcW w:w="6486" w:type="dxa"/>
            <w:shd w:val="clear" w:color="auto" w:fill="auto"/>
          </w:tcPr>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4" w:name="_Toc510439122"/>
      <w:bookmarkEnd w:id="32"/>
      <w:bookmarkEnd w:id="33"/>
      <w:r>
        <w:rPr>
          <w:rFonts w:cs="Arial"/>
        </w:rPr>
        <w:lastRenderedPageBreak/>
        <w:t>1.6</w:t>
      </w:r>
      <w:r w:rsidR="000E4E69" w:rsidRPr="00E25346">
        <w:rPr>
          <w:rFonts w:cs="Arial"/>
        </w:rPr>
        <w:t>.2 Mittwoch, 04. April 2018</w:t>
      </w:r>
      <w:bookmarkEnd w:id="3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Erreichte Ziel</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Nicht erreichte Ziel</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5" w:name="_Toc510439123"/>
      <w:r>
        <w:rPr>
          <w:rFonts w:cs="Arial"/>
        </w:rPr>
        <w:lastRenderedPageBreak/>
        <w:t>1.6</w:t>
      </w:r>
      <w:r w:rsidR="000E4E69" w:rsidRPr="00E25346">
        <w:rPr>
          <w:rFonts w:cs="Arial"/>
        </w:rPr>
        <w:t>.3 Donnerstag, 05. April 2018</w:t>
      </w:r>
      <w:bookmarkEnd w:id="3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Erreichte Ziel</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Nicht erreichte Ziel</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3C7DC2" w:rsidRPr="00E25346" w:rsidRDefault="003C7DC2" w:rsidP="009159A3">
      <w:pPr>
        <w:rPr>
          <w:rFonts w:cs="Arial"/>
        </w:rPr>
      </w:pPr>
    </w:p>
    <w:p w:rsidR="000E4E69" w:rsidRPr="00E25346" w:rsidRDefault="004F5D41" w:rsidP="00433B8F">
      <w:pPr>
        <w:pStyle w:val="berschrift3"/>
        <w:spacing w:line="360" w:lineRule="auto"/>
        <w:rPr>
          <w:rFonts w:cs="Arial"/>
        </w:rPr>
      </w:pPr>
      <w:bookmarkStart w:id="36" w:name="_Toc510439124"/>
      <w:bookmarkStart w:id="37" w:name="OLE_LINK7"/>
      <w:r>
        <w:rPr>
          <w:rFonts w:cs="Arial"/>
        </w:rPr>
        <w:lastRenderedPageBreak/>
        <w:t>1.6</w:t>
      </w:r>
      <w:r w:rsidR="000E4E69" w:rsidRPr="00E25346">
        <w:rPr>
          <w:rFonts w:cs="Arial"/>
        </w:rPr>
        <w:t>.4 Freitag, 06. April 2018</w:t>
      </w:r>
      <w:bookmarkEnd w:id="3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8" w:name="OLE_LINK29"/>
            <w:bookmarkStart w:id="39" w:name="OLE_LINK30"/>
            <w:bookmarkStart w:id="40"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Erreichte Ziel</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Nicht erreichte Ziel</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41" w:name="_Toc510439125"/>
      <w:bookmarkEnd w:id="37"/>
      <w:bookmarkEnd w:id="38"/>
      <w:bookmarkEnd w:id="39"/>
      <w:bookmarkEnd w:id="40"/>
      <w:r>
        <w:rPr>
          <w:rFonts w:cs="Arial"/>
        </w:rPr>
        <w:lastRenderedPageBreak/>
        <w:t>1.6</w:t>
      </w:r>
      <w:r w:rsidR="000E4E69" w:rsidRPr="00E25346">
        <w:rPr>
          <w:rFonts w:cs="Arial"/>
        </w:rPr>
        <w:t>.5 Montag, 09. April 2018</w:t>
      </w:r>
      <w:bookmarkEnd w:id="41"/>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Erreichte Ziel</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Nicht erreichte Ziel</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2" w:name="_Toc510439126"/>
      <w:r>
        <w:rPr>
          <w:rFonts w:cs="Arial"/>
        </w:rPr>
        <w:lastRenderedPageBreak/>
        <w:t>1.6</w:t>
      </w:r>
      <w:r w:rsidR="000E4E69" w:rsidRPr="00E25346">
        <w:rPr>
          <w:rFonts w:cs="Arial"/>
        </w:rPr>
        <w:t>.6 Dienstag, 10. April 2018</w:t>
      </w:r>
      <w:bookmarkEnd w:id="4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3"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Erreichte Ziel</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Nicht erreichte Ziel</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4" w:name="_Toc510439127"/>
      <w:bookmarkEnd w:id="43"/>
      <w:r>
        <w:rPr>
          <w:rFonts w:cs="Arial"/>
        </w:rPr>
        <w:lastRenderedPageBreak/>
        <w:t>1.6</w:t>
      </w:r>
      <w:r w:rsidR="000E4E69" w:rsidRPr="00E25346">
        <w:rPr>
          <w:rFonts w:cs="Arial"/>
        </w:rPr>
        <w:t>.7 Mittwoch, 11. April 2018</w:t>
      </w:r>
      <w:bookmarkEnd w:id="4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Erreichte Ziel</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Nicht erreichte Ziel</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5" w:name="_Toc510439128"/>
      <w:r w:rsidRPr="00E25346">
        <w:rPr>
          <w:rFonts w:cs="Arial"/>
        </w:rPr>
        <w:lastRenderedPageBreak/>
        <w:t>1.</w:t>
      </w:r>
      <w:r w:rsidR="004F5D41">
        <w:rPr>
          <w:rFonts w:cs="Arial"/>
        </w:rPr>
        <w:t>6</w:t>
      </w:r>
      <w:r w:rsidR="000E4E69" w:rsidRPr="00E25346">
        <w:rPr>
          <w:rFonts w:cs="Arial"/>
        </w:rPr>
        <w:t>.8 Donnerstag, 12.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Erreichte Ziel</w:t>
            </w:r>
            <w:r w:rsidR="00683FDF">
              <w:rPr>
                <w:rFonts w:cs="Arial"/>
                <w:b w:val="0"/>
              </w:rPr>
              <w:t>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Nicht erreichte Ziel</w:t>
            </w:r>
            <w:r w:rsidR="00683FDF">
              <w:rPr>
                <w:rFonts w:cs="Arial"/>
                <w:b w:val="0"/>
              </w:rPr>
              <w:t>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6" w:name="_Toc510439129"/>
      <w:r>
        <w:rPr>
          <w:rFonts w:cs="Arial"/>
        </w:rPr>
        <w:lastRenderedPageBreak/>
        <w:t>1.6</w:t>
      </w:r>
      <w:r w:rsidR="000E4E69" w:rsidRPr="00E25346">
        <w:rPr>
          <w:rFonts w:cs="Arial"/>
        </w:rPr>
        <w:t>.9 Freitag, 13. April 2018</w:t>
      </w:r>
      <w:bookmarkEnd w:id="4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Erreichte Ziel</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Nicht erreichte Ziel</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7" w:name="_Toc510439130"/>
      <w:r>
        <w:rPr>
          <w:rFonts w:cs="Arial"/>
        </w:rPr>
        <w:lastRenderedPageBreak/>
        <w:t>1.6</w:t>
      </w:r>
      <w:r w:rsidR="000E4E69" w:rsidRPr="00E25346">
        <w:rPr>
          <w:rFonts w:cs="Arial"/>
        </w:rPr>
        <w:t xml:space="preserve">.10 Montag, </w:t>
      </w:r>
      <w:r w:rsidR="00051A31" w:rsidRPr="00E25346">
        <w:rPr>
          <w:rFonts w:cs="Arial"/>
        </w:rPr>
        <w:t>16. April 2018</w:t>
      </w:r>
      <w:bookmarkEnd w:id="47"/>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Erreichte Ziel</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Nicht erreichte Ziel</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8" w:name="_Toc510439131"/>
      <w:r w:rsidRPr="00E25346">
        <w:rPr>
          <w:rFonts w:cs="Arial"/>
        </w:rPr>
        <w:lastRenderedPageBreak/>
        <w:t>2 Projektdokumentation</w:t>
      </w:r>
      <w:bookmarkEnd w:id="48"/>
    </w:p>
    <w:p w:rsidR="00DD37E3" w:rsidRDefault="00B34695" w:rsidP="00DD37E3">
      <w:pPr>
        <w:pStyle w:val="berschrift2"/>
      </w:pPr>
      <w:bookmarkStart w:id="49" w:name="_Toc510439137"/>
      <w:r>
        <w:t>2.1</w:t>
      </w:r>
      <w:r w:rsidR="008E5CAB">
        <w:t xml:space="preserve"> Informieren</w:t>
      </w:r>
      <w:bookmarkEnd w:id="49"/>
    </w:p>
    <w:p w:rsidR="00DD37E3" w:rsidRDefault="00DD37E3" w:rsidP="00DD37E3">
      <w:pPr>
        <w:pStyle w:val="berschrift3"/>
        <w:spacing w:line="360" w:lineRule="auto"/>
      </w:pPr>
      <w:r>
        <w:t>2.1.1 Auftrag</w:t>
      </w:r>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w:t>
      </w:r>
      <w:r>
        <w:t>i</w:t>
      </w:r>
      <w:r>
        <w:t>nigung.</w:t>
      </w:r>
    </w:p>
    <w:p w:rsidR="00FB1B4D" w:rsidRDefault="00FB1B4D" w:rsidP="00DD37E3">
      <w:r>
        <w:rPr>
          <w:noProof/>
          <w:lang w:eastAsia="de-CH"/>
        </w:rPr>
        <w:drawing>
          <wp:inline distT="0" distB="0" distL="0" distR="0" wp14:anchorId="13857D8D" wp14:editId="205AE9B1">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Abbildung: Login der SBVg</w:t>
      </w:r>
    </w:p>
    <w:p w:rsidR="00FB1B4D" w:rsidRDefault="003A6767" w:rsidP="00FB1B4D">
      <w:r>
        <w:rPr>
          <w:noProof/>
          <w:lang w:eastAsia="de-CH"/>
        </w:rPr>
        <w:drawing>
          <wp:anchor distT="0" distB="0" distL="114300" distR="114300" simplePos="0" relativeHeight="251660288" behindDoc="1" locked="0" layoutInCell="1" allowOverlap="1" wp14:anchorId="3DF6477A" wp14:editId="2C20ED3C">
            <wp:simplePos x="0" y="0"/>
            <wp:positionH relativeFrom="column">
              <wp:posOffset>-10160</wp:posOffset>
            </wp:positionH>
            <wp:positionV relativeFrom="paragraph">
              <wp:posOffset>997585</wp:posOffset>
            </wp:positionV>
            <wp:extent cx="5760720" cy="3095625"/>
            <wp:effectExtent l="0" t="0" r="0" b="9525"/>
            <wp:wrapTight wrapText="bothSides">
              <wp:wrapPolygon edited="0">
                <wp:start x="0" y="0"/>
                <wp:lineTo x="0" y="21534"/>
                <wp:lineTo x="21500" y="21534"/>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095625"/>
                    </a:xfrm>
                    <a:prstGeom prst="rect">
                      <a:avLst/>
                    </a:prstGeom>
                  </pic:spPr>
                </pic:pic>
              </a:graphicData>
            </a:graphic>
            <wp14:sizeRelH relativeFrom="page">
              <wp14:pctWidth>0</wp14:pctWidth>
            </wp14:sizeRelH>
            <wp14:sizeRelV relativeFrom="page">
              <wp14:pctHeight>0</wp14:pctHeight>
            </wp14:sizeRelV>
          </wp:anchor>
        </w:drawing>
      </w:r>
      <w:r w:rsidR="00FB1B4D">
        <w:t xml:space="preserve">Das Login wird auch künftig gleich aufgebaut. Da jeder Benutzer nur eine E-Mail-Adresse pro Konto </w:t>
      </w:r>
      <w:r w:rsidR="001262A4">
        <w:t>besitzt</w:t>
      </w:r>
      <w:r w:rsidR="00FB1B4D">
        <w:t xml:space="preserve">, </w:t>
      </w:r>
      <w:r w:rsidR="001262A4">
        <w:t>muss er sich</w:t>
      </w:r>
      <w:r w:rsidR="00FB1B4D">
        <w:t xml:space="preserve"> mit </w:t>
      </w:r>
      <w:r w:rsidR="001262A4">
        <w:t>der</w:t>
      </w:r>
      <w:r w:rsidR="00FB1B4D">
        <w:t xml:space="preserve"> E-Mail-Adresse und dem dazugehörigen Passwort a</w:t>
      </w:r>
      <w:r w:rsidR="00FB1B4D">
        <w:t>n</w:t>
      </w:r>
      <w:r w:rsidR="00FB1B4D">
        <w:t xml:space="preserve">melden. </w:t>
      </w:r>
      <w:r w:rsidR="00B97110">
        <w:t>Einen Benutzernamen wird es nach wie vor nicht geben, da die E-Mail-</w:t>
      </w:r>
      <w:r w:rsidR="002124F1">
        <w:t>Adresse als solche</w:t>
      </w:r>
      <w:r w:rsidR="006845EB">
        <w:t>s</w:t>
      </w:r>
      <w:r w:rsidR="00B97110">
        <w:t xml:space="preserve"> fungiert. </w:t>
      </w:r>
    </w:p>
    <w:p w:rsidR="00DD37E3" w:rsidRDefault="00DD37E3" w:rsidP="00DD37E3">
      <w:pPr>
        <w:rPr>
          <w:sz w:val="20"/>
        </w:rPr>
      </w:pPr>
      <w:r>
        <w:rPr>
          <w:sz w:val="20"/>
        </w:rPr>
        <w:t>Abbildung: Mutation der Personendaten im Portal der SBVg</w:t>
      </w:r>
    </w:p>
    <w:p w:rsidR="009F13DB" w:rsidRDefault="009F13DB" w:rsidP="00DD37E3">
      <w:pPr>
        <w:rPr>
          <w:sz w:val="20"/>
        </w:rPr>
      </w:pPr>
    </w:p>
    <w:p w:rsidR="00545108" w:rsidRDefault="00637BF5" w:rsidP="00DD37E3">
      <w:r>
        <w:lastRenderedPageBreak/>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eingegeben we</w:t>
      </w:r>
      <w:r w:rsidR="009E2C8F">
        <w:t>r</w:t>
      </w:r>
      <w:r w:rsidR="009E2C8F">
        <w:t xml:space="preserve">den muss. </w:t>
      </w:r>
      <w:r w:rsidR="00E77787">
        <w:br/>
      </w:r>
    </w:p>
    <w:p w:rsidR="00911F78" w:rsidRDefault="00911F78" w:rsidP="00911F78">
      <w:pPr>
        <w:pStyle w:val="berschrift3"/>
        <w:spacing w:line="360" w:lineRule="auto"/>
      </w:pPr>
      <w:r>
        <w:t>2.1.2 Vorgaben</w:t>
      </w:r>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r>
        <w:t>2.1.2.1 Python</w:t>
      </w:r>
    </w:p>
    <w:p w:rsidR="004E60C8" w:rsidRDefault="001273D4" w:rsidP="00911F78">
      <w:r>
        <w:t>Die Programmiersprache Python wurde aus logischen Gründen ausgewählt. Der grösste Teil</w:t>
      </w:r>
      <w:r w:rsidR="00E77787">
        <w:t xml:space="preserve"> </w:t>
      </w:r>
      <w:r>
        <w:t>der neuen Systeme basiert auf Python, somit wurde festgelegt, dass ich meine Kompone</w:t>
      </w:r>
      <w:r>
        <w:t>n</w:t>
      </w:r>
      <w:r>
        <w:t xml:space="preserve">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4E60C8" w:rsidP="00911F78">
      <w:r>
        <w:t>Vorteile von Python:</w:t>
      </w:r>
    </w:p>
    <w:p w:rsidR="00956F47" w:rsidRDefault="00956F47" w:rsidP="004E60C8">
      <w:pPr>
        <w:pStyle w:val="Listenabsatz"/>
        <w:numPr>
          <w:ilvl w:val="0"/>
          <w:numId w:val="16"/>
        </w:numPr>
        <w:ind w:left="426" w:hanging="426"/>
      </w:pPr>
      <w:r>
        <w:t xml:space="preserve">Neue Systeme </w:t>
      </w:r>
      <w:r w:rsidR="007709B0">
        <w:t xml:space="preserve">der SBVg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r>
        <w:t>2.1.2.2 Django</w:t>
      </w:r>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8C4B78" w:rsidP="00911F78">
      <w:r>
        <w:t>Ein weiterer und wichtiger Aspekt sind die „Django Batteries“, die in einem Package gespe</w:t>
      </w:r>
      <w:r>
        <w:t>i</w:t>
      </w:r>
      <w:r>
        <w:t xml:space="preserve">chert sind und für die Entwicklung genutzt werden könne. Der  </w:t>
      </w:r>
      <w:r w:rsidR="00E46A7B">
        <w:t>wichtigste „Batterie“ ist der auth-Batterie, das Django Aut</w:t>
      </w:r>
      <w:r w:rsidR="00F46D54">
        <w:t>h</w:t>
      </w:r>
      <w:r w:rsidR="009E7E6D">
        <w:t>entifizierungsframework. Dieses wird mir über die ganze Re</w:t>
      </w:r>
      <w:r w:rsidR="009E7E6D">
        <w:t>a</w:t>
      </w:r>
      <w:r w:rsidR="009E7E6D">
        <w:t>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E354F1" w:rsidRPr="00911F78" w:rsidRDefault="00E354F1" w:rsidP="00E354F1">
      <w:pPr>
        <w:pStyle w:val="Listenabsatz"/>
        <w:numPr>
          <w:ilvl w:val="0"/>
          <w:numId w:val="17"/>
        </w:numPr>
        <w:ind w:left="426" w:hanging="426"/>
      </w:pPr>
      <w:r>
        <w:t>Sehr gut dokumentiert</w:t>
      </w:r>
      <w:bookmarkStart w:id="50" w:name="_GoBack"/>
      <w:bookmarkEnd w:id="50"/>
    </w:p>
    <w:p w:rsidR="009A69FB" w:rsidRDefault="00B34695" w:rsidP="008E5CAB">
      <w:pPr>
        <w:pStyle w:val="berschrift2"/>
        <w:rPr>
          <w:rFonts w:cs="Arial"/>
        </w:rPr>
      </w:pPr>
      <w:bookmarkStart w:id="51" w:name="_Toc510439138"/>
      <w:r>
        <w:rPr>
          <w:rFonts w:cs="Arial"/>
        </w:rPr>
        <w:lastRenderedPageBreak/>
        <w:t>2.2</w:t>
      </w:r>
      <w:r w:rsidR="00442572" w:rsidRPr="00E25346">
        <w:rPr>
          <w:rFonts w:cs="Arial"/>
        </w:rPr>
        <w:t xml:space="preserve"> </w:t>
      </w:r>
      <w:r w:rsidR="008E5CAB">
        <w:rPr>
          <w:rFonts w:cs="Arial"/>
        </w:rPr>
        <w:t>Planen</w:t>
      </w:r>
      <w:bookmarkEnd w:id="51"/>
    </w:p>
    <w:p w:rsidR="008E5CAB" w:rsidRPr="008E5CAB" w:rsidRDefault="00B34695" w:rsidP="008E5CAB">
      <w:pPr>
        <w:pStyle w:val="berschrift2"/>
      </w:pPr>
      <w:bookmarkStart w:id="52" w:name="_Toc510439139"/>
      <w:r>
        <w:t>2.3</w:t>
      </w:r>
      <w:r w:rsidR="008E5CAB">
        <w:t xml:space="preserve"> Entscheiden</w:t>
      </w:r>
      <w:bookmarkEnd w:id="52"/>
    </w:p>
    <w:p w:rsidR="009A69FB" w:rsidRPr="00E25346" w:rsidRDefault="00B34695" w:rsidP="00B45A01">
      <w:pPr>
        <w:pStyle w:val="berschrift2"/>
        <w:rPr>
          <w:rFonts w:cs="Arial"/>
        </w:rPr>
      </w:pPr>
      <w:bookmarkStart w:id="53" w:name="_Toc510439140"/>
      <w:r>
        <w:rPr>
          <w:rFonts w:cs="Arial"/>
        </w:rPr>
        <w:t>2.4</w:t>
      </w:r>
      <w:r w:rsidR="00442572" w:rsidRPr="00E25346">
        <w:rPr>
          <w:rFonts w:cs="Arial"/>
        </w:rPr>
        <w:t xml:space="preserve"> </w:t>
      </w:r>
      <w:r w:rsidR="00B45A01">
        <w:rPr>
          <w:rFonts w:cs="Arial"/>
        </w:rPr>
        <w:t>Realisieren</w:t>
      </w:r>
      <w:bookmarkEnd w:id="53"/>
    </w:p>
    <w:p w:rsidR="00884F7E" w:rsidRPr="00E25346" w:rsidRDefault="00B45A01" w:rsidP="009159A3">
      <w:pPr>
        <w:pStyle w:val="berschrift2"/>
        <w:rPr>
          <w:rFonts w:cs="Arial"/>
        </w:rPr>
      </w:pPr>
      <w:bookmarkStart w:id="54" w:name="_Toc510439141"/>
      <w:r>
        <w:rPr>
          <w:rFonts w:cs="Arial"/>
        </w:rPr>
        <w:t>2.</w:t>
      </w:r>
      <w:r w:rsidR="00B34695">
        <w:rPr>
          <w:rFonts w:cs="Arial"/>
        </w:rPr>
        <w:t>5</w:t>
      </w:r>
      <w:r w:rsidR="00442572" w:rsidRPr="00E25346">
        <w:rPr>
          <w:rFonts w:cs="Arial"/>
        </w:rPr>
        <w:t xml:space="preserve"> </w:t>
      </w:r>
      <w:r>
        <w:rPr>
          <w:rFonts w:cs="Arial"/>
        </w:rPr>
        <w:t>Kontrollieren</w:t>
      </w:r>
      <w:bookmarkEnd w:id="54"/>
    </w:p>
    <w:p w:rsidR="0044575C" w:rsidRPr="00E25346" w:rsidRDefault="00B45A01" w:rsidP="00643E32">
      <w:pPr>
        <w:pStyle w:val="berschrift3"/>
        <w:spacing w:line="360" w:lineRule="auto"/>
        <w:rPr>
          <w:rFonts w:cs="Arial"/>
        </w:rPr>
      </w:pPr>
      <w:bookmarkStart w:id="55" w:name="_Toc510439142"/>
      <w:r>
        <w:rPr>
          <w:rFonts w:cs="Arial"/>
        </w:rPr>
        <w:t>2.</w:t>
      </w:r>
      <w:r w:rsidR="00B34695">
        <w:rPr>
          <w:rFonts w:cs="Arial"/>
        </w:rPr>
        <w:t>5</w:t>
      </w:r>
      <w:r w:rsidR="00E53F0E" w:rsidRPr="00E25346">
        <w:rPr>
          <w:rFonts w:cs="Arial"/>
        </w:rPr>
        <w:t>.1 Testfälle</w:t>
      </w:r>
      <w:bookmarkEnd w:id="55"/>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56" w:name="_Toc510439143"/>
      <w:r>
        <w:t>2.6</w:t>
      </w:r>
      <w:r w:rsidR="00E413CF">
        <w:t xml:space="preserve"> </w:t>
      </w:r>
      <w:r w:rsidR="00B45A01">
        <w:t>Auswerten</w:t>
      </w:r>
      <w:bookmarkEnd w:id="56"/>
    </w:p>
    <w:p w:rsidR="009A69FB" w:rsidRPr="00E25346" w:rsidRDefault="00B45A01" w:rsidP="00E413CF">
      <w:pPr>
        <w:pStyle w:val="berschrift2"/>
        <w:rPr>
          <w:rFonts w:cs="Arial"/>
        </w:rPr>
      </w:pPr>
      <w:bookmarkStart w:id="57" w:name="_Toc510439144"/>
      <w:r>
        <w:rPr>
          <w:rFonts w:cs="Arial"/>
        </w:rPr>
        <w:t>2.</w:t>
      </w:r>
      <w:r w:rsidR="00B34695">
        <w:rPr>
          <w:rFonts w:cs="Arial"/>
        </w:rPr>
        <w:t>7</w:t>
      </w:r>
      <w:r w:rsidR="00442572" w:rsidRPr="00E25346">
        <w:rPr>
          <w:rFonts w:cs="Arial"/>
        </w:rPr>
        <w:t xml:space="preserve"> Abschlussbericht</w:t>
      </w:r>
      <w:bookmarkEnd w:id="57"/>
    </w:p>
    <w:p w:rsidR="009A69FB" w:rsidRDefault="00B34695" w:rsidP="00AD1386">
      <w:pPr>
        <w:pStyle w:val="berschrift2"/>
        <w:spacing w:line="360" w:lineRule="auto"/>
        <w:rPr>
          <w:rFonts w:cs="Arial"/>
        </w:rPr>
      </w:pPr>
      <w:bookmarkStart w:id="58" w:name="_Toc510439145"/>
      <w:r>
        <w:rPr>
          <w:rFonts w:cs="Arial"/>
        </w:rPr>
        <w:t>2.8</w:t>
      </w:r>
      <w:r w:rsidR="00442572" w:rsidRPr="00E25346">
        <w:rPr>
          <w:rFonts w:cs="Arial"/>
        </w:rPr>
        <w:t xml:space="preserve"> Quellenverzeichni</w:t>
      </w:r>
      <w:r w:rsidR="00E413CF">
        <w:rPr>
          <w:rFonts w:cs="Arial"/>
        </w:rPr>
        <w:t>s</w:t>
      </w:r>
      <w:bookmarkEnd w:id="58"/>
    </w:p>
    <w:p w:rsidR="00AD1386" w:rsidRPr="00AD1386" w:rsidRDefault="00AD1386" w:rsidP="004B3131">
      <w:pPr>
        <w:pStyle w:val="Listenabsatz"/>
        <w:numPr>
          <w:ilvl w:val="0"/>
          <w:numId w:val="13"/>
        </w:numPr>
        <w:ind w:left="426" w:hanging="426"/>
      </w:pPr>
      <w:r w:rsidRPr="00AD1386">
        <w:t>https://erfolgreich-projekte-leiten.de/projektorganisation/</w:t>
      </w:r>
    </w:p>
    <w:p w:rsidR="00442572" w:rsidRPr="00E25346" w:rsidRDefault="008A631D" w:rsidP="009159A3">
      <w:pPr>
        <w:pStyle w:val="berschrift2"/>
        <w:rPr>
          <w:rFonts w:cs="Arial"/>
        </w:rPr>
      </w:pPr>
      <w:bookmarkStart w:id="59" w:name="_Toc510439146"/>
      <w:r>
        <w:rPr>
          <w:rFonts w:cs="Arial"/>
        </w:rPr>
        <w:t>2.9</w:t>
      </w:r>
      <w:r w:rsidR="00442572" w:rsidRPr="00E25346">
        <w:rPr>
          <w:rFonts w:cs="Arial"/>
        </w:rPr>
        <w:t xml:space="preserve"> Glossar</w:t>
      </w:r>
      <w:bookmarkEnd w:id="59"/>
    </w:p>
    <w:p w:rsidR="000E4E69" w:rsidRPr="00E25346" w:rsidRDefault="000E4E69" w:rsidP="009159A3">
      <w:pPr>
        <w:rPr>
          <w:rFonts w:cs="Arial"/>
        </w:rPr>
      </w:pPr>
    </w:p>
    <w:sectPr w:rsidR="000E4E69" w:rsidRPr="00E25346" w:rsidSect="006F70E3">
      <w:footerReference w:type="default" r:id="rId18"/>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CEF" w:rsidRDefault="00750CEF" w:rsidP="00710A65">
      <w:pPr>
        <w:spacing w:after="0" w:line="240" w:lineRule="auto"/>
      </w:pPr>
      <w:r>
        <w:separator/>
      </w:r>
    </w:p>
  </w:endnote>
  <w:endnote w:type="continuationSeparator" w:id="0">
    <w:p w:rsidR="00750CEF" w:rsidRDefault="00750CEF"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8E74FE" w:rsidRPr="00E25346" w:rsidTr="00341500">
      <w:tc>
        <w:tcPr>
          <w:tcW w:w="8402" w:type="dxa"/>
          <w:tcBorders>
            <w:top w:val="single" w:sz="4" w:space="0" w:color="auto"/>
          </w:tcBorders>
        </w:tcPr>
        <w:p w:rsidR="008E74FE" w:rsidRPr="00E25346" w:rsidRDefault="008E74FE"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p>
      </w:tc>
      <w:tc>
        <w:tcPr>
          <w:tcW w:w="920" w:type="dxa"/>
          <w:tcBorders>
            <w:top w:val="single" w:sz="4" w:space="0" w:color="auto"/>
          </w:tcBorders>
        </w:tcPr>
        <w:p w:rsidR="008E74FE" w:rsidRPr="00E25346" w:rsidRDefault="008E74FE"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DC7ED3">
            <w:rPr>
              <w:rFonts w:eastAsia="Times New Roman" w:cs="Arial"/>
              <w:noProof/>
              <w:lang w:eastAsia="ja-JP"/>
            </w:rPr>
            <w:t>10</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DC7ED3">
            <w:rPr>
              <w:rFonts w:eastAsia="Times New Roman" w:cs="Arial"/>
              <w:noProof/>
              <w:lang w:eastAsia="ja-JP"/>
            </w:rPr>
            <w:t>22</w:t>
          </w:r>
          <w:r w:rsidRPr="00E25346">
            <w:rPr>
              <w:rFonts w:eastAsia="Times New Roman" w:cs="Arial"/>
              <w:lang w:eastAsia="ja-JP"/>
            </w:rPr>
            <w:fldChar w:fldCharType="end"/>
          </w:r>
        </w:p>
      </w:tc>
    </w:tr>
  </w:tbl>
  <w:p w:rsidR="008E74FE" w:rsidRPr="00E25346" w:rsidRDefault="008E74FE"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8E74FE" w:rsidRPr="009D287D" w:rsidTr="009159A3">
      <w:trPr>
        <w:trHeight w:val="284"/>
      </w:trPr>
      <w:tc>
        <w:tcPr>
          <w:tcW w:w="2948" w:type="dxa"/>
        </w:tcPr>
        <w:p w:rsidR="008E74FE" w:rsidRPr="00F94EBD" w:rsidRDefault="008E74FE"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8E74FE" w:rsidRPr="00F94EBD" w:rsidRDefault="008E74FE"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 xml:space="preserve">Association suisse des banquiers </w:t>
          </w:r>
        </w:p>
        <w:p w:rsidR="008E74FE" w:rsidRPr="00F94EBD" w:rsidRDefault="008E74FE"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r w:rsidRPr="00F94EBD">
            <w:rPr>
              <w:rFonts w:eastAsia="Times New Roman" w:cs="Times New Roman"/>
              <w:sz w:val="16"/>
              <w:lang w:val="it-IT" w:eastAsia="ja-JP"/>
            </w:rPr>
            <w:t>Swiss Bankers</w:t>
          </w:r>
          <w:r w:rsidRPr="00F94EBD">
            <w:rPr>
              <w:rFonts w:eastAsia="Times New Roman" w:cs="Times New Roman"/>
              <w:spacing w:val="-9"/>
              <w:sz w:val="16"/>
              <w:lang w:val="it-IT" w:eastAsia="ja-JP"/>
            </w:rPr>
            <w:t xml:space="preserve"> </w:t>
          </w:r>
          <w:r w:rsidRPr="00F94EBD">
            <w:rPr>
              <w:rFonts w:eastAsia="Times New Roman" w:cs="Times New Roman"/>
              <w:sz w:val="16"/>
              <w:lang w:val="it-IT" w:eastAsia="ja-JP"/>
            </w:rPr>
            <w:t>Association</w:t>
          </w:r>
        </w:p>
      </w:tc>
      <w:tc>
        <w:tcPr>
          <w:tcW w:w="284" w:type="dxa"/>
        </w:tcPr>
        <w:p w:rsidR="008E74FE" w:rsidRPr="00F94EBD" w:rsidRDefault="008E74FE" w:rsidP="00F94EBD">
          <w:pPr>
            <w:widowControl w:val="0"/>
            <w:tabs>
              <w:tab w:val="left" w:pos="3912"/>
            </w:tabs>
            <w:spacing w:line="200" w:lineRule="exact"/>
            <w:rPr>
              <w:rFonts w:eastAsia="Times New Roman" w:cs="Times New Roman"/>
              <w:sz w:val="16"/>
              <w:lang w:val="it-CH" w:eastAsia="ja-JP"/>
            </w:rPr>
          </w:pPr>
        </w:p>
      </w:tc>
      <w:tc>
        <w:tcPr>
          <w:tcW w:w="1361" w:type="dxa"/>
        </w:tcPr>
        <w:p w:rsidR="008E74FE" w:rsidRPr="00F94EBD" w:rsidRDefault="008E74F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Aeschenplatz 7</w:t>
          </w:r>
        </w:p>
        <w:p w:rsidR="008E74FE" w:rsidRPr="00F94EBD" w:rsidRDefault="008E74F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Postfach 4182</w:t>
          </w:r>
        </w:p>
        <w:p w:rsidR="008E74FE" w:rsidRPr="00F94EBD" w:rsidRDefault="008E74F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8E74FE" w:rsidRPr="00F94EBD" w:rsidRDefault="008E74FE" w:rsidP="00F94EBD">
          <w:pPr>
            <w:widowControl w:val="0"/>
            <w:tabs>
              <w:tab w:val="left" w:pos="3912"/>
            </w:tabs>
            <w:spacing w:line="200" w:lineRule="exact"/>
            <w:rPr>
              <w:rFonts w:eastAsia="Times New Roman" w:cs="Times New Roman"/>
              <w:sz w:val="16"/>
              <w:lang w:val="fr-CH" w:eastAsia="ja-JP"/>
            </w:rPr>
          </w:pPr>
        </w:p>
      </w:tc>
      <w:tc>
        <w:tcPr>
          <w:tcW w:w="284" w:type="dxa"/>
        </w:tcPr>
        <w:p w:rsidR="008E74FE" w:rsidRPr="00F94EBD" w:rsidRDefault="008E74FE" w:rsidP="00F94EBD">
          <w:pPr>
            <w:widowControl w:val="0"/>
            <w:tabs>
              <w:tab w:val="left" w:pos="3912"/>
            </w:tabs>
            <w:spacing w:line="200" w:lineRule="exact"/>
            <w:rPr>
              <w:rFonts w:eastAsia="Times New Roman" w:cs="Times New Roman"/>
              <w:sz w:val="16"/>
              <w:lang w:val="fr-CH" w:eastAsia="ja-JP"/>
            </w:rPr>
          </w:pPr>
        </w:p>
      </w:tc>
      <w:tc>
        <w:tcPr>
          <w:tcW w:w="1701" w:type="dxa"/>
        </w:tcPr>
        <w:p w:rsidR="008E74FE" w:rsidRPr="00F94EBD" w:rsidRDefault="008E74F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8E74FE" w:rsidRPr="00F94EBD" w:rsidRDefault="008E74F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8E74FE" w:rsidRPr="00F94EBD" w:rsidRDefault="008E74F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8E74FE" w:rsidRPr="00F94EBD" w:rsidRDefault="008E74FE" w:rsidP="00F94EBD">
          <w:pPr>
            <w:widowControl w:val="0"/>
            <w:jc w:val="right"/>
            <w:rPr>
              <w:rFonts w:eastAsia="Times New Roman" w:cs="Arial"/>
              <w:lang w:val="fr-CH" w:eastAsia="ja-JP"/>
            </w:rPr>
          </w:pPr>
        </w:p>
      </w:tc>
    </w:tr>
  </w:tbl>
  <w:p w:rsidR="008E74FE" w:rsidRPr="00B73963" w:rsidRDefault="008E74FE"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683FDF" w:rsidRPr="00E25346" w:rsidTr="00683FDF">
      <w:trPr>
        <w:trHeight w:val="401"/>
      </w:trPr>
      <w:tc>
        <w:tcPr>
          <w:tcW w:w="13190" w:type="dxa"/>
          <w:tcBorders>
            <w:top w:val="single" w:sz="4" w:space="0" w:color="auto"/>
          </w:tcBorders>
        </w:tcPr>
        <w:p w:rsidR="00683FDF" w:rsidRPr="00E25346" w:rsidRDefault="00683FDF"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p>
      </w:tc>
      <w:tc>
        <w:tcPr>
          <w:tcW w:w="1444" w:type="dxa"/>
          <w:tcBorders>
            <w:top w:val="single" w:sz="4" w:space="0" w:color="auto"/>
          </w:tcBorders>
        </w:tcPr>
        <w:p w:rsidR="00683FDF" w:rsidRPr="00E25346" w:rsidRDefault="00683FDF"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DD37E3">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DD37E3">
            <w:rPr>
              <w:rFonts w:eastAsia="Times New Roman" w:cs="Arial"/>
              <w:noProof/>
              <w:lang w:eastAsia="ja-JP"/>
            </w:rPr>
            <w:t>22</w:t>
          </w:r>
          <w:r w:rsidRPr="00E25346">
            <w:rPr>
              <w:rFonts w:eastAsia="Times New Roman" w:cs="Arial"/>
              <w:lang w:eastAsia="ja-JP"/>
            </w:rPr>
            <w:fldChar w:fldCharType="end"/>
          </w:r>
        </w:p>
      </w:tc>
    </w:tr>
  </w:tbl>
  <w:p w:rsidR="00683FDF" w:rsidRPr="00E25346" w:rsidRDefault="00683FDF"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683FDF" w:rsidRPr="00E25346" w:rsidTr="00341500">
      <w:tc>
        <w:tcPr>
          <w:tcW w:w="8402" w:type="dxa"/>
          <w:tcBorders>
            <w:top w:val="single" w:sz="4" w:space="0" w:color="auto"/>
          </w:tcBorders>
        </w:tcPr>
        <w:p w:rsidR="00683FDF" w:rsidRPr="00E25346" w:rsidRDefault="00683FDF"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p>
      </w:tc>
      <w:tc>
        <w:tcPr>
          <w:tcW w:w="920" w:type="dxa"/>
          <w:tcBorders>
            <w:top w:val="single" w:sz="4" w:space="0" w:color="auto"/>
          </w:tcBorders>
        </w:tcPr>
        <w:p w:rsidR="00683FDF" w:rsidRPr="00E25346" w:rsidRDefault="00683FDF"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354F1">
            <w:rPr>
              <w:rFonts w:eastAsia="Times New Roman" w:cs="Arial"/>
              <w:noProof/>
              <w:lang w:eastAsia="ja-JP"/>
            </w:rPr>
            <w:t>23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354F1">
            <w:rPr>
              <w:rFonts w:eastAsia="Times New Roman" w:cs="Arial"/>
              <w:noProof/>
              <w:lang w:eastAsia="ja-JP"/>
            </w:rPr>
            <w:t>24</w:t>
          </w:r>
          <w:r w:rsidRPr="00E25346">
            <w:rPr>
              <w:rFonts w:eastAsia="Times New Roman" w:cs="Arial"/>
              <w:lang w:eastAsia="ja-JP"/>
            </w:rPr>
            <w:fldChar w:fldCharType="end"/>
          </w:r>
        </w:p>
      </w:tc>
    </w:tr>
  </w:tbl>
  <w:p w:rsidR="00683FDF" w:rsidRPr="00E25346" w:rsidRDefault="00683FDF"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CEF" w:rsidRDefault="00750CEF" w:rsidP="00710A65">
      <w:pPr>
        <w:spacing w:after="0" w:line="240" w:lineRule="auto"/>
      </w:pPr>
      <w:r>
        <w:separator/>
      </w:r>
    </w:p>
  </w:footnote>
  <w:footnote w:type="continuationSeparator" w:id="0">
    <w:p w:rsidR="00750CEF" w:rsidRDefault="00750CEF"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4FE" w:rsidRDefault="008E74FE">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1C75E5E7" wp14:editId="7201865D">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4FE" w:rsidRDefault="008E74FE">
    <w:pPr>
      <w:pStyle w:val="Kopfzeile"/>
    </w:pPr>
    <w:r>
      <w:rPr>
        <w:noProof/>
        <w:sz w:val="24"/>
        <w:szCs w:val="24"/>
        <w:lang w:eastAsia="de-CH"/>
      </w:rPr>
      <w:drawing>
        <wp:anchor distT="0" distB="0" distL="114300" distR="114300" simplePos="0" relativeHeight="251661312" behindDoc="1" locked="0" layoutInCell="0" allowOverlap="1" wp14:anchorId="3F8C8782" wp14:editId="0D376B75">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5334168"/>
    <w:multiLevelType w:val="hybridMultilevel"/>
    <w:tmpl w:val="DBCCC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7"/>
  </w:num>
  <w:num w:numId="5">
    <w:abstractNumId w:val="14"/>
  </w:num>
  <w:num w:numId="6">
    <w:abstractNumId w:val="9"/>
  </w:num>
  <w:num w:numId="7">
    <w:abstractNumId w:val="0"/>
  </w:num>
  <w:num w:numId="8">
    <w:abstractNumId w:val="5"/>
  </w:num>
  <w:num w:numId="9">
    <w:abstractNumId w:val="16"/>
  </w:num>
  <w:num w:numId="10">
    <w:abstractNumId w:val="10"/>
  </w:num>
  <w:num w:numId="11">
    <w:abstractNumId w:val="4"/>
  </w:num>
  <w:num w:numId="12">
    <w:abstractNumId w:val="6"/>
  </w:num>
  <w:num w:numId="13">
    <w:abstractNumId w:val="13"/>
  </w:num>
  <w:num w:numId="14">
    <w:abstractNumId w:val="12"/>
  </w:num>
  <w:num w:numId="15">
    <w:abstractNumId w:val="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5C6"/>
    <w:rsid w:val="00014498"/>
    <w:rsid w:val="00051A31"/>
    <w:rsid w:val="00081DE3"/>
    <w:rsid w:val="00087D35"/>
    <w:rsid w:val="0009391A"/>
    <w:rsid w:val="000E4E69"/>
    <w:rsid w:val="001262A4"/>
    <w:rsid w:val="0012720B"/>
    <w:rsid w:val="001273D4"/>
    <w:rsid w:val="00143657"/>
    <w:rsid w:val="00152BAD"/>
    <w:rsid w:val="00164435"/>
    <w:rsid w:val="001947B9"/>
    <w:rsid w:val="001A2C80"/>
    <w:rsid w:val="001A5853"/>
    <w:rsid w:val="001A6937"/>
    <w:rsid w:val="001C4331"/>
    <w:rsid w:val="001E662E"/>
    <w:rsid w:val="00200D79"/>
    <w:rsid w:val="002124F1"/>
    <w:rsid w:val="00216918"/>
    <w:rsid w:val="00231D4E"/>
    <w:rsid w:val="00235FC5"/>
    <w:rsid w:val="002416FA"/>
    <w:rsid w:val="0024789B"/>
    <w:rsid w:val="00261803"/>
    <w:rsid w:val="002668B2"/>
    <w:rsid w:val="0029120B"/>
    <w:rsid w:val="002A7C0D"/>
    <w:rsid w:val="002B1938"/>
    <w:rsid w:val="002B1AFD"/>
    <w:rsid w:val="002B3610"/>
    <w:rsid w:val="002B4FB7"/>
    <w:rsid w:val="002F68E9"/>
    <w:rsid w:val="00315AA1"/>
    <w:rsid w:val="00317431"/>
    <w:rsid w:val="0032013F"/>
    <w:rsid w:val="00320FCB"/>
    <w:rsid w:val="00324EF8"/>
    <w:rsid w:val="00340A16"/>
    <w:rsid w:val="00341500"/>
    <w:rsid w:val="0034627F"/>
    <w:rsid w:val="00370673"/>
    <w:rsid w:val="00374F19"/>
    <w:rsid w:val="0038433C"/>
    <w:rsid w:val="00391AA7"/>
    <w:rsid w:val="003A5800"/>
    <w:rsid w:val="003A6767"/>
    <w:rsid w:val="003C035B"/>
    <w:rsid w:val="003C7DC2"/>
    <w:rsid w:val="003E4703"/>
    <w:rsid w:val="003E661C"/>
    <w:rsid w:val="003E7218"/>
    <w:rsid w:val="0040270D"/>
    <w:rsid w:val="00407803"/>
    <w:rsid w:val="00433B8F"/>
    <w:rsid w:val="00442572"/>
    <w:rsid w:val="0044575C"/>
    <w:rsid w:val="00480895"/>
    <w:rsid w:val="0049789E"/>
    <w:rsid w:val="004B3131"/>
    <w:rsid w:val="004E60C8"/>
    <w:rsid w:val="004E6882"/>
    <w:rsid w:val="004E6B5E"/>
    <w:rsid w:val="004F1AA2"/>
    <w:rsid w:val="004F5D41"/>
    <w:rsid w:val="00503F90"/>
    <w:rsid w:val="00511772"/>
    <w:rsid w:val="00521118"/>
    <w:rsid w:val="005376BA"/>
    <w:rsid w:val="005401D1"/>
    <w:rsid w:val="00545108"/>
    <w:rsid w:val="0058608B"/>
    <w:rsid w:val="005B2782"/>
    <w:rsid w:val="005C3E24"/>
    <w:rsid w:val="005C5441"/>
    <w:rsid w:val="0060468C"/>
    <w:rsid w:val="00637BF5"/>
    <w:rsid w:val="00641AEF"/>
    <w:rsid w:val="0064244D"/>
    <w:rsid w:val="00643740"/>
    <w:rsid w:val="00643E32"/>
    <w:rsid w:val="00676AB9"/>
    <w:rsid w:val="00677B8A"/>
    <w:rsid w:val="00683FDF"/>
    <w:rsid w:val="006845EB"/>
    <w:rsid w:val="00690CB4"/>
    <w:rsid w:val="006E0D3B"/>
    <w:rsid w:val="006F35B8"/>
    <w:rsid w:val="006F58EE"/>
    <w:rsid w:val="006F70E3"/>
    <w:rsid w:val="00710A65"/>
    <w:rsid w:val="00712DB1"/>
    <w:rsid w:val="00713607"/>
    <w:rsid w:val="00715AA7"/>
    <w:rsid w:val="0071739D"/>
    <w:rsid w:val="007215E3"/>
    <w:rsid w:val="00736FA3"/>
    <w:rsid w:val="007402EF"/>
    <w:rsid w:val="00750CEF"/>
    <w:rsid w:val="00760974"/>
    <w:rsid w:val="007709B0"/>
    <w:rsid w:val="00775CDE"/>
    <w:rsid w:val="00784AE4"/>
    <w:rsid w:val="00792C29"/>
    <w:rsid w:val="007A7839"/>
    <w:rsid w:val="007B01D8"/>
    <w:rsid w:val="007C5373"/>
    <w:rsid w:val="007D27CF"/>
    <w:rsid w:val="007D510D"/>
    <w:rsid w:val="007E1CE1"/>
    <w:rsid w:val="007E31F4"/>
    <w:rsid w:val="007E6985"/>
    <w:rsid w:val="007F4DE2"/>
    <w:rsid w:val="008036DC"/>
    <w:rsid w:val="00830D1A"/>
    <w:rsid w:val="00837693"/>
    <w:rsid w:val="00842BDA"/>
    <w:rsid w:val="00845E73"/>
    <w:rsid w:val="00860C4E"/>
    <w:rsid w:val="00884F7E"/>
    <w:rsid w:val="008930C9"/>
    <w:rsid w:val="00893BA7"/>
    <w:rsid w:val="008A631D"/>
    <w:rsid w:val="008C4B78"/>
    <w:rsid w:val="008E0956"/>
    <w:rsid w:val="008E5CAB"/>
    <w:rsid w:val="008E6908"/>
    <w:rsid w:val="008E74FE"/>
    <w:rsid w:val="008F2466"/>
    <w:rsid w:val="008F4794"/>
    <w:rsid w:val="009115B1"/>
    <w:rsid w:val="00911F78"/>
    <w:rsid w:val="009159A3"/>
    <w:rsid w:val="00915C99"/>
    <w:rsid w:val="00935655"/>
    <w:rsid w:val="009437B8"/>
    <w:rsid w:val="00945874"/>
    <w:rsid w:val="00950C55"/>
    <w:rsid w:val="00954FB6"/>
    <w:rsid w:val="00956F47"/>
    <w:rsid w:val="00967AD0"/>
    <w:rsid w:val="009A69FB"/>
    <w:rsid w:val="009B4918"/>
    <w:rsid w:val="009C732F"/>
    <w:rsid w:val="009D287D"/>
    <w:rsid w:val="009E2C8F"/>
    <w:rsid w:val="009E603C"/>
    <w:rsid w:val="009E7E6D"/>
    <w:rsid w:val="009F13DB"/>
    <w:rsid w:val="00A05B67"/>
    <w:rsid w:val="00A07C41"/>
    <w:rsid w:val="00A15F40"/>
    <w:rsid w:val="00A3342C"/>
    <w:rsid w:val="00A35B2F"/>
    <w:rsid w:val="00A36661"/>
    <w:rsid w:val="00A601E2"/>
    <w:rsid w:val="00A82808"/>
    <w:rsid w:val="00A92D07"/>
    <w:rsid w:val="00AA4BA0"/>
    <w:rsid w:val="00AB654F"/>
    <w:rsid w:val="00AD1386"/>
    <w:rsid w:val="00AE01A5"/>
    <w:rsid w:val="00B34518"/>
    <w:rsid w:val="00B34695"/>
    <w:rsid w:val="00B4213E"/>
    <w:rsid w:val="00B42A3D"/>
    <w:rsid w:val="00B45A01"/>
    <w:rsid w:val="00B511F0"/>
    <w:rsid w:val="00B73963"/>
    <w:rsid w:val="00B97110"/>
    <w:rsid w:val="00BC15B2"/>
    <w:rsid w:val="00BC2B7E"/>
    <w:rsid w:val="00BD7DBC"/>
    <w:rsid w:val="00BE074A"/>
    <w:rsid w:val="00BE33CA"/>
    <w:rsid w:val="00C141D2"/>
    <w:rsid w:val="00C31B03"/>
    <w:rsid w:val="00C961CB"/>
    <w:rsid w:val="00CA49E4"/>
    <w:rsid w:val="00CC71A0"/>
    <w:rsid w:val="00CD7CD2"/>
    <w:rsid w:val="00CE353C"/>
    <w:rsid w:val="00CF28F9"/>
    <w:rsid w:val="00D26CA5"/>
    <w:rsid w:val="00D4031A"/>
    <w:rsid w:val="00D445BF"/>
    <w:rsid w:val="00D45708"/>
    <w:rsid w:val="00D60284"/>
    <w:rsid w:val="00D8259A"/>
    <w:rsid w:val="00D83AC5"/>
    <w:rsid w:val="00D92D66"/>
    <w:rsid w:val="00DC7ED3"/>
    <w:rsid w:val="00DD37E3"/>
    <w:rsid w:val="00E10DAD"/>
    <w:rsid w:val="00E25346"/>
    <w:rsid w:val="00E354F1"/>
    <w:rsid w:val="00E413CF"/>
    <w:rsid w:val="00E46A7B"/>
    <w:rsid w:val="00E53F0E"/>
    <w:rsid w:val="00E620B8"/>
    <w:rsid w:val="00E75F68"/>
    <w:rsid w:val="00E77787"/>
    <w:rsid w:val="00E8730C"/>
    <w:rsid w:val="00E91FCB"/>
    <w:rsid w:val="00EB5B80"/>
    <w:rsid w:val="00F12712"/>
    <w:rsid w:val="00F408E6"/>
    <w:rsid w:val="00F46D54"/>
    <w:rsid w:val="00F46E03"/>
    <w:rsid w:val="00F55263"/>
    <w:rsid w:val="00F55685"/>
    <w:rsid w:val="00F557EF"/>
    <w:rsid w:val="00F603B9"/>
    <w:rsid w:val="00F6737A"/>
    <w:rsid w:val="00F6771C"/>
    <w:rsid w:val="00F70DAB"/>
    <w:rsid w:val="00F94EBD"/>
    <w:rsid w:val="00FB1B4D"/>
    <w:rsid w:val="00FC5837"/>
    <w:rsid w:val="00FD1B30"/>
    <w:rsid w:val="00FD405A"/>
    <w:rsid w:val="00FE5D30"/>
    <w:rsid w:val="00FF60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1A5EA-4728-43EC-AA26-D464C396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3181</Words>
  <Characters>20046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IPA Dokumentation</vt:lpstr>
    </vt:vector>
  </TitlesOfParts>
  <Company>Schweizerische Bankiervereinigung</Company>
  <LinksUpToDate>false</LinksUpToDate>
  <CharactersWithSpaces>23181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Dokumentation</dc:title>
  <dc:subject>Jusuf Zera</dc:subject>
  <dc:creator>Zera Jusuf</dc:creator>
  <cp:keywords/>
  <dc:description/>
  <cp:lastModifiedBy>Zera Jusuf</cp:lastModifiedBy>
  <cp:revision>172</cp:revision>
  <dcterms:created xsi:type="dcterms:W3CDTF">2018-02-15T09:44:00Z</dcterms:created>
  <dcterms:modified xsi:type="dcterms:W3CDTF">2018-04-03T09:26:00Z</dcterms:modified>
</cp:coreProperties>
</file>