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EBB5" w14:textId="77777777" w:rsidR="004703FB" w:rsidRDefault="004D3C38" w:rsidP="00AF624C">
      <w:pPr>
        <w:spacing w:after="0" w:line="300" w:lineRule="auto"/>
        <w:jc w:val="both"/>
        <w:rPr>
          <w:rFonts w:ascii="Times New Roman" w:hAnsi="Times New Roman" w:cs="Times New Roman"/>
          <w:b/>
          <w:bCs/>
          <w:sz w:val="36"/>
          <w:szCs w:val="36"/>
        </w:rPr>
      </w:pPr>
      <w:r w:rsidRPr="00986E1D">
        <w:rPr>
          <w:rFonts w:ascii="Times New Roman" w:hAnsi="Times New Roman" w:cs="Times New Roman"/>
          <w:b/>
          <w:bCs/>
          <w:sz w:val="36"/>
          <w:szCs w:val="36"/>
        </w:rPr>
        <w:t>Juebin</w:t>
      </w:r>
      <w:r w:rsidR="00C11902">
        <w:rPr>
          <w:rFonts w:ascii="Times New Roman" w:hAnsi="Times New Roman" w:cs="Times New Roman" w:hint="eastAsia"/>
          <w:b/>
          <w:bCs/>
          <w:sz w:val="36"/>
          <w:szCs w:val="36"/>
        </w:rPr>
        <w:t xml:space="preserve"> (Jay)</w:t>
      </w:r>
      <w:r w:rsidRPr="00986E1D">
        <w:rPr>
          <w:rFonts w:ascii="Times New Roman" w:hAnsi="Times New Roman" w:cs="Times New Roman"/>
          <w:b/>
          <w:bCs/>
          <w:sz w:val="36"/>
          <w:szCs w:val="36"/>
        </w:rPr>
        <w:t xml:space="preserve"> Zeng</w:t>
      </w:r>
    </w:p>
    <w:p w14:paraId="5158DA89" w14:textId="5CDDF21D" w:rsidR="004D3C38" w:rsidRPr="004703FB" w:rsidRDefault="004703FB" w:rsidP="00AF624C">
      <w:pPr>
        <w:spacing w:after="0" w:line="300" w:lineRule="auto"/>
        <w:jc w:val="both"/>
        <w:rPr>
          <w:rFonts w:ascii="Times New Roman" w:hAnsi="Times New Roman" w:cs="Times New Roman"/>
          <w:b/>
          <w:bCs/>
          <w:sz w:val="36"/>
          <w:szCs w:val="36"/>
        </w:rPr>
      </w:pPr>
      <w:hyperlink r:id="rId7" w:history="1">
        <w:r w:rsidRPr="00AC4359">
          <w:rPr>
            <w:rStyle w:val="Hyperlink"/>
            <w:rFonts w:ascii="Times New Roman" w:hAnsi="Times New Roman" w:cs="Times New Roman" w:hint="eastAsia"/>
            <w:sz w:val="21"/>
            <w:szCs w:val="21"/>
          </w:rPr>
          <w:t>zengjuebin95@gmail.com</w:t>
        </w:r>
      </w:hyperlink>
      <w:r w:rsidR="004D3C38" w:rsidRPr="00024718">
        <w:rPr>
          <w:rFonts w:ascii="Times New Roman" w:hAnsi="Times New Roman" w:cs="Times New Roman" w:hint="eastAsia"/>
          <w:sz w:val="21"/>
          <w:szCs w:val="21"/>
        </w:rPr>
        <w:t xml:space="preserve"> </w:t>
      </w:r>
      <w:r w:rsidR="00B62CD4">
        <w:rPr>
          <w:rFonts w:ascii="Times New Roman" w:hAnsi="Times New Roman" w:cs="Times New Roman" w:hint="eastAsia"/>
          <w:sz w:val="21"/>
          <w:szCs w:val="21"/>
        </w:rPr>
        <w:t xml:space="preserve">| </w:t>
      </w:r>
      <w:r w:rsidR="004D3C38" w:rsidRPr="00024718">
        <w:rPr>
          <w:rFonts w:ascii="Times New Roman" w:hAnsi="Times New Roman" w:cs="Times New Roman"/>
          <w:sz w:val="21"/>
          <w:szCs w:val="21"/>
        </w:rPr>
        <w:t>Phone: (+64) 224699371</w:t>
      </w:r>
    </w:p>
    <w:p w14:paraId="16844D8C" w14:textId="77777777" w:rsidR="009F56D1" w:rsidRDefault="009F56D1" w:rsidP="00AF624C">
      <w:pPr>
        <w:spacing w:after="0" w:line="300" w:lineRule="auto"/>
        <w:jc w:val="both"/>
        <w:rPr>
          <w:rFonts w:ascii="Times New Roman" w:hAnsi="Times New Roman" w:cs="Times New Roman"/>
          <w:sz w:val="21"/>
          <w:szCs w:val="21"/>
        </w:rPr>
      </w:pPr>
    </w:p>
    <w:p w14:paraId="0AD30187" w14:textId="77777777" w:rsidR="00ED564F" w:rsidRPr="00ED564F" w:rsidRDefault="00ED564F" w:rsidP="00ED564F">
      <w:pPr>
        <w:spacing w:after="0" w:line="300" w:lineRule="auto"/>
        <w:jc w:val="both"/>
        <w:rPr>
          <w:rFonts w:ascii="Times New Roman" w:hAnsi="Times New Roman" w:cs="Times New Roman"/>
          <w:b/>
          <w:bCs/>
          <w:sz w:val="28"/>
          <w:szCs w:val="28"/>
        </w:rPr>
      </w:pPr>
      <w:r w:rsidRPr="00ED564F">
        <w:rPr>
          <w:rFonts w:ascii="Times New Roman" w:hAnsi="Times New Roman" w:cs="Times New Roman"/>
          <w:b/>
          <w:bCs/>
          <w:sz w:val="28"/>
          <w:szCs w:val="28"/>
        </w:rPr>
        <w:t>Education</w:t>
      </w:r>
    </w:p>
    <w:p w14:paraId="5BEE44D9" w14:textId="77777777" w:rsidR="00ED564F" w:rsidRPr="00024718" w:rsidRDefault="00ED564F" w:rsidP="00ED564F">
      <w:pPr>
        <w:spacing w:after="0" w:line="300" w:lineRule="auto"/>
        <w:jc w:val="both"/>
        <w:rPr>
          <w:rFonts w:ascii="Times New Roman" w:hAnsi="Times New Roman" w:cs="Times New Roman"/>
          <w:b/>
          <w:bCs/>
          <w:sz w:val="21"/>
          <w:szCs w:val="21"/>
        </w:rPr>
      </w:pPr>
      <w:r w:rsidRPr="00024718">
        <w:rPr>
          <w:rFonts w:ascii="Times New Roman" w:hAnsi="Times New Roman" w:cs="Times New Roman"/>
          <w:b/>
          <w:bCs/>
          <w:sz w:val="21"/>
          <w:szCs w:val="21"/>
        </w:rPr>
        <w:t>2025</w:t>
      </w:r>
      <w:r w:rsidRPr="00024718">
        <w:rPr>
          <w:rFonts w:ascii="Times New Roman" w:hAnsi="Times New Roman" w:cs="Times New Roman"/>
          <w:b/>
          <w:bCs/>
          <w:sz w:val="21"/>
          <w:szCs w:val="21"/>
        </w:rPr>
        <w:tab/>
        <w:t>Ph.D. in Finance, University of Auckland, Auckland, New Zealand</w:t>
      </w:r>
    </w:p>
    <w:p w14:paraId="5ED42A7F" w14:textId="77777777" w:rsidR="00ED564F" w:rsidRPr="00313645" w:rsidRDefault="00ED564F" w:rsidP="00ED564F">
      <w:pPr>
        <w:pStyle w:val="ListParagraph"/>
        <w:numPr>
          <w:ilvl w:val="0"/>
          <w:numId w:val="14"/>
        </w:numPr>
        <w:spacing w:after="0" w:line="300" w:lineRule="auto"/>
        <w:jc w:val="both"/>
        <w:rPr>
          <w:rFonts w:ascii="Times New Roman" w:hAnsi="Times New Roman" w:cs="Times New Roman"/>
          <w:sz w:val="21"/>
          <w:szCs w:val="21"/>
        </w:rPr>
      </w:pPr>
      <w:r w:rsidRPr="00313645">
        <w:rPr>
          <w:rFonts w:ascii="Times New Roman" w:hAnsi="Times New Roman" w:cs="Times New Roman" w:hint="eastAsia"/>
          <w:sz w:val="21"/>
          <w:szCs w:val="21"/>
        </w:rPr>
        <w:t xml:space="preserve">Supervisor: </w:t>
      </w:r>
      <w:r w:rsidRPr="00313645">
        <w:rPr>
          <w:rFonts w:ascii="Times New Roman" w:hAnsi="Times New Roman" w:cs="Times New Roman"/>
          <w:sz w:val="21"/>
          <w:szCs w:val="21"/>
        </w:rPr>
        <w:t>Prof. Henk Berkman (University of Auckland)</w:t>
      </w:r>
      <w:r>
        <w:rPr>
          <w:rFonts w:ascii="Times New Roman" w:hAnsi="Times New Roman" w:cs="Times New Roman" w:hint="eastAsia"/>
          <w:sz w:val="21"/>
          <w:szCs w:val="21"/>
        </w:rPr>
        <w:t xml:space="preserve"> and</w:t>
      </w:r>
      <w:r w:rsidRPr="00313645">
        <w:rPr>
          <w:rFonts w:ascii="Times New Roman" w:hAnsi="Times New Roman" w:cs="Times New Roman"/>
          <w:sz w:val="21"/>
          <w:szCs w:val="21"/>
        </w:rPr>
        <w:t xml:space="preserve"> Assoc Prof. Helen Lu (Vlerick Business School)</w:t>
      </w:r>
    </w:p>
    <w:p w14:paraId="0C6F3909" w14:textId="77777777" w:rsidR="00ED564F" w:rsidRDefault="00ED564F" w:rsidP="00ED564F">
      <w:pPr>
        <w:pStyle w:val="ListParagraph"/>
        <w:numPr>
          <w:ilvl w:val="0"/>
          <w:numId w:val="14"/>
        </w:numPr>
        <w:spacing w:after="0" w:line="300" w:lineRule="auto"/>
        <w:jc w:val="both"/>
        <w:rPr>
          <w:rFonts w:ascii="Times New Roman" w:hAnsi="Times New Roman" w:cs="Times New Roman"/>
          <w:sz w:val="21"/>
          <w:szCs w:val="21"/>
        </w:rPr>
      </w:pPr>
      <w:r w:rsidRPr="00313645">
        <w:rPr>
          <w:rFonts w:ascii="Times New Roman" w:hAnsi="Times New Roman" w:cs="Times New Roman" w:hint="eastAsia"/>
          <w:sz w:val="21"/>
          <w:szCs w:val="21"/>
        </w:rPr>
        <w:t xml:space="preserve">Thesis: </w:t>
      </w:r>
      <w:r w:rsidRPr="00313645">
        <w:rPr>
          <w:rFonts w:ascii="Times New Roman" w:hAnsi="Times New Roman" w:cs="Times New Roman"/>
          <w:sz w:val="21"/>
          <w:szCs w:val="21"/>
        </w:rPr>
        <w:t>“Three Essays on Corporate Governance and CEO Dismissal”</w:t>
      </w:r>
    </w:p>
    <w:p w14:paraId="21EBBB27" w14:textId="77777777" w:rsidR="00ED564F" w:rsidRPr="00313645" w:rsidRDefault="00ED564F" w:rsidP="00ED564F">
      <w:pPr>
        <w:pStyle w:val="ListParagraph"/>
        <w:numPr>
          <w:ilvl w:val="0"/>
          <w:numId w:val="14"/>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 xml:space="preserve">University of Auckland Doctoral Scholarship recipient </w:t>
      </w:r>
    </w:p>
    <w:p w14:paraId="6B779970" w14:textId="77777777" w:rsidR="00ED564F" w:rsidRPr="00313645" w:rsidRDefault="00ED564F" w:rsidP="00ED564F">
      <w:pPr>
        <w:spacing w:after="0" w:line="300" w:lineRule="auto"/>
        <w:jc w:val="both"/>
        <w:rPr>
          <w:rFonts w:ascii="Times New Roman" w:hAnsi="Times New Roman" w:cs="Times New Roman"/>
          <w:b/>
          <w:bCs/>
          <w:sz w:val="21"/>
          <w:szCs w:val="21"/>
        </w:rPr>
      </w:pPr>
      <w:r w:rsidRPr="00024718">
        <w:rPr>
          <w:rFonts w:ascii="Times New Roman" w:hAnsi="Times New Roman" w:cs="Times New Roman"/>
          <w:b/>
          <w:bCs/>
          <w:sz w:val="21"/>
          <w:szCs w:val="21"/>
        </w:rPr>
        <w:t>2021</w:t>
      </w:r>
      <w:r w:rsidRPr="00024718">
        <w:rPr>
          <w:rFonts w:ascii="Times New Roman" w:hAnsi="Times New Roman" w:cs="Times New Roman"/>
          <w:b/>
          <w:bCs/>
          <w:sz w:val="21"/>
          <w:szCs w:val="21"/>
        </w:rPr>
        <w:tab/>
        <w:t>M.MS in Finance</w:t>
      </w:r>
      <w:r>
        <w:rPr>
          <w:rFonts w:ascii="Times New Roman" w:hAnsi="Times New Roman" w:cs="Times New Roman" w:hint="eastAsia"/>
          <w:b/>
          <w:bCs/>
          <w:sz w:val="21"/>
          <w:szCs w:val="21"/>
        </w:rPr>
        <w:t xml:space="preserve"> (</w:t>
      </w:r>
      <w:r w:rsidRPr="00313645">
        <w:rPr>
          <w:rFonts w:ascii="Times New Roman" w:hAnsi="Times New Roman" w:cs="Times New Roman"/>
          <w:b/>
          <w:bCs/>
          <w:sz w:val="21"/>
          <w:szCs w:val="21"/>
        </w:rPr>
        <w:t>First Class Honors</w:t>
      </w:r>
      <w:r>
        <w:rPr>
          <w:rFonts w:ascii="Times New Roman" w:hAnsi="Times New Roman" w:cs="Times New Roman" w:hint="eastAsia"/>
          <w:b/>
          <w:bCs/>
          <w:sz w:val="21"/>
          <w:szCs w:val="21"/>
        </w:rPr>
        <w:t>)</w:t>
      </w:r>
      <w:r w:rsidRPr="00024718">
        <w:rPr>
          <w:rFonts w:ascii="Times New Roman" w:hAnsi="Times New Roman" w:cs="Times New Roman"/>
          <w:b/>
          <w:bCs/>
          <w:sz w:val="21"/>
          <w:szCs w:val="21"/>
        </w:rPr>
        <w:t>, University of Waikato, Hamilton, New Zealand</w:t>
      </w:r>
    </w:p>
    <w:p w14:paraId="66464875" w14:textId="77777777" w:rsidR="00ED564F" w:rsidRDefault="00ED564F" w:rsidP="00ED564F">
      <w:pPr>
        <w:pStyle w:val="ListParagraph"/>
        <w:numPr>
          <w:ilvl w:val="0"/>
          <w:numId w:val="15"/>
        </w:numPr>
        <w:spacing w:after="0" w:line="300" w:lineRule="auto"/>
        <w:jc w:val="both"/>
        <w:rPr>
          <w:rFonts w:ascii="Times New Roman" w:hAnsi="Times New Roman" w:cs="Times New Roman"/>
          <w:sz w:val="21"/>
          <w:szCs w:val="21"/>
        </w:rPr>
      </w:pPr>
      <w:r w:rsidRPr="00F33561">
        <w:rPr>
          <w:rFonts w:ascii="Times New Roman" w:hAnsi="Times New Roman" w:cs="Times New Roman" w:hint="eastAsia"/>
          <w:sz w:val="21"/>
          <w:szCs w:val="21"/>
        </w:rPr>
        <w:t>Supervisor:</w:t>
      </w:r>
      <w:r w:rsidRPr="00F33561">
        <w:rPr>
          <w:rFonts w:ascii="Times New Roman" w:hAnsi="Times New Roman" w:cs="Times New Roman" w:hint="eastAsia"/>
          <w:b/>
          <w:bCs/>
          <w:sz w:val="21"/>
          <w:szCs w:val="21"/>
        </w:rPr>
        <w:t xml:space="preserve"> </w:t>
      </w:r>
      <w:r w:rsidRPr="00F33561">
        <w:rPr>
          <w:rFonts w:ascii="Times New Roman" w:hAnsi="Times New Roman" w:cs="Times New Roman"/>
          <w:sz w:val="21"/>
          <w:szCs w:val="21"/>
        </w:rPr>
        <w:t>Dr. Susanna Lu (RMIT University)</w:t>
      </w:r>
    </w:p>
    <w:p w14:paraId="3156AA90" w14:textId="77777777" w:rsidR="00ED564F" w:rsidRPr="00F33561" w:rsidRDefault="00ED564F" w:rsidP="00ED564F">
      <w:pPr>
        <w:pStyle w:val="ListParagraph"/>
        <w:numPr>
          <w:ilvl w:val="0"/>
          <w:numId w:val="15"/>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 xml:space="preserve">Thesis: </w:t>
      </w:r>
      <w:r>
        <w:rPr>
          <w:rFonts w:ascii="Times New Roman" w:hAnsi="Times New Roman" w:cs="Times New Roman"/>
          <w:sz w:val="21"/>
          <w:szCs w:val="21"/>
        </w:rPr>
        <w:t>“</w:t>
      </w:r>
      <w:r w:rsidRPr="00024718">
        <w:rPr>
          <w:rFonts w:ascii="Times New Roman" w:hAnsi="Times New Roman" w:cs="Times New Roman"/>
          <w:sz w:val="21"/>
          <w:szCs w:val="21"/>
        </w:rPr>
        <w:t>Board gender diversity and firm performance</w:t>
      </w:r>
      <w:r>
        <w:rPr>
          <w:rFonts w:ascii="Times New Roman" w:hAnsi="Times New Roman" w:cs="Times New Roman"/>
          <w:sz w:val="21"/>
          <w:szCs w:val="21"/>
        </w:rPr>
        <w:t>”</w:t>
      </w:r>
    </w:p>
    <w:p w14:paraId="64DA2C07" w14:textId="77777777" w:rsidR="00ED564F" w:rsidRPr="00024718" w:rsidRDefault="00ED564F" w:rsidP="00ED564F">
      <w:pPr>
        <w:spacing w:after="0" w:line="300" w:lineRule="auto"/>
        <w:jc w:val="both"/>
        <w:rPr>
          <w:rFonts w:ascii="Times New Roman" w:hAnsi="Times New Roman" w:cs="Times New Roman"/>
          <w:b/>
          <w:bCs/>
          <w:sz w:val="21"/>
          <w:szCs w:val="21"/>
        </w:rPr>
      </w:pPr>
      <w:r w:rsidRPr="00024718">
        <w:rPr>
          <w:rFonts w:ascii="Times New Roman" w:hAnsi="Times New Roman" w:cs="Times New Roman"/>
          <w:b/>
          <w:bCs/>
          <w:sz w:val="21"/>
          <w:szCs w:val="21"/>
        </w:rPr>
        <w:t>2019</w:t>
      </w:r>
      <w:r w:rsidRPr="00024718">
        <w:rPr>
          <w:rFonts w:ascii="Times New Roman" w:hAnsi="Times New Roman" w:cs="Times New Roman"/>
          <w:b/>
          <w:bCs/>
          <w:sz w:val="21"/>
          <w:szCs w:val="21"/>
        </w:rPr>
        <w:tab/>
        <w:t>PgCert in Computing, Australian National University, Canberra, Australia</w:t>
      </w:r>
    </w:p>
    <w:p w14:paraId="20D800F4" w14:textId="77777777" w:rsidR="00ED564F" w:rsidRPr="00024718" w:rsidRDefault="00ED564F" w:rsidP="00ED564F">
      <w:pPr>
        <w:spacing w:after="0" w:line="300" w:lineRule="auto"/>
        <w:jc w:val="both"/>
        <w:rPr>
          <w:rFonts w:ascii="Times New Roman" w:hAnsi="Times New Roman" w:cs="Times New Roman"/>
          <w:i/>
          <w:iCs/>
          <w:sz w:val="21"/>
          <w:szCs w:val="21"/>
        </w:rPr>
      </w:pPr>
      <w:r w:rsidRPr="00024718">
        <w:rPr>
          <w:rFonts w:ascii="Times New Roman" w:hAnsi="Times New Roman" w:cs="Times New Roman"/>
          <w:b/>
          <w:bCs/>
          <w:sz w:val="21"/>
          <w:szCs w:val="21"/>
        </w:rPr>
        <w:tab/>
      </w:r>
      <w:r w:rsidRPr="00024718">
        <w:rPr>
          <w:rFonts w:ascii="Times New Roman" w:hAnsi="Times New Roman" w:cs="Times New Roman"/>
          <w:i/>
          <w:iCs/>
          <w:sz w:val="21"/>
          <w:szCs w:val="21"/>
        </w:rPr>
        <w:t>Structural Programming, Algorithm, Relational Database, Professional Practice</w:t>
      </w:r>
    </w:p>
    <w:p w14:paraId="19A96683" w14:textId="77777777" w:rsidR="00ED564F" w:rsidRPr="00024718" w:rsidRDefault="00ED564F" w:rsidP="00ED564F">
      <w:pPr>
        <w:spacing w:after="0" w:line="300" w:lineRule="auto"/>
        <w:jc w:val="both"/>
        <w:rPr>
          <w:rFonts w:ascii="Times New Roman" w:hAnsi="Times New Roman" w:cs="Times New Roman"/>
          <w:b/>
          <w:bCs/>
          <w:sz w:val="21"/>
          <w:szCs w:val="21"/>
        </w:rPr>
      </w:pPr>
      <w:r w:rsidRPr="00024718">
        <w:rPr>
          <w:rFonts w:ascii="Times New Roman" w:hAnsi="Times New Roman" w:cs="Times New Roman"/>
          <w:b/>
          <w:bCs/>
          <w:sz w:val="21"/>
          <w:szCs w:val="21"/>
        </w:rPr>
        <w:t>2018</w:t>
      </w:r>
      <w:r w:rsidRPr="00024718">
        <w:rPr>
          <w:rFonts w:ascii="Times New Roman" w:hAnsi="Times New Roman" w:cs="Times New Roman"/>
          <w:b/>
          <w:bCs/>
          <w:sz w:val="21"/>
          <w:szCs w:val="21"/>
        </w:rPr>
        <w:tab/>
        <w:t>B.BA</w:t>
      </w:r>
      <w:r>
        <w:rPr>
          <w:rFonts w:ascii="Times New Roman" w:hAnsi="Times New Roman" w:cs="Times New Roman" w:hint="eastAsia"/>
          <w:b/>
          <w:bCs/>
          <w:sz w:val="21"/>
          <w:szCs w:val="21"/>
        </w:rPr>
        <w:t xml:space="preserve"> in Finance</w:t>
      </w:r>
      <w:r w:rsidRPr="00024718">
        <w:rPr>
          <w:rFonts w:ascii="Times New Roman" w:hAnsi="Times New Roman" w:cs="Times New Roman"/>
          <w:b/>
          <w:bCs/>
          <w:sz w:val="21"/>
          <w:szCs w:val="21"/>
        </w:rPr>
        <w:t>, University of Waikato, Hamilton, New Zealand</w:t>
      </w:r>
    </w:p>
    <w:p w14:paraId="65FBE026" w14:textId="77777777" w:rsidR="00ED564F" w:rsidRPr="00024718" w:rsidRDefault="00ED564F" w:rsidP="00AF624C">
      <w:pPr>
        <w:spacing w:after="0" w:line="300" w:lineRule="auto"/>
        <w:jc w:val="both"/>
        <w:rPr>
          <w:rFonts w:ascii="Times New Roman" w:hAnsi="Times New Roman" w:cs="Times New Roman"/>
          <w:sz w:val="21"/>
          <w:szCs w:val="21"/>
        </w:rPr>
      </w:pPr>
    </w:p>
    <w:p w14:paraId="3B164783" w14:textId="6E0D0F5F" w:rsidR="00AF5510" w:rsidRDefault="005229F2" w:rsidP="00AF624C">
      <w:pPr>
        <w:spacing w:after="0" w:line="300" w:lineRule="auto"/>
        <w:jc w:val="both"/>
        <w:rPr>
          <w:rFonts w:ascii="Times New Roman" w:hAnsi="Times New Roman" w:cs="Times New Roman"/>
          <w:b/>
          <w:bCs/>
          <w:sz w:val="28"/>
          <w:szCs w:val="28"/>
        </w:rPr>
      </w:pPr>
      <w:r w:rsidRPr="00AF5510">
        <w:rPr>
          <w:rFonts w:ascii="Times New Roman" w:hAnsi="Times New Roman" w:cs="Times New Roman"/>
          <w:b/>
          <w:bCs/>
          <w:sz w:val="28"/>
          <w:szCs w:val="28"/>
        </w:rPr>
        <w:t>Experience</w:t>
      </w:r>
    </w:p>
    <w:p w14:paraId="479CD3A1" w14:textId="4BF4E26F" w:rsidR="00CE7865" w:rsidRDefault="00273F8D" w:rsidP="00AF624C">
      <w:pPr>
        <w:spacing w:after="0" w:line="300" w:lineRule="auto"/>
        <w:jc w:val="both"/>
        <w:rPr>
          <w:rFonts w:ascii="Times New Roman" w:hAnsi="Times New Roman" w:cs="Times New Roman"/>
          <w:b/>
          <w:bCs/>
          <w:sz w:val="21"/>
          <w:szCs w:val="21"/>
        </w:rPr>
      </w:pPr>
      <w:r>
        <w:rPr>
          <w:rFonts w:ascii="Times New Roman" w:hAnsi="Times New Roman" w:cs="Times New Roman" w:hint="eastAsia"/>
          <w:b/>
          <w:bCs/>
          <w:sz w:val="21"/>
          <w:szCs w:val="21"/>
        </w:rPr>
        <w:t xml:space="preserve">Oct 2025 </w:t>
      </w:r>
      <w:r w:rsidR="00797B24">
        <w:rPr>
          <w:rFonts w:ascii="Times New Roman" w:hAnsi="Times New Roman" w:cs="Times New Roman"/>
          <w:b/>
          <w:bCs/>
          <w:sz w:val="21"/>
          <w:szCs w:val="21"/>
        </w:rPr>
        <w:t>–</w:t>
      </w:r>
      <w:r w:rsidR="00BF4746">
        <w:rPr>
          <w:rFonts w:ascii="Times New Roman" w:hAnsi="Times New Roman" w:cs="Times New Roman" w:hint="eastAsia"/>
          <w:b/>
          <w:bCs/>
          <w:sz w:val="21"/>
          <w:szCs w:val="21"/>
        </w:rPr>
        <w:t xml:space="preserve"> </w:t>
      </w:r>
      <w:r>
        <w:rPr>
          <w:rFonts w:ascii="Times New Roman" w:hAnsi="Times New Roman" w:cs="Times New Roman" w:hint="eastAsia"/>
          <w:b/>
          <w:bCs/>
          <w:sz w:val="21"/>
          <w:szCs w:val="21"/>
        </w:rPr>
        <w:t>De</w:t>
      </w:r>
      <w:r w:rsidR="00797B24">
        <w:rPr>
          <w:rFonts w:ascii="Times New Roman" w:hAnsi="Times New Roman" w:cs="Times New Roman" w:hint="eastAsia"/>
          <w:b/>
          <w:bCs/>
          <w:sz w:val="21"/>
          <w:szCs w:val="21"/>
        </w:rPr>
        <w:t>c 2025</w:t>
      </w:r>
      <w:r w:rsidR="00797B24">
        <w:rPr>
          <w:rFonts w:ascii="Times New Roman" w:hAnsi="Times New Roman" w:cs="Times New Roman"/>
          <w:b/>
          <w:bCs/>
          <w:sz w:val="21"/>
          <w:szCs w:val="21"/>
        </w:rPr>
        <w:tab/>
      </w:r>
      <w:r w:rsidR="00797B24">
        <w:rPr>
          <w:rFonts w:ascii="Times New Roman" w:hAnsi="Times New Roman" w:cs="Times New Roman" w:hint="eastAsia"/>
          <w:b/>
          <w:bCs/>
          <w:sz w:val="21"/>
          <w:szCs w:val="21"/>
        </w:rPr>
        <w:t>Finance Project Analyst (fixed term)</w:t>
      </w:r>
      <w:r w:rsidR="00F52079">
        <w:rPr>
          <w:rFonts w:ascii="Times New Roman" w:hAnsi="Times New Roman" w:cs="Times New Roman" w:hint="eastAsia"/>
          <w:b/>
          <w:bCs/>
          <w:sz w:val="21"/>
          <w:szCs w:val="21"/>
        </w:rPr>
        <w:t>, Oxford Finance</w:t>
      </w:r>
    </w:p>
    <w:p w14:paraId="5DB21D03" w14:textId="37E14A9D" w:rsidR="00F52079" w:rsidRDefault="008E3162" w:rsidP="00F52079">
      <w:pPr>
        <w:pStyle w:val="ListParagraph"/>
        <w:numPr>
          <w:ilvl w:val="0"/>
          <w:numId w:val="16"/>
        </w:numPr>
        <w:spacing w:after="0" w:line="300" w:lineRule="auto"/>
        <w:jc w:val="both"/>
        <w:rPr>
          <w:rFonts w:ascii="Times New Roman" w:hAnsi="Times New Roman" w:cs="Times New Roman"/>
          <w:sz w:val="21"/>
          <w:szCs w:val="21"/>
        </w:rPr>
      </w:pPr>
      <w:r w:rsidRPr="008E3162">
        <w:rPr>
          <w:rFonts w:ascii="Times New Roman" w:hAnsi="Times New Roman" w:cs="Times New Roman"/>
          <w:sz w:val="21"/>
          <w:szCs w:val="21"/>
        </w:rPr>
        <w:t>Manually review the closure of a specific set of Oxford loans</w:t>
      </w:r>
      <w:r>
        <w:rPr>
          <w:rFonts w:ascii="Times New Roman" w:hAnsi="Times New Roman" w:cs="Times New Roman" w:hint="eastAsia"/>
          <w:sz w:val="21"/>
          <w:szCs w:val="21"/>
        </w:rPr>
        <w:t xml:space="preserve"> (over 11,000 loans)</w:t>
      </w:r>
      <w:r w:rsidRPr="008E3162">
        <w:rPr>
          <w:rFonts w:ascii="Times New Roman" w:hAnsi="Times New Roman" w:cs="Times New Roman"/>
          <w:sz w:val="21"/>
          <w:szCs w:val="21"/>
        </w:rPr>
        <w:t xml:space="preserve"> to determine if a refund is due to the customer.</w:t>
      </w:r>
    </w:p>
    <w:p w14:paraId="475B3AD9" w14:textId="283AF57E" w:rsidR="008E3162" w:rsidRDefault="007A5EC3" w:rsidP="00F52079">
      <w:pPr>
        <w:pStyle w:val="ListParagraph"/>
        <w:numPr>
          <w:ilvl w:val="0"/>
          <w:numId w:val="16"/>
        </w:numPr>
        <w:spacing w:after="0" w:line="300" w:lineRule="auto"/>
        <w:jc w:val="both"/>
        <w:rPr>
          <w:rFonts w:ascii="Times New Roman" w:hAnsi="Times New Roman" w:cs="Times New Roman"/>
          <w:sz w:val="21"/>
          <w:szCs w:val="21"/>
        </w:rPr>
      </w:pPr>
      <w:r w:rsidRPr="007A5EC3">
        <w:rPr>
          <w:rFonts w:ascii="Times New Roman" w:hAnsi="Times New Roman" w:cs="Times New Roman"/>
          <w:sz w:val="21"/>
          <w:szCs w:val="21"/>
        </w:rPr>
        <w:t>Recalculate interest overcharges where loans were settled in full prior to the quoted settlement date.</w:t>
      </w:r>
    </w:p>
    <w:p w14:paraId="0E3AA287" w14:textId="572961FC" w:rsidR="007A5EC3" w:rsidRDefault="007A5EC3" w:rsidP="00F52079">
      <w:pPr>
        <w:pStyle w:val="ListParagraph"/>
        <w:numPr>
          <w:ilvl w:val="0"/>
          <w:numId w:val="16"/>
        </w:numPr>
        <w:spacing w:after="0" w:line="300" w:lineRule="auto"/>
        <w:jc w:val="both"/>
        <w:rPr>
          <w:rFonts w:ascii="Times New Roman" w:hAnsi="Times New Roman" w:cs="Times New Roman"/>
          <w:sz w:val="21"/>
          <w:szCs w:val="21"/>
        </w:rPr>
      </w:pPr>
      <w:r w:rsidRPr="007A5EC3">
        <w:rPr>
          <w:rFonts w:ascii="Times New Roman" w:hAnsi="Times New Roman" w:cs="Times New Roman"/>
          <w:sz w:val="21"/>
          <w:szCs w:val="21"/>
        </w:rPr>
        <w:t>Assist in the remediation process, including preparing and validating refund calculations.</w:t>
      </w:r>
    </w:p>
    <w:p w14:paraId="5C5C88D3" w14:textId="5D7C4A38" w:rsidR="007A5EC3" w:rsidRDefault="007A5EC3" w:rsidP="00F52079">
      <w:pPr>
        <w:pStyle w:val="ListParagraph"/>
        <w:numPr>
          <w:ilvl w:val="0"/>
          <w:numId w:val="16"/>
        </w:numPr>
        <w:spacing w:after="0" w:line="300" w:lineRule="auto"/>
        <w:jc w:val="both"/>
        <w:rPr>
          <w:rFonts w:ascii="Times New Roman" w:hAnsi="Times New Roman" w:cs="Times New Roman"/>
          <w:sz w:val="21"/>
          <w:szCs w:val="21"/>
        </w:rPr>
      </w:pPr>
      <w:r w:rsidRPr="007A5EC3">
        <w:rPr>
          <w:rFonts w:ascii="Times New Roman" w:hAnsi="Times New Roman" w:cs="Times New Roman"/>
          <w:sz w:val="21"/>
          <w:szCs w:val="21"/>
        </w:rPr>
        <w:t>Collaborate with internal stakeholders to ensure accurate and timely resolution of affected accounts.</w:t>
      </w:r>
    </w:p>
    <w:p w14:paraId="7793A41D" w14:textId="050815D9" w:rsidR="007A5EC3" w:rsidRDefault="007A5EC3" w:rsidP="00F52079">
      <w:pPr>
        <w:pStyle w:val="ListParagraph"/>
        <w:numPr>
          <w:ilvl w:val="0"/>
          <w:numId w:val="16"/>
        </w:numPr>
        <w:spacing w:after="0" w:line="300" w:lineRule="auto"/>
        <w:jc w:val="both"/>
        <w:rPr>
          <w:rFonts w:ascii="Times New Roman" w:hAnsi="Times New Roman" w:cs="Times New Roman"/>
          <w:sz w:val="21"/>
          <w:szCs w:val="21"/>
        </w:rPr>
      </w:pPr>
      <w:r w:rsidRPr="007A5EC3">
        <w:rPr>
          <w:rFonts w:ascii="Times New Roman" w:hAnsi="Times New Roman" w:cs="Times New Roman"/>
          <w:sz w:val="21"/>
          <w:szCs w:val="21"/>
        </w:rPr>
        <w:t>Maintain clear documentation and audit trails for all reviewed cases.</w:t>
      </w:r>
    </w:p>
    <w:p w14:paraId="7C7CC6AB" w14:textId="2BE3AC72" w:rsidR="00CE7865" w:rsidRDefault="00A85A1D" w:rsidP="00AF624C">
      <w:pPr>
        <w:pStyle w:val="ListParagraph"/>
        <w:numPr>
          <w:ilvl w:val="0"/>
          <w:numId w:val="16"/>
        </w:numPr>
        <w:spacing w:after="0" w:line="300" w:lineRule="auto"/>
        <w:jc w:val="both"/>
        <w:rPr>
          <w:rFonts w:ascii="Times New Roman" w:hAnsi="Times New Roman" w:cs="Times New Roman"/>
          <w:sz w:val="21"/>
          <w:szCs w:val="21"/>
        </w:rPr>
      </w:pPr>
      <w:r w:rsidRPr="00A85A1D">
        <w:rPr>
          <w:rFonts w:ascii="Times New Roman" w:hAnsi="Times New Roman" w:cs="Times New Roman"/>
          <w:sz w:val="21"/>
          <w:szCs w:val="21"/>
        </w:rPr>
        <w:t>Support reporting and tracking of remediation progress as required.</w:t>
      </w:r>
    </w:p>
    <w:p w14:paraId="41F87EC8" w14:textId="77777777" w:rsidR="00A85A1D" w:rsidRPr="00A85A1D" w:rsidRDefault="00A85A1D" w:rsidP="00EF3226">
      <w:pPr>
        <w:pStyle w:val="ListParagraph"/>
        <w:spacing w:after="0" w:line="300" w:lineRule="auto"/>
        <w:ind w:left="360"/>
        <w:jc w:val="both"/>
        <w:rPr>
          <w:rFonts w:ascii="Times New Roman" w:hAnsi="Times New Roman" w:cs="Times New Roman"/>
          <w:sz w:val="21"/>
          <w:szCs w:val="21"/>
        </w:rPr>
      </w:pPr>
    </w:p>
    <w:p w14:paraId="580E6A63" w14:textId="63E2DD50" w:rsidR="00AF5510" w:rsidRDefault="00AF5510" w:rsidP="00177F1D">
      <w:pPr>
        <w:spacing w:after="0" w:line="300" w:lineRule="auto"/>
        <w:ind w:left="2160" w:hanging="2160"/>
        <w:jc w:val="both"/>
        <w:rPr>
          <w:rFonts w:ascii="Times New Roman" w:hAnsi="Times New Roman" w:cs="Times New Roman"/>
          <w:b/>
          <w:bCs/>
          <w:sz w:val="21"/>
          <w:szCs w:val="21"/>
        </w:rPr>
      </w:pPr>
      <w:r>
        <w:rPr>
          <w:rFonts w:ascii="Times New Roman" w:hAnsi="Times New Roman" w:cs="Times New Roman" w:hint="eastAsia"/>
          <w:b/>
          <w:bCs/>
          <w:sz w:val="21"/>
          <w:szCs w:val="21"/>
        </w:rPr>
        <w:t xml:space="preserve">Jan 2023 </w:t>
      </w:r>
      <w:r>
        <w:rPr>
          <w:rFonts w:ascii="Times New Roman" w:hAnsi="Times New Roman" w:cs="Times New Roman"/>
          <w:b/>
          <w:bCs/>
          <w:sz w:val="21"/>
          <w:szCs w:val="21"/>
        </w:rPr>
        <w:t>–</w:t>
      </w:r>
      <w:r w:rsidR="00487533">
        <w:rPr>
          <w:rFonts w:ascii="Times New Roman" w:hAnsi="Times New Roman" w:cs="Times New Roman" w:hint="eastAsia"/>
          <w:b/>
          <w:bCs/>
          <w:sz w:val="21"/>
          <w:szCs w:val="21"/>
        </w:rPr>
        <w:t xml:space="preserve"> Dec 2025</w:t>
      </w:r>
      <w:r>
        <w:rPr>
          <w:rFonts w:ascii="Times New Roman" w:hAnsi="Times New Roman" w:cs="Times New Roman"/>
          <w:b/>
          <w:bCs/>
          <w:sz w:val="21"/>
          <w:szCs w:val="21"/>
        </w:rPr>
        <w:tab/>
      </w:r>
      <w:r w:rsidR="00780E86">
        <w:rPr>
          <w:rFonts w:ascii="Times New Roman" w:hAnsi="Times New Roman" w:cs="Times New Roman" w:hint="eastAsia"/>
          <w:b/>
          <w:bCs/>
          <w:sz w:val="21"/>
          <w:szCs w:val="21"/>
        </w:rPr>
        <w:t>P</w:t>
      </w:r>
      <w:r>
        <w:rPr>
          <w:rFonts w:ascii="Times New Roman" w:hAnsi="Times New Roman" w:cs="Times New Roman" w:hint="eastAsia"/>
          <w:b/>
          <w:bCs/>
          <w:sz w:val="21"/>
          <w:szCs w:val="21"/>
        </w:rPr>
        <w:t>rogramming consultant</w:t>
      </w:r>
      <w:r w:rsidR="00A4265B">
        <w:rPr>
          <w:rFonts w:ascii="Times New Roman" w:hAnsi="Times New Roman" w:cs="Times New Roman" w:hint="eastAsia"/>
          <w:b/>
          <w:bCs/>
          <w:sz w:val="21"/>
          <w:szCs w:val="21"/>
        </w:rPr>
        <w:t xml:space="preserve"> (</w:t>
      </w:r>
      <w:r w:rsidR="00A4265B" w:rsidRPr="0085675F">
        <w:rPr>
          <w:rFonts w:ascii="Times New Roman" w:hAnsi="Times New Roman" w:cs="Times New Roman"/>
          <w:b/>
          <w:bCs/>
          <w:sz w:val="21"/>
          <w:szCs w:val="21"/>
        </w:rPr>
        <w:t>Master of Business Analytics</w:t>
      </w:r>
      <w:r w:rsidR="00A4265B">
        <w:rPr>
          <w:rFonts w:ascii="Times New Roman" w:hAnsi="Times New Roman" w:cs="Times New Roman" w:hint="eastAsia"/>
          <w:b/>
          <w:bCs/>
          <w:sz w:val="21"/>
          <w:szCs w:val="21"/>
        </w:rPr>
        <w:t xml:space="preserve"> Programme)</w:t>
      </w:r>
      <w:r>
        <w:rPr>
          <w:rFonts w:ascii="Times New Roman" w:hAnsi="Times New Roman" w:cs="Times New Roman" w:hint="eastAsia"/>
          <w:b/>
          <w:bCs/>
          <w:sz w:val="21"/>
          <w:szCs w:val="21"/>
        </w:rPr>
        <w:t xml:space="preserve"> / Graduate Teaching</w:t>
      </w:r>
      <w:r w:rsidR="0085675F">
        <w:rPr>
          <w:rFonts w:ascii="Times New Roman" w:hAnsi="Times New Roman" w:cs="Times New Roman" w:hint="eastAsia"/>
          <w:b/>
          <w:bCs/>
          <w:sz w:val="21"/>
          <w:szCs w:val="21"/>
        </w:rPr>
        <w:t xml:space="preserve"> </w:t>
      </w:r>
      <w:r>
        <w:rPr>
          <w:rFonts w:ascii="Times New Roman" w:hAnsi="Times New Roman" w:cs="Times New Roman" w:hint="eastAsia"/>
          <w:b/>
          <w:bCs/>
          <w:sz w:val="21"/>
          <w:szCs w:val="21"/>
        </w:rPr>
        <w:t>Assista</w:t>
      </w:r>
      <w:r w:rsidR="00177F1D">
        <w:rPr>
          <w:rFonts w:ascii="Times New Roman" w:hAnsi="Times New Roman" w:cs="Times New Roman" w:hint="eastAsia"/>
          <w:b/>
          <w:bCs/>
          <w:sz w:val="21"/>
          <w:szCs w:val="21"/>
        </w:rPr>
        <w:t>nt</w:t>
      </w:r>
      <w:r w:rsidR="0085675F" w:rsidRPr="0085675F">
        <w:rPr>
          <w:rFonts w:ascii="Times New Roman" w:hAnsi="Times New Roman" w:cs="Times New Roman"/>
          <w:b/>
          <w:bCs/>
          <w:sz w:val="21"/>
          <w:szCs w:val="21"/>
        </w:rPr>
        <w:t>, University of Auckland</w:t>
      </w:r>
    </w:p>
    <w:p w14:paraId="3C142A89" w14:textId="1DAB4C71" w:rsidR="00AF5510" w:rsidRPr="003929DC" w:rsidRDefault="00AF5510" w:rsidP="00AF5510">
      <w:pPr>
        <w:pStyle w:val="ListParagraph"/>
        <w:numPr>
          <w:ilvl w:val="0"/>
          <w:numId w:val="7"/>
        </w:numPr>
        <w:spacing w:after="0" w:line="300" w:lineRule="auto"/>
        <w:jc w:val="both"/>
        <w:rPr>
          <w:rFonts w:ascii="Times New Roman" w:hAnsi="Times New Roman" w:cs="Times New Roman"/>
          <w:sz w:val="21"/>
          <w:szCs w:val="21"/>
        </w:rPr>
      </w:pPr>
      <w:r w:rsidRPr="003929DC">
        <w:rPr>
          <w:rFonts w:ascii="Times New Roman" w:hAnsi="Times New Roman" w:cs="Times New Roman" w:hint="eastAsia"/>
          <w:sz w:val="21"/>
          <w:szCs w:val="21"/>
        </w:rPr>
        <w:t xml:space="preserve">Support </w:t>
      </w:r>
      <w:r w:rsidR="00A4265B">
        <w:rPr>
          <w:rFonts w:ascii="Times New Roman" w:hAnsi="Times New Roman" w:cs="Times New Roman" w:hint="eastAsia"/>
          <w:sz w:val="21"/>
          <w:szCs w:val="21"/>
        </w:rPr>
        <w:t xml:space="preserve">the </w:t>
      </w:r>
      <w:r w:rsidRPr="003929DC">
        <w:rPr>
          <w:rFonts w:ascii="Times New Roman" w:hAnsi="Times New Roman" w:cs="Times New Roman" w:hint="eastAsia"/>
          <w:sz w:val="21"/>
          <w:szCs w:val="21"/>
        </w:rPr>
        <w:t xml:space="preserve">industry capstone projects (partnered with NZX, </w:t>
      </w:r>
      <w:r w:rsidRPr="003929DC">
        <w:rPr>
          <w:rFonts w:ascii="Times New Roman" w:hAnsi="Times New Roman" w:cs="Times New Roman"/>
          <w:sz w:val="21"/>
          <w:szCs w:val="21"/>
        </w:rPr>
        <w:t>Financial</w:t>
      </w:r>
      <w:r w:rsidRPr="003929DC">
        <w:rPr>
          <w:rFonts w:ascii="Times New Roman" w:hAnsi="Times New Roman" w:cs="Times New Roman" w:hint="eastAsia"/>
          <w:sz w:val="21"/>
          <w:szCs w:val="21"/>
        </w:rPr>
        <w:t xml:space="preserve"> Services Council, Seascape etc.) in translating business challenges into analytical solutions.</w:t>
      </w:r>
    </w:p>
    <w:p w14:paraId="6CB0AA0D" w14:textId="77777777" w:rsidR="00AF5510" w:rsidRPr="00F50F9D" w:rsidRDefault="00AF5510" w:rsidP="00AF5510">
      <w:pPr>
        <w:pStyle w:val="ListParagraph"/>
        <w:numPr>
          <w:ilvl w:val="0"/>
          <w:numId w:val="7"/>
        </w:numPr>
        <w:spacing w:after="0" w:line="300" w:lineRule="auto"/>
        <w:jc w:val="both"/>
        <w:rPr>
          <w:rFonts w:ascii="Times New Roman" w:hAnsi="Times New Roman" w:cs="Times New Roman"/>
          <w:sz w:val="21"/>
          <w:szCs w:val="21"/>
        </w:rPr>
      </w:pPr>
      <w:r w:rsidRPr="00F50F9D">
        <w:rPr>
          <w:rFonts w:ascii="Times New Roman" w:hAnsi="Times New Roman" w:cs="Times New Roman"/>
          <w:sz w:val="21"/>
          <w:szCs w:val="21"/>
        </w:rPr>
        <w:t>Liaise with industry partners to understand their business needs, ensuring that projects align with academic requirements and deadlines while clearly defining the project scope and goals.</w:t>
      </w:r>
    </w:p>
    <w:p w14:paraId="50789E39" w14:textId="77777777" w:rsidR="00AF5510" w:rsidRDefault="00AF5510" w:rsidP="00AF5510">
      <w:pPr>
        <w:pStyle w:val="ListParagraph"/>
        <w:numPr>
          <w:ilvl w:val="0"/>
          <w:numId w:val="7"/>
        </w:numPr>
        <w:spacing w:after="0" w:line="300" w:lineRule="auto"/>
        <w:jc w:val="both"/>
        <w:rPr>
          <w:rFonts w:ascii="Times New Roman" w:hAnsi="Times New Roman" w:cs="Times New Roman"/>
          <w:sz w:val="21"/>
          <w:szCs w:val="21"/>
        </w:rPr>
      </w:pPr>
      <w:r w:rsidRPr="000E7011">
        <w:rPr>
          <w:rFonts w:ascii="Times New Roman" w:hAnsi="Times New Roman" w:cs="Times New Roman" w:hint="eastAsia"/>
          <w:sz w:val="21"/>
          <w:szCs w:val="21"/>
        </w:rPr>
        <w:t>Design and lead analytics labs on financial modelling, machine learning applications and building Power BI dashboards to visualise key performance metrics (e.g., portfolio performance), enabling data-driven decision-making.</w:t>
      </w:r>
    </w:p>
    <w:p w14:paraId="514B7D30" w14:textId="5AD5855B" w:rsidR="00AF5510" w:rsidRDefault="00AF5510" w:rsidP="00AF624C">
      <w:pPr>
        <w:pStyle w:val="ListParagraph"/>
        <w:numPr>
          <w:ilvl w:val="0"/>
          <w:numId w:val="7"/>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High teaching performance with an average teaching evaluation (Qualtrics) score of 4.25 (on a scale of 1 to 5).</w:t>
      </w:r>
    </w:p>
    <w:p w14:paraId="5EFDD503" w14:textId="77777777" w:rsidR="00630FAE" w:rsidRDefault="00630FAE" w:rsidP="00630FAE">
      <w:pPr>
        <w:spacing w:after="0" w:line="300" w:lineRule="auto"/>
        <w:jc w:val="both"/>
        <w:rPr>
          <w:rFonts w:ascii="Times New Roman" w:hAnsi="Times New Roman" w:cs="Times New Roman"/>
          <w:sz w:val="21"/>
          <w:szCs w:val="21"/>
        </w:rPr>
      </w:pPr>
    </w:p>
    <w:p w14:paraId="5499A309" w14:textId="727DB8DA" w:rsidR="00630FAE" w:rsidRDefault="00630FAE" w:rsidP="00630FAE">
      <w:pPr>
        <w:spacing w:after="0" w:line="300" w:lineRule="auto"/>
        <w:rPr>
          <w:rFonts w:ascii="Times New Roman" w:hAnsi="Times New Roman" w:cs="Times New Roman"/>
          <w:b/>
          <w:bCs/>
          <w:sz w:val="21"/>
          <w:szCs w:val="21"/>
        </w:rPr>
      </w:pPr>
      <w:r>
        <w:rPr>
          <w:rFonts w:ascii="Times New Roman" w:hAnsi="Times New Roman" w:cs="Times New Roman" w:hint="eastAsia"/>
          <w:b/>
          <w:bCs/>
          <w:sz w:val="21"/>
          <w:szCs w:val="21"/>
        </w:rPr>
        <w:t xml:space="preserve">May 2022 </w:t>
      </w:r>
      <w:r>
        <w:rPr>
          <w:rFonts w:ascii="Times New Roman" w:hAnsi="Times New Roman" w:cs="Times New Roman"/>
          <w:b/>
          <w:bCs/>
          <w:sz w:val="21"/>
          <w:szCs w:val="21"/>
        </w:rPr>
        <w:t>–</w:t>
      </w:r>
      <w:r>
        <w:rPr>
          <w:rFonts w:ascii="Times New Roman" w:hAnsi="Times New Roman" w:cs="Times New Roman" w:hint="eastAsia"/>
          <w:b/>
          <w:bCs/>
          <w:sz w:val="21"/>
          <w:szCs w:val="21"/>
        </w:rPr>
        <w:t xml:space="preserve"> Dec 2025</w:t>
      </w:r>
      <w:r>
        <w:rPr>
          <w:rFonts w:ascii="Times New Roman" w:hAnsi="Times New Roman" w:cs="Times New Roman"/>
          <w:b/>
          <w:bCs/>
          <w:sz w:val="21"/>
          <w:szCs w:val="21"/>
        </w:rPr>
        <w:tab/>
      </w:r>
      <w:r>
        <w:rPr>
          <w:rFonts w:ascii="Times New Roman" w:hAnsi="Times New Roman" w:cs="Times New Roman" w:hint="eastAsia"/>
          <w:b/>
          <w:bCs/>
          <w:sz w:val="21"/>
          <w:szCs w:val="21"/>
        </w:rPr>
        <w:t xml:space="preserve">Graduate Teaching </w:t>
      </w:r>
      <w:r>
        <w:rPr>
          <w:rFonts w:ascii="Times New Roman" w:hAnsi="Times New Roman" w:cs="Times New Roman"/>
          <w:b/>
          <w:bCs/>
          <w:sz w:val="21"/>
          <w:szCs w:val="21"/>
        </w:rPr>
        <w:t>Assistant</w:t>
      </w:r>
      <w:r>
        <w:rPr>
          <w:rFonts w:ascii="Times New Roman" w:hAnsi="Times New Roman" w:cs="Times New Roman" w:hint="eastAsia"/>
          <w:b/>
          <w:bCs/>
          <w:sz w:val="21"/>
          <w:szCs w:val="21"/>
        </w:rPr>
        <w:t xml:space="preserve"> (Undergraduate), </w:t>
      </w:r>
      <w:r w:rsidRPr="0085675F">
        <w:rPr>
          <w:rFonts w:ascii="Times New Roman" w:hAnsi="Times New Roman" w:cs="Times New Roman" w:hint="eastAsia"/>
          <w:b/>
          <w:bCs/>
          <w:sz w:val="21"/>
          <w:szCs w:val="21"/>
        </w:rPr>
        <w:t>University of Auckland</w:t>
      </w:r>
    </w:p>
    <w:p w14:paraId="2510756D" w14:textId="77777777" w:rsidR="00630FAE" w:rsidRDefault="00630FAE" w:rsidP="00630FAE">
      <w:pPr>
        <w:pStyle w:val="ListParagraph"/>
        <w:numPr>
          <w:ilvl w:val="0"/>
          <w:numId w:val="7"/>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Deliver tutorial on valuation, working capital management, and derivatives.</w:t>
      </w:r>
    </w:p>
    <w:p w14:paraId="03759252" w14:textId="77777777" w:rsidR="00630FAE" w:rsidRDefault="00630FAE" w:rsidP="00630FAE">
      <w:pPr>
        <w:pStyle w:val="ListParagraph"/>
        <w:numPr>
          <w:ilvl w:val="0"/>
          <w:numId w:val="7"/>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Design course materials, including interactive dashboards, canvas page design and AI-powered video lectures.</w:t>
      </w:r>
    </w:p>
    <w:p w14:paraId="507AFE59" w14:textId="77777777" w:rsidR="00630FAE" w:rsidRPr="003929DC" w:rsidRDefault="00630FAE" w:rsidP="00630FAE">
      <w:pPr>
        <w:pStyle w:val="ListParagraph"/>
        <w:numPr>
          <w:ilvl w:val="0"/>
          <w:numId w:val="7"/>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 xml:space="preserve">Enhanced student learning outcomes by simplifying complex concepts into </w:t>
      </w:r>
      <w:r>
        <w:rPr>
          <w:rFonts w:ascii="Times New Roman" w:hAnsi="Times New Roman" w:cs="Times New Roman"/>
          <w:sz w:val="21"/>
          <w:szCs w:val="21"/>
        </w:rPr>
        <w:t>practical</w:t>
      </w:r>
      <w:r>
        <w:rPr>
          <w:rFonts w:ascii="Times New Roman" w:hAnsi="Times New Roman" w:cs="Times New Roman" w:hint="eastAsia"/>
          <w:sz w:val="21"/>
          <w:szCs w:val="21"/>
        </w:rPr>
        <w:t xml:space="preserve"> </w:t>
      </w:r>
      <w:r>
        <w:rPr>
          <w:rFonts w:ascii="Times New Roman" w:hAnsi="Times New Roman" w:cs="Times New Roman"/>
          <w:sz w:val="21"/>
          <w:szCs w:val="21"/>
        </w:rPr>
        <w:t>insights</w:t>
      </w:r>
      <w:r>
        <w:rPr>
          <w:rFonts w:ascii="Times New Roman" w:hAnsi="Times New Roman" w:cs="Times New Roman" w:hint="eastAsia"/>
          <w:sz w:val="21"/>
          <w:szCs w:val="21"/>
        </w:rPr>
        <w:t>.</w:t>
      </w:r>
    </w:p>
    <w:p w14:paraId="5EF76990" w14:textId="77777777" w:rsidR="00630FAE" w:rsidRPr="00630FAE" w:rsidRDefault="00630FAE" w:rsidP="00630FAE">
      <w:pPr>
        <w:spacing w:after="0" w:line="300" w:lineRule="auto"/>
        <w:jc w:val="both"/>
        <w:rPr>
          <w:rFonts w:ascii="Times New Roman" w:hAnsi="Times New Roman" w:cs="Times New Roman"/>
          <w:sz w:val="21"/>
          <w:szCs w:val="21"/>
        </w:rPr>
      </w:pPr>
    </w:p>
    <w:p w14:paraId="135D1319" w14:textId="77777777" w:rsidR="00AF5510" w:rsidRPr="00AF5510" w:rsidRDefault="00AF5510" w:rsidP="00AF5510">
      <w:pPr>
        <w:spacing w:after="0" w:line="300" w:lineRule="auto"/>
        <w:jc w:val="both"/>
        <w:rPr>
          <w:rFonts w:ascii="Times New Roman" w:hAnsi="Times New Roman" w:cs="Times New Roman"/>
          <w:sz w:val="21"/>
          <w:szCs w:val="21"/>
        </w:rPr>
      </w:pPr>
    </w:p>
    <w:p w14:paraId="1984A9B1" w14:textId="4AC35CF5" w:rsidR="00EE1A7E" w:rsidRDefault="00FD33E2" w:rsidP="00AF624C">
      <w:pPr>
        <w:spacing w:after="0" w:line="300" w:lineRule="auto"/>
        <w:jc w:val="both"/>
        <w:rPr>
          <w:rFonts w:ascii="Times New Roman" w:hAnsi="Times New Roman" w:cs="Times New Roman"/>
          <w:b/>
          <w:bCs/>
          <w:sz w:val="21"/>
          <w:szCs w:val="21"/>
        </w:rPr>
      </w:pPr>
      <w:r>
        <w:rPr>
          <w:rFonts w:ascii="Times New Roman" w:hAnsi="Times New Roman" w:cs="Times New Roman" w:hint="eastAsia"/>
          <w:b/>
          <w:bCs/>
          <w:sz w:val="21"/>
          <w:szCs w:val="21"/>
        </w:rPr>
        <w:lastRenderedPageBreak/>
        <w:t xml:space="preserve">Jan 2025 </w:t>
      </w:r>
      <w:r>
        <w:rPr>
          <w:rFonts w:ascii="Times New Roman" w:hAnsi="Times New Roman" w:cs="Times New Roman"/>
          <w:b/>
          <w:bCs/>
          <w:sz w:val="21"/>
          <w:szCs w:val="21"/>
        </w:rPr>
        <w:t>–</w:t>
      </w:r>
      <w:r>
        <w:rPr>
          <w:rFonts w:ascii="Times New Roman" w:hAnsi="Times New Roman" w:cs="Times New Roman" w:hint="eastAsia"/>
          <w:b/>
          <w:bCs/>
          <w:sz w:val="21"/>
          <w:szCs w:val="21"/>
        </w:rPr>
        <w:t xml:space="preserve"> </w:t>
      </w:r>
      <w:r w:rsidR="00AF5510">
        <w:rPr>
          <w:rFonts w:ascii="Times New Roman" w:hAnsi="Times New Roman" w:cs="Times New Roman" w:hint="eastAsia"/>
          <w:b/>
          <w:bCs/>
          <w:sz w:val="21"/>
          <w:szCs w:val="21"/>
        </w:rPr>
        <w:t>Sep</w:t>
      </w:r>
      <w:r w:rsidR="00630FAE">
        <w:rPr>
          <w:rFonts w:ascii="Times New Roman" w:hAnsi="Times New Roman" w:cs="Times New Roman" w:hint="eastAsia"/>
          <w:b/>
          <w:bCs/>
          <w:sz w:val="21"/>
          <w:szCs w:val="21"/>
        </w:rPr>
        <w:t xml:space="preserve"> </w:t>
      </w:r>
      <w:r w:rsidR="00AF5510">
        <w:rPr>
          <w:rFonts w:ascii="Times New Roman" w:hAnsi="Times New Roman" w:cs="Times New Roman" w:hint="eastAsia"/>
          <w:b/>
          <w:bCs/>
          <w:sz w:val="21"/>
          <w:szCs w:val="21"/>
        </w:rPr>
        <w:t>2025</w:t>
      </w:r>
      <w:r w:rsidR="00EE1A7E">
        <w:rPr>
          <w:rFonts w:ascii="Times New Roman" w:hAnsi="Times New Roman" w:cs="Times New Roman"/>
          <w:b/>
          <w:bCs/>
          <w:sz w:val="21"/>
          <w:szCs w:val="21"/>
        </w:rPr>
        <w:tab/>
      </w:r>
      <w:r w:rsidR="00B07C1E">
        <w:rPr>
          <w:rFonts w:ascii="Times New Roman" w:hAnsi="Times New Roman" w:cs="Times New Roman" w:hint="eastAsia"/>
          <w:b/>
          <w:bCs/>
          <w:sz w:val="21"/>
          <w:szCs w:val="21"/>
        </w:rPr>
        <w:t>A</w:t>
      </w:r>
      <w:r w:rsidR="00B07C1E" w:rsidRPr="00EE1A7E">
        <w:rPr>
          <w:rFonts w:ascii="Times New Roman" w:hAnsi="Times New Roman" w:cs="Times New Roman"/>
          <w:b/>
          <w:bCs/>
          <w:sz w:val="21"/>
          <w:szCs w:val="21"/>
        </w:rPr>
        <w:t>ffiliated doctoral</w:t>
      </w:r>
      <w:r w:rsidR="00C93F0D">
        <w:rPr>
          <w:rFonts w:ascii="Times New Roman" w:hAnsi="Times New Roman" w:cs="Times New Roman" w:hint="eastAsia"/>
          <w:b/>
          <w:bCs/>
          <w:sz w:val="21"/>
          <w:szCs w:val="21"/>
        </w:rPr>
        <w:t xml:space="preserve"> / </w:t>
      </w:r>
      <w:r w:rsidR="00B07C1E" w:rsidRPr="00EE1A7E">
        <w:rPr>
          <w:rFonts w:ascii="Times New Roman" w:hAnsi="Times New Roman" w:cs="Times New Roman"/>
          <w:b/>
          <w:bCs/>
          <w:sz w:val="21"/>
          <w:szCs w:val="21"/>
        </w:rPr>
        <w:t>quantitative researcher</w:t>
      </w:r>
      <w:r w:rsidR="00EE1A7E" w:rsidRPr="00EE1A7E">
        <w:rPr>
          <w:rFonts w:ascii="Times New Roman" w:hAnsi="Times New Roman" w:cs="Times New Roman"/>
          <w:b/>
          <w:bCs/>
          <w:sz w:val="21"/>
          <w:szCs w:val="21"/>
        </w:rPr>
        <w:t xml:space="preserve">, </w:t>
      </w:r>
      <w:r w:rsidR="00EE1A7E" w:rsidRPr="0085675F">
        <w:rPr>
          <w:rFonts w:ascii="Times New Roman" w:hAnsi="Times New Roman" w:cs="Times New Roman"/>
          <w:b/>
          <w:bCs/>
          <w:sz w:val="21"/>
          <w:szCs w:val="21"/>
        </w:rPr>
        <w:t>Vlerick Business School</w:t>
      </w:r>
    </w:p>
    <w:p w14:paraId="72815B7D" w14:textId="17E32EEF" w:rsidR="00FB6307" w:rsidRPr="003929DC" w:rsidRDefault="00C93F0D" w:rsidP="003929DC">
      <w:pPr>
        <w:pStyle w:val="ListParagraph"/>
        <w:numPr>
          <w:ilvl w:val="0"/>
          <w:numId w:val="9"/>
        </w:numPr>
        <w:spacing w:after="0" w:line="300" w:lineRule="auto"/>
        <w:jc w:val="both"/>
        <w:rPr>
          <w:rFonts w:ascii="Times New Roman" w:hAnsi="Times New Roman" w:cs="Times New Roman"/>
          <w:sz w:val="21"/>
          <w:szCs w:val="21"/>
        </w:rPr>
      </w:pPr>
      <w:r w:rsidRPr="003929DC">
        <w:rPr>
          <w:rFonts w:ascii="Times New Roman" w:hAnsi="Times New Roman" w:cs="Times New Roman"/>
          <w:sz w:val="21"/>
          <w:szCs w:val="21"/>
        </w:rPr>
        <w:t>Currently</w:t>
      </w:r>
      <w:r w:rsidR="00CA5B43"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collaborating with</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Professor</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Helen</w:t>
      </w:r>
      <w:r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Lu</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on the project “Predicting Performance-Induce</w:t>
      </w:r>
      <w:r w:rsidR="00AF624C" w:rsidRPr="003929DC">
        <w:rPr>
          <w:rFonts w:ascii="Times New Roman" w:hAnsi="Times New Roman" w:cs="Times New Roman" w:hint="eastAsia"/>
          <w:sz w:val="21"/>
          <w:szCs w:val="21"/>
        </w:rPr>
        <w:t>d</w:t>
      </w:r>
      <w:r w:rsidRPr="003929DC">
        <w:rPr>
          <w:rFonts w:ascii="Times New Roman" w:hAnsi="Times New Roman" w:cs="Times New Roman"/>
          <w:sz w:val="21"/>
          <w:szCs w:val="21"/>
        </w:rPr>
        <w:t xml:space="preserve"> CEO</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Dismissal</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Using AI”.</w:t>
      </w:r>
    </w:p>
    <w:p w14:paraId="6CEB0C3D" w14:textId="7B9F21C3" w:rsidR="00C93F0D" w:rsidRPr="003929DC" w:rsidRDefault="00C93F0D" w:rsidP="003929DC">
      <w:pPr>
        <w:pStyle w:val="ListParagraph"/>
        <w:numPr>
          <w:ilvl w:val="0"/>
          <w:numId w:val="9"/>
        </w:numPr>
        <w:spacing w:after="0" w:line="300" w:lineRule="auto"/>
        <w:jc w:val="both"/>
        <w:rPr>
          <w:rFonts w:ascii="Times New Roman" w:hAnsi="Times New Roman" w:cs="Times New Roman"/>
          <w:sz w:val="21"/>
          <w:szCs w:val="21"/>
        </w:rPr>
      </w:pPr>
      <w:r w:rsidRPr="003929DC">
        <w:rPr>
          <w:rFonts w:ascii="Times New Roman" w:hAnsi="Times New Roman" w:cs="Times New Roman"/>
          <w:sz w:val="21"/>
          <w:szCs w:val="21"/>
        </w:rPr>
        <w:t>Developing predictive models using machine learnin</w:t>
      </w:r>
      <w:r w:rsidR="00AF624C" w:rsidRPr="003929DC">
        <w:rPr>
          <w:rFonts w:ascii="Times New Roman" w:hAnsi="Times New Roman" w:cs="Times New Roman" w:hint="eastAsia"/>
          <w:sz w:val="21"/>
          <w:szCs w:val="21"/>
        </w:rPr>
        <w:t>g</w:t>
      </w:r>
      <w:r w:rsidRPr="003929DC">
        <w:rPr>
          <w:rFonts w:ascii="Times New Roman" w:hAnsi="Times New Roman" w:cs="Times New Roman"/>
          <w:sz w:val="21"/>
          <w:szCs w:val="21"/>
        </w:rPr>
        <w:t xml:space="preserve"> techniques to assess </w:t>
      </w:r>
      <w:r w:rsidR="00AF624C" w:rsidRPr="003929DC">
        <w:rPr>
          <w:rFonts w:ascii="Times New Roman" w:hAnsi="Times New Roman" w:cs="Times New Roman"/>
          <w:sz w:val="21"/>
          <w:szCs w:val="21"/>
        </w:rPr>
        <w:t>CEO dismissal</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risks</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in</w:t>
      </w:r>
      <w:r w:rsidR="00AF624C" w:rsidRPr="003929DC">
        <w:rPr>
          <w:rFonts w:ascii="Times New Roman" w:hAnsi="Times New Roman" w:cs="Times New Roman" w:hint="eastAsia"/>
          <w:sz w:val="21"/>
          <w:szCs w:val="21"/>
        </w:rPr>
        <w:t xml:space="preserve"> </w:t>
      </w:r>
      <w:r w:rsidRPr="003929DC">
        <w:rPr>
          <w:rFonts w:ascii="Times New Roman" w:hAnsi="Times New Roman" w:cs="Times New Roman"/>
          <w:sz w:val="21"/>
          <w:szCs w:val="21"/>
        </w:rPr>
        <w:t>asset pricing.</w:t>
      </w:r>
    </w:p>
    <w:p w14:paraId="104183AA" w14:textId="7A17267C" w:rsidR="00C93F0D" w:rsidRPr="003929DC" w:rsidRDefault="00C93F0D" w:rsidP="003929DC">
      <w:pPr>
        <w:pStyle w:val="ListParagraph"/>
        <w:numPr>
          <w:ilvl w:val="0"/>
          <w:numId w:val="9"/>
        </w:numPr>
        <w:spacing w:after="0" w:line="300" w:lineRule="auto"/>
        <w:jc w:val="both"/>
        <w:rPr>
          <w:rFonts w:ascii="Times New Roman" w:hAnsi="Times New Roman" w:cs="Times New Roman"/>
          <w:sz w:val="21"/>
          <w:szCs w:val="21"/>
        </w:rPr>
      </w:pPr>
      <w:r w:rsidRPr="003929DC">
        <w:rPr>
          <w:rFonts w:ascii="Times New Roman" w:hAnsi="Times New Roman" w:cs="Times New Roman"/>
          <w:sz w:val="21"/>
          <w:szCs w:val="21"/>
        </w:rPr>
        <w:t>Conducting extensive data analysis, feature engineering and model evaluation using Python.</w:t>
      </w:r>
    </w:p>
    <w:p w14:paraId="5F4F1425" w14:textId="33BC00CB" w:rsidR="00630FAE" w:rsidRDefault="00C93F0D" w:rsidP="00630FAE">
      <w:pPr>
        <w:pStyle w:val="ListParagraph"/>
        <w:numPr>
          <w:ilvl w:val="0"/>
          <w:numId w:val="9"/>
        </w:numPr>
        <w:spacing w:after="0" w:line="300" w:lineRule="auto"/>
        <w:jc w:val="both"/>
        <w:rPr>
          <w:rFonts w:ascii="Times New Roman" w:hAnsi="Times New Roman" w:cs="Times New Roman"/>
          <w:sz w:val="21"/>
          <w:szCs w:val="21"/>
        </w:rPr>
      </w:pPr>
      <w:r w:rsidRPr="003929DC">
        <w:rPr>
          <w:rFonts w:ascii="Times New Roman" w:hAnsi="Times New Roman" w:cs="Times New Roman"/>
          <w:sz w:val="21"/>
          <w:szCs w:val="21"/>
        </w:rPr>
        <w:t xml:space="preserve">Developing insights aligned with high academic and applied </w:t>
      </w:r>
      <w:r w:rsidR="00F50F9D" w:rsidRPr="003929DC">
        <w:rPr>
          <w:rFonts w:ascii="Times New Roman" w:hAnsi="Times New Roman" w:cs="Times New Roman"/>
          <w:sz w:val="21"/>
          <w:szCs w:val="21"/>
        </w:rPr>
        <w:t>standards.</w:t>
      </w:r>
    </w:p>
    <w:p w14:paraId="511438E5" w14:textId="77777777" w:rsidR="00630FAE" w:rsidRPr="00630FAE" w:rsidRDefault="00630FAE" w:rsidP="00630FAE">
      <w:pPr>
        <w:pStyle w:val="ListParagraph"/>
        <w:spacing w:after="0" w:line="300" w:lineRule="auto"/>
        <w:ind w:left="360"/>
        <w:jc w:val="both"/>
        <w:rPr>
          <w:rFonts w:ascii="Times New Roman" w:hAnsi="Times New Roman" w:cs="Times New Roman"/>
          <w:sz w:val="21"/>
          <w:szCs w:val="21"/>
        </w:rPr>
      </w:pPr>
    </w:p>
    <w:p w14:paraId="39171372" w14:textId="0EEE3158" w:rsidR="00177A23" w:rsidRPr="0085675F" w:rsidRDefault="00177A23" w:rsidP="00177A23">
      <w:pPr>
        <w:spacing w:after="0" w:line="300" w:lineRule="auto"/>
        <w:rPr>
          <w:rFonts w:ascii="Times New Roman" w:hAnsi="Times New Roman" w:cs="Times New Roman"/>
          <w:b/>
          <w:bCs/>
          <w:sz w:val="21"/>
          <w:szCs w:val="21"/>
        </w:rPr>
      </w:pPr>
      <w:r>
        <w:rPr>
          <w:rFonts w:ascii="Times New Roman" w:hAnsi="Times New Roman" w:cs="Times New Roman" w:hint="eastAsia"/>
          <w:b/>
          <w:bCs/>
          <w:sz w:val="21"/>
          <w:szCs w:val="21"/>
        </w:rPr>
        <w:t xml:space="preserve">Dec 2024 </w:t>
      </w:r>
      <w:r>
        <w:rPr>
          <w:rFonts w:ascii="Times New Roman" w:hAnsi="Times New Roman" w:cs="Times New Roman"/>
          <w:b/>
          <w:bCs/>
          <w:sz w:val="21"/>
          <w:szCs w:val="21"/>
        </w:rPr>
        <w:t>–</w:t>
      </w:r>
      <w:r>
        <w:rPr>
          <w:rFonts w:ascii="Times New Roman" w:hAnsi="Times New Roman" w:cs="Times New Roman" w:hint="eastAsia"/>
          <w:b/>
          <w:bCs/>
          <w:sz w:val="21"/>
          <w:szCs w:val="21"/>
        </w:rPr>
        <w:t xml:space="preserve"> May 2025</w:t>
      </w:r>
      <w:r w:rsidR="00135D96">
        <w:rPr>
          <w:rFonts w:ascii="Times New Roman" w:hAnsi="Times New Roman" w:cs="Times New Roman"/>
          <w:b/>
          <w:bCs/>
          <w:sz w:val="21"/>
          <w:szCs w:val="21"/>
        </w:rPr>
        <w:tab/>
      </w:r>
      <w:r>
        <w:rPr>
          <w:rFonts w:ascii="Times New Roman" w:hAnsi="Times New Roman" w:cs="Times New Roman" w:hint="eastAsia"/>
          <w:b/>
          <w:bCs/>
          <w:sz w:val="21"/>
          <w:szCs w:val="21"/>
        </w:rPr>
        <w:t>Re</w:t>
      </w:r>
      <w:r w:rsidR="00BA4C40">
        <w:rPr>
          <w:rFonts w:ascii="Times New Roman" w:hAnsi="Times New Roman" w:cs="Times New Roman" w:hint="eastAsia"/>
          <w:b/>
          <w:bCs/>
          <w:sz w:val="21"/>
          <w:szCs w:val="21"/>
        </w:rPr>
        <w:t>search</w:t>
      </w:r>
      <w:r>
        <w:rPr>
          <w:rFonts w:ascii="Times New Roman" w:hAnsi="Times New Roman" w:cs="Times New Roman" w:hint="eastAsia"/>
          <w:b/>
          <w:bCs/>
          <w:sz w:val="21"/>
          <w:szCs w:val="21"/>
        </w:rPr>
        <w:t xml:space="preserve"> Assistant, </w:t>
      </w:r>
      <w:r w:rsidR="00BA4C40" w:rsidRPr="0085675F">
        <w:rPr>
          <w:rFonts w:ascii="Times New Roman" w:hAnsi="Times New Roman" w:cs="Times New Roman" w:hint="eastAsia"/>
          <w:b/>
          <w:bCs/>
          <w:sz w:val="21"/>
          <w:szCs w:val="21"/>
        </w:rPr>
        <w:t>University of Auckland</w:t>
      </w:r>
    </w:p>
    <w:p w14:paraId="4551D4C1" w14:textId="2EE38787" w:rsidR="00177A23" w:rsidRDefault="009F39D3" w:rsidP="00177A23">
      <w:pPr>
        <w:pStyle w:val="ListParagraph"/>
        <w:numPr>
          <w:ilvl w:val="0"/>
          <w:numId w:val="7"/>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Assisted Professor Henk Berkman</w:t>
      </w:r>
      <w:r w:rsidR="00025910">
        <w:rPr>
          <w:rFonts w:ascii="Times New Roman" w:hAnsi="Times New Roman" w:cs="Times New Roman" w:hint="eastAsia"/>
          <w:sz w:val="21"/>
          <w:szCs w:val="21"/>
        </w:rPr>
        <w:t xml:space="preserve"> (supervisor, Head of Finance, UOA)</w:t>
      </w:r>
      <w:r>
        <w:rPr>
          <w:rFonts w:ascii="Times New Roman" w:hAnsi="Times New Roman" w:cs="Times New Roman" w:hint="eastAsia"/>
          <w:sz w:val="21"/>
          <w:szCs w:val="21"/>
        </w:rPr>
        <w:t xml:space="preserve"> with an AI and asset</w:t>
      </w:r>
      <w:r w:rsidR="00025910">
        <w:rPr>
          <w:rFonts w:ascii="Times New Roman" w:hAnsi="Times New Roman" w:cs="Times New Roman" w:hint="eastAsia"/>
          <w:sz w:val="21"/>
          <w:szCs w:val="21"/>
        </w:rPr>
        <w:t xml:space="preserve"> pricing project.</w:t>
      </w:r>
    </w:p>
    <w:p w14:paraId="1E774412" w14:textId="7759CBEB" w:rsidR="00E74A93" w:rsidRDefault="00E74A93" w:rsidP="00177A23">
      <w:pPr>
        <w:pStyle w:val="ListParagraph"/>
        <w:numPr>
          <w:ilvl w:val="0"/>
          <w:numId w:val="7"/>
        </w:numPr>
        <w:spacing w:after="0" w:line="300" w:lineRule="auto"/>
        <w:jc w:val="both"/>
        <w:rPr>
          <w:rFonts w:ascii="Times New Roman" w:hAnsi="Times New Roman" w:cs="Times New Roman"/>
          <w:sz w:val="21"/>
          <w:szCs w:val="21"/>
        </w:rPr>
      </w:pPr>
      <w:r w:rsidRPr="00E74A93">
        <w:rPr>
          <w:rFonts w:ascii="Times New Roman" w:hAnsi="Times New Roman" w:cs="Times New Roman"/>
          <w:sz w:val="21"/>
          <w:szCs w:val="21"/>
        </w:rPr>
        <w:t>Successfully managed all data cleaning, results replication, code reviewing and debugging tasks using R and Python.</w:t>
      </w:r>
    </w:p>
    <w:p w14:paraId="2B2A4860" w14:textId="77777777" w:rsidR="00086186" w:rsidRDefault="00086186" w:rsidP="00086186">
      <w:pPr>
        <w:spacing w:after="0" w:line="300" w:lineRule="auto"/>
        <w:jc w:val="both"/>
        <w:rPr>
          <w:rFonts w:ascii="Times New Roman" w:hAnsi="Times New Roman" w:cs="Times New Roman"/>
          <w:b/>
          <w:bCs/>
          <w:u w:val="single"/>
        </w:rPr>
      </w:pPr>
    </w:p>
    <w:p w14:paraId="6CACA41C" w14:textId="5195EF15" w:rsidR="00B104CA" w:rsidRPr="00AF5510" w:rsidRDefault="00086186" w:rsidP="00B104CA">
      <w:pPr>
        <w:spacing w:after="0" w:line="300" w:lineRule="auto"/>
        <w:jc w:val="both"/>
        <w:rPr>
          <w:rFonts w:ascii="Times New Roman" w:hAnsi="Times New Roman" w:cs="Times New Roman"/>
          <w:b/>
          <w:bCs/>
          <w:sz w:val="28"/>
          <w:szCs w:val="28"/>
        </w:rPr>
      </w:pPr>
      <w:r w:rsidRPr="00AF5510">
        <w:rPr>
          <w:rFonts w:ascii="Times New Roman" w:hAnsi="Times New Roman" w:cs="Times New Roman"/>
          <w:b/>
          <w:bCs/>
          <w:sz w:val="28"/>
          <w:szCs w:val="28"/>
        </w:rPr>
        <w:t>Skills</w:t>
      </w:r>
    </w:p>
    <w:p w14:paraId="7BE8D155" w14:textId="6A55253A" w:rsidR="00B104CA" w:rsidRPr="00B104CA" w:rsidRDefault="004A7EA8" w:rsidP="00B104CA">
      <w:pPr>
        <w:pStyle w:val="ListParagraph"/>
        <w:numPr>
          <w:ilvl w:val="0"/>
          <w:numId w:val="12"/>
        </w:numPr>
        <w:spacing w:after="0" w:line="300" w:lineRule="auto"/>
        <w:jc w:val="both"/>
        <w:rPr>
          <w:rFonts w:ascii="Times New Roman" w:hAnsi="Times New Roman" w:cs="Times New Roman"/>
          <w:sz w:val="21"/>
          <w:szCs w:val="21"/>
        </w:rPr>
      </w:pPr>
      <w:r w:rsidRPr="004A7EA8">
        <w:rPr>
          <w:rFonts w:ascii="Times New Roman" w:hAnsi="Times New Roman" w:cs="Times New Roman"/>
          <w:b/>
          <w:bCs/>
          <w:sz w:val="21"/>
          <w:szCs w:val="21"/>
        </w:rPr>
        <w:t>Programming &amp; Data Engineering</w:t>
      </w:r>
      <w:r w:rsidR="00B104CA" w:rsidRPr="00B104CA">
        <w:rPr>
          <w:rFonts w:ascii="Times New Roman" w:hAnsi="Times New Roman" w:cs="Times New Roman"/>
          <w:b/>
          <w:bCs/>
          <w:sz w:val="21"/>
          <w:szCs w:val="21"/>
        </w:rPr>
        <w:t>:</w:t>
      </w:r>
      <w:r w:rsidR="00B104CA" w:rsidRPr="00B104CA">
        <w:rPr>
          <w:rFonts w:ascii="Times New Roman" w:hAnsi="Times New Roman" w:cs="Times New Roman"/>
          <w:sz w:val="21"/>
          <w:szCs w:val="21"/>
        </w:rPr>
        <w:t xml:space="preserve"> </w:t>
      </w:r>
      <w:r w:rsidR="002918DF" w:rsidRPr="002918DF">
        <w:rPr>
          <w:rFonts w:ascii="Times New Roman" w:hAnsi="Times New Roman" w:cs="Times New Roman"/>
          <w:sz w:val="21"/>
          <w:szCs w:val="21"/>
        </w:rPr>
        <w:t>Proficient in Python, R, SQL, and Power BI for data cleaning, feature engineering, model evaluation, and automated reporting. Experienced in handling large-scale datasets (e.g., CRSP, Compustat, and ExecuComp with &gt;1 billion observations).</w:t>
      </w:r>
    </w:p>
    <w:p w14:paraId="54301368" w14:textId="261FBB62" w:rsidR="00B104CA" w:rsidRPr="004A7EA8" w:rsidRDefault="004A7EA8" w:rsidP="004A7EA8">
      <w:pPr>
        <w:pStyle w:val="ListParagraph"/>
        <w:numPr>
          <w:ilvl w:val="0"/>
          <w:numId w:val="12"/>
        </w:numPr>
        <w:spacing w:after="0" w:line="300" w:lineRule="auto"/>
        <w:jc w:val="both"/>
        <w:rPr>
          <w:rFonts w:ascii="Times New Roman" w:hAnsi="Times New Roman" w:cs="Times New Roman"/>
          <w:b/>
          <w:bCs/>
          <w:sz w:val="21"/>
          <w:szCs w:val="21"/>
        </w:rPr>
      </w:pPr>
      <w:r w:rsidRPr="004A7EA8">
        <w:rPr>
          <w:rFonts w:ascii="Times New Roman" w:hAnsi="Times New Roman" w:cs="Times New Roman"/>
          <w:b/>
          <w:bCs/>
          <w:sz w:val="21"/>
          <w:szCs w:val="21"/>
        </w:rPr>
        <w:t>Financial &amp; Quantitative Analysis:</w:t>
      </w:r>
      <w:r>
        <w:rPr>
          <w:rFonts w:ascii="Times New Roman" w:hAnsi="Times New Roman" w:cs="Times New Roman" w:hint="eastAsia"/>
          <w:b/>
          <w:bCs/>
          <w:sz w:val="21"/>
          <w:szCs w:val="21"/>
        </w:rPr>
        <w:t xml:space="preserve"> </w:t>
      </w:r>
      <w:r w:rsidRPr="004A7EA8">
        <w:rPr>
          <w:rFonts w:ascii="Times New Roman" w:hAnsi="Times New Roman" w:cs="Times New Roman"/>
          <w:sz w:val="21"/>
          <w:szCs w:val="21"/>
        </w:rPr>
        <w:t>Applied advanced econometrics and machine learning (LASSO, GBM, DNN) to predict CEO turnover, assess firm performance, and evaluate cost of capital and valuation models.</w:t>
      </w:r>
    </w:p>
    <w:p w14:paraId="36FDACC6" w14:textId="5584FDA2" w:rsidR="00A44C91" w:rsidRDefault="00A87B25" w:rsidP="00A44C91">
      <w:pPr>
        <w:pStyle w:val="ListParagraph"/>
        <w:numPr>
          <w:ilvl w:val="0"/>
          <w:numId w:val="12"/>
        </w:numPr>
        <w:spacing w:after="0" w:line="300" w:lineRule="auto"/>
        <w:jc w:val="both"/>
        <w:rPr>
          <w:rFonts w:ascii="Times New Roman" w:hAnsi="Times New Roman" w:cs="Times New Roman"/>
          <w:sz w:val="21"/>
          <w:szCs w:val="21"/>
        </w:rPr>
      </w:pPr>
      <w:r w:rsidRPr="00E048C2">
        <w:rPr>
          <w:rFonts w:ascii="Times New Roman" w:hAnsi="Times New Roman" w:cs="Times New Roman"/>
          <w:b/>
          <w:bCs/>
          <w:sz w:val="21"/>
          <w:szCs w:val="21"/>
        </w:rPr>
        <w:t>Communication &amp; Collaboration</w:t>
      </w:r>
      <w:r w:rsidR="00B104CA" w:rsidRPr="00E048C2">
        <w:rPr>
          <w:rFonts w:ascii="Times New Roman" w:hAnsi="Times New Roman" w:cs="Times New Roman"/>
          <w:b/>
          <w:bCs/>
          <w:sz w:val="21"/>
          <w:szCs w:val="21"/>
        </w:rPr>
        <w:t>:</w:t>
      </w:r>
      <w:r w:rsidR="00B104CA" w:rsidRPr="00E048C2">
        <w:rPr>
          <w:rFonts w:ascii="Times New Roman" w:hAnsi="Times New Roman" w:cs="Times New Roman"/>
          <w:sz w:val="21"/>
          <w:szCs w:val="21"/>
        </w:rPr>
        <w:t xml:space="preserve"> </w:t>
      </w:r>
      <w:r w:rsidR="0044656B" w:rsidRPr="00E048C2">
        <w:rPr>
          <w:rFonts w:ascii="Times New Roman" w:hAnsi="Times New Roman" w:cs="Times New Roman"/>
          <w:sz w:val="21"/>
          <w:szCs w:val="21"/>
        </w:rPr>
        <w:t xml:space="preserve">Effective at explaining analytical findings to academic and industry audiences. </w:t>
      </w:r>
      <w:r w:rsidR="00E048C2" w:rsidRPr="00E048C2">
        <w:rPr>
          <w:rFonts w:ascii="Times New Roman" w:hAnsi="Times New Roman" w:cs="Times New Roman"/>
          <w:sz w:val="21"/>
          <w:szCs w:val="21"/>
        </w:rPr>
        <w:t>Effective in building relationships and teamwork. Led course development initiatives, provided mentorship to junior teaching assistants, and fostered collaboration with overseas researchers.</w:t>
      </w:r>
      <w:r w:rsidR="00E048C2">
        <w:rPr>
          <w:rFonts w:ascii="Times New Roman" w:hAnsi="Times New Roman" w:cs="Times New Roman" w:hint="eastAsia"/>
          <w:sz w:val="21"/>
          <w:szCs w:val="21"/>
        </w:rPr>
        <w:t xml:space="preserve"> </w:t>
      </w:r>
      <w:r w:rsidR="00B104CA" w:rsidRPr="00E048C2">
        <w:rPr>
          <w:rFonts w:ascii="Times New Roman" w:hAnsi="Times New Roman" w:cs="Times New Roman"/>
          <w:sz w:val="21"/>
          <w:szCs w:val="21"/>
        </w:rPr>
        <w:t>Strong written and verbal skills for clear insights</w:t>
      </w:r>
      <w:r w:rsidR="00744C73" w:rsidRPr="00E048C2">
        <w:rPr>
          <w:rFonts w:ascii="Times New Roman" w:hAnsi="Times New Roman" w:cs="Times New Roman" w:hint="eastAsia"/>
          <w:sz w:val="21"/>
          <w:szCs w:val="21"/>
        </w:rPr>
        <w:t xml:space="preserve">, </w:t>
      </w:r>
      <w:r w:rsidR="00221231" w:rsidRPr="00E048C2">
        <w:rPr>
          <w:rFonts w:ascii="Times New Roman" w:hAnsi="Times New Roman" w:cs="Times New Roman" w:hint="eastAsia"/>
          <w:sz w:val="21"/>
          <w:szCs w:val="21"/>
        </w:rPr>
        <w:t>with multiple seminar and conference presentation experiences.</w:t>
      </w:r>
      <w:r w:rsidR="00E048C2" w:rsidRPr="00E048C2">
        <w:rPr>
          <w:rFonts w:ascii="Times New Roman" w:hAnsi="Times New Roman" w:cs="Times New Roman" w:hint="eastAsia"/>
          <w:sz w:val="21"/>
          <w:szCs w:val="21"/>
        </w:rPr>
        <w:t xml:space="preserve"> </w:t>
      </w:r>
    </w:p>
    <w:p w14:paraId="7B665C04" w14:textId="77777777" w:rsidR="00B547D8" w:rsidRPr="00B104CA" w:rsidRDefault="00B547D8" w:rsidP="00B547D8">
      <w:pPr>
        <w:pStyle w:val="ListParagraph"/>
        <w:numPr>
          <w:ilvl w:val="0"/>
          <w:numId w:val="12"/>
        </w:numPr>
        <w:spacing w:after="0" w:line="300" w:lineRule="auto"/>
        <w:jc w:val="both"/>
        <w:rPr>
          <w:rFonts w:ascii="Times New Roman" w:hAnsi="Times New Roman" w:cs="Times New Roman"/>
          <w:sz w:val="21"/>
          <w:szCs w:val="21"/>
        </w:rPr>
      </w:pPr>
      <w:r>
        <w:rPr>
          <w:rFonts w:ascii="Times New Roman" w:hAnsi="Times New Roman" w:cs="Times New Roman" w:hint="eastAsia"/>
          <w:b/>
          <w:bCs/>
          <w:sz w:val="21"/>
          <w:szCs w:val="21"/>
        </w:rPr>
        <w:t xml:space="preserve">English: </w:t>
      </w:r>
      <w:r>
        <w:rPr>
          <w:rFonts w:ascii="Times New Roman" w:hAnsi="Times New Roman" w:cs="Times New Roman" w:hint="eastAsia"/>
          <w:sz w:val="21"/>
          <w:szCs w:val="21"/>
        </w:rPr>
        <w:t>Highly proficient in speaking and writing.</w:t>
      </w:r>
    </w:p>
    <w:p w14:paraId="2ED6A435" w14:textId="7A7634B6" w:rsidR="00B547D8" w:rsidRPr="00B547D8" w:rsidRDefault="00B547D8" w:rsidP="00B547D8">
      <w:pPr>
        <w:pStyle w:val="ListParagraph"/>
        <w:numPr>
          <w:ilvl w:val="0"/>
          <w:numId w:val="12"/>
        </w:numPr>
        <w:spacing w:after="0" w:line="300" w:lineRule="auto"/>
        <w:jc w:val="both"/>
        <w:rPr>
          <w:rFonts w:ascii="Times New Roman" w:hAnsi="Times New Roman" w:cs="Times New Roman"/>
          <w:sz w:val="21"/>
          <w:szCs w:val="21"/>
        </w:rPr>
      </w:pPr>
      <w:r>
        <w:rPr>
          <w:rFonts w:ascii="Times New Roman" w:hAnsi="Times New Roman" w:cs="Times New Roman" w:hint="eastAsia"/>
          <w:b/>
          <w:bCs/>
          <w:sz w:val="21"/>
          <w:szCs w:val="21"/>
        </w:rPr>
        <w:t xml:space="preserve">Chinese (Mandarin): </w:t>
      </w:r>
      <w:r>
        <w:rPr>
          <w:rFonts w:ascii="Times New Roman" w:hAnsi="Times New Roman" w:cs="Times New Roman" w:hint="eastAsia"/>
          <w:sz w:val="21"/>
          <w:szCs w:val="21"/>
        </w:rPr>
        <w:t>Native speaker.</w:t>
      </w:r>
    </w:p>
    <w:p w14:paraId="11ABBC12" w14:textId="77777777" w:rsidR="00E048C2" w:rsidRPr="00E048C2" w:rsidRDefault="00E048C2" w:rsidP="00E048C2">
      <w:pPr>
        <w:spacing w:after="0" w:line="300" w:lineRule="auto"/>
        <w:jc w:val="both"/>
        <w:rPr>
          <w:rFonts w:ascii="Times New Roman" w:hAnsi="Times New Roman" w:cs="Times New Roman"/>
          <w:sz w:val="21"/>
          <w:szCs w:val="21"/>
        </w:rPr>
      </w:pPr>
    </w:p>
    <w:p w14:paraId="38EA8141" w14:textId="370A3A8F" w:rsidR="00A44C91" w:rsidRDefault="00B547D8" w:rsidP="00A44C91">
      <w:pPr>
        <w:spacing w:after="0" w:line="300" w:lineRule="auto"/>
        <w:jc w:val="both"/>
        <w:rPr>
          <w:rFonts w:ascii="Times New Roman" w:hAnsi="Times New Roman" w:cs="Times New Roman"/>
          <w:b/>
          <w:bCs/>
          <w:sz w:val="28"/>
          <w:szCs w:val="28"/>
        </w:rPr>
      </w:pPr>
      <w:r>
        <w:rPr>
          <w:rFonts w:ascii="Times New Roman" w:hAnsi="Times New Roman" w:cs="Times New Roman" w:hint="eastAsia"/>
          <w:b/>
          <w:bCs/>
          <w:sz w:val="28"/>
          <w:szCs w:val="28"/>
        </w:rPr>
        <w:t>Publication</w:t>
      </w:r>
    </w:p>
    <w:p w14:paraId="63565663" w14:textId="7385D8C5" w:rsidR="00B547D8" w:rsidRPr="00B547D8" w:rsidRDefault="00B547D8" w:rsidP="00B547D8">
      <w:pPr>
        <w:pStyle w:val="ListParagraph"/>
        <w:numPr>
          <w:ilvl w:val="0"/>
          <w:numId w:val="17"/>
        </w:numPr>
        <w:spacing w:after="0" w:line="300" w:lineRule="auto"/>
        <w:jc w:val="both"/>
        <w:rPr>
          <w:rFonts w:ascii="Times New Roman" w:hAnsi="Times New Roman" w:cs="Times New Roman"/>
          <w:sz w:val="21"/>
          <w:szCs w:val="21"/>
        </w:rPr>
      </w:pPr>
      <w:r w:rsidRPr="00B547D8">
        <w:rPr>
          <w:rFonts w:ascii="Times New Roman" w:hAnsi="Times New Roman" w:cs="Times New Roman"/>
          <w:sz w:val="21"/>
          <w:szCs w:val="21"/>
        </w:rPr>
        <w:t xml:space="preserve">Zeng, J., Huang, P., Lu, Y., Wu, J. G., &amp; Yin, L. (2025). Board gender diversity and firm performance revisited: international evidence. </w:t>
      </w:r>
      <w:r w:rsidRPr="0034425D">
        <w:rPr>
          <w:rFonts w:ascii="Times New Roman" w:hAnsi="Times New Roman" w:cs="Times New Roman"/>
          <w:i/>
          <w:iCs/>
          <w:sz w:val="21"/>
          <w:szCs w:val="21"/>
        </w:rPr>
        <w:t>Applied Economics</w:t>
      </w:r>
      <w:r w:rsidRPr="00B547D8">
        <w:rPr>
          <w:rFonts w:ascii="Times New Roman" w:hAnsi="Times New Roman" w:cs="Times New Roman"/>
          <w:sz w:val="21"/>
          <w:szCs w:val="21"/>
        </w:rPr>
        <w:t>, 1-24. (</w:t>
      </w:r>
      <w:r w:rsidR="00C20E67">
        <w:rPr>
          <w:rFonts w:ascii="Times New Roman" w:hAnsi="Times New Roman" w:cs="Times New Roman" w:hint="eastAsia"/>
          <w:sz w:val="21"/>
          <w:szCs w:val="21"/>
        </w:rPr>
        <w:t>Australian Business Deans Counsil</w:t>
      </w:r>
      <w:r w:rsidRPr="00B547D8">
        <w:rPr>
          <w:rFonts w:ascii="Times New Roman" w:hAnsi="Times New Roman" w:cs="Times New Roman"/>
          <w:sz w:val="21"/>
          <w:szCs w:val="21"/>
        </w:rPr>
        <w:t xml:space="preserve"> A</w:t>
      </w:r>
      <w:r w:rsidR="00C20E67">
        <w:rPr>
          <w:rFonts w:ascii="Times New Roman" w:hAnsi="Times New Roman" w:cs="Times New Roman" w:hint="eastAsia"/>
          <w:sz w:val="21"/>
          <w:szCs w:val="21"/>
        </w:rPr>
        <w:t>-level journal</w:t>
      </w:r>
      <w:r w:rsidRPr="00B547D8">
        <w:rPr>
          <w:rFonts w:ascii="Times New Roman" w:hAnsi="Times New Roman" w:cs="Times New Roman"/>
          <w:sz w:val="21"/>
          <w:szCs w:val="21"/>
        </w:rPr>
        <w:t>).</w:t>
      </w:r>
    </w:p>
    <w:p w14:paraId="3F7775BF" w14:textId="6E18FA4A" w:rsidR="00B547D8" w:rsidRPr="00B547D8" w:rsidRDefault="00B547D8" w:rsidP="00B547D8">
      <w:pPr>
        <w:pStyle w:val="ListParagraph"/>
        <w:numPr>
          <w:ilvl w:val="0"/>
          <w:numId w:val="17"/>
        </w:numPr>
        <w:spacing w:after="0" w:line="300" w:lineRule="auto"/>
        <w:jc w:val="both"/>
        <w:rPr>
          <w:rFonts w:ascii="Times New Roman" w:hAnsi="Times New Roman" w:cs="Times New Roman"/>
          <w:sz w:val="21"/>
          <w:szCs w:val="21"/>
        </w:rPr>
      </w:pPr>
      <w:r w:rsidRPr="00B547D8">
        <w:rPr>
          <w:rFonts w:ascii="Times New Roman" w:hAnsi="Times New Roman" w:cs="Times New Roman"/>
          <w:sz w:val="21"/>
          <w:szCs w:val="21"/>
        </w:rPr>
        <w:t>Zeng, J., Lu, H., &amp; Berkman, H. (2023). Predicting forced CEO turnover using machine learning. New Zealand Finance Meeting. (Conference paper</w:t>
      </w:r>
      <w:r w:rsidR="00C672D7">
        <w:rPr>
          <w:rFonts w:ascii="Times New Roman" w:hAnsi="Times New Roman" w:cs="Times New Roman" w:hint="eastAsia"/>
          <w:sz w:val="21"/>
          <w:szCs w:val="21"/>
        </w:rPr>
        <w:t>, New Zealand Finance Meeting</w:t>
      </w:r>
      <w:r w:rsidR="009C6B12">
        <w:rPr>
          <w:rFonts w:ascii="Times New Roman" w:hAnsi="Times New Roman" w:cs="Times New Roman" w:hint="eastAsia"/>
          <w:sz w:val="21"/>
          <w:szCs w:val="21"/>
        </w:rPr>
        <w:t xml:space="preserve">, </w:t>
      </w:r>
      <w:r w:rsidR="009C6B12" w:rsidRPr="00457C3D">
        <w:rPr>
          <w:rFonts w:ascii="Times New Roman" w:hAnsi="Times New Roman" w:cs="Times New Roman"/>
          <w:sz w:val="21"/>
          <w:szCs w:val="21"/>
        </w:rPr>
        <w:t>Australasian Banking and Finance Conference</w:t>
      </w:r>
      <w:r w:rsidR="009C6B12">
        <w:rPr>
          <w:rFonts w:ascii="Times New Roman" w:hAnsi="Times New Roman" w:cs="Times New Roman" w:hint="eastAsia"/>
          <w:sz w:val="21"/>
          <w:szCs w:val="21"/>
        </w:rPr>
        <w:t xml:space="preserve">, </w:t>
      </w:r>
      <w:r w:rsidR="00C44381">
        <w:rPr>
          <w:rFonts w:ascii="Times New Roman" w:hAnsi="Times New Roman" w:cs="Times New Roman" w:hint="eastAsia"/>
          <w:sz w:val="21"/>
          <w:szCs w:val="21"/>
        </w:rPr>
        <w:t>Corporate Finance Day (</w:t>
      </w:r>
      <w:r w:rsidR="00803267">
        <w:rPr>
          <w:rFonts w:ascii="Times New Roman" w:hAnsi="Times New Roman" w:cs="Times New Roman" w:hint="eastAsia"/>
          <w:sz w:val="21"/>
          <w:szCs w:val="21"/>
        </w:rPr>
        <w:t>Netherlands</w:t>
      </w:r>
      <w:r w:rsidR="00C44381">
        <w:rPr>
          <w:rFonts w:ascii="Times New Roman" w:hAnsi="Times New Roman" w:cs="Times New Roman" w:hint="eastAsia"/>
          <w:sz w:val="21"/>
          <w:szCs w:val="21"/>
        </w:rPr>
        <w:t>)</w:t>
      </w:r>
      <w:r w:rsidR="00803267">
        <w:rPr>
          <w:rFonts w:ascii="Times New Roman" w:hAnsi="Times New Roman" w:cs="Times New Roman" w:hint="eastAsia"/>
          <w:sz w:val="21"/>
          <w:szCs w:val="21"/>
        </w:rPr>
        <w:t xml:space="preserve">, New Zealand Finance </w:t>
      </w:r>
      <w:r w:rsidR="005E2C30">
        <w:rPr>
          <w:rFonts w:ascii="Times New Roman" w:hAnsi="Times New Roman" w:cs="Times New Roman"/>
          <w:sz w:val="21"/>
          <w:szCs w:val="21"/>
        </w:rPr>
        <w:t>Colloquium</w:t>
      </w:r>
      <w:r w:rsidRPr="00B547D8">
        <w:rPr>
          <w:rFonts w:ascii="Times New Roman" w:hAnsi="Times New Roman" w:cs="Times New Roman"/>
          <w:sz w:val="21"/>
          <w:szCs w:val="21"/>
        </w:rPr>
        <w:t>)</w:t>
      </w:r>
    </w:p>
    <w:p w14:paraId="63014847" w14:textId="77777777" w:rsidR="00A44C91" w:rsidRDefault="00A44C91" w:rsidP="00A44C91">
      <w:pPr>
        <w:spacing w:after="0" w:line="300" w:lineRule="auto"/>
        <w:jc w:val="both"/>
        <w:rPr>
          <w:rFonts w:ascii="Times New Roman" w:hAnsi="Times New Roman" w:cs="Times New Roman"/>
          <w:b/>
          <w:bCs/>
          <w:sz w:val="21"/>
          <w:szCs w:val="21"/>
        </w:rPr>
      </w:pPr>
    </w:p>
    <w:p w14:paraId="433EC554" w14:textId="0CB2945B" w:rsidR="00A44C91" w:rsidRPr="00AF5510" w:rsidRDefault="00A44C91" w:rsidP="00A44C91">
      <w:pPr>
        <w:spacing w:after="0" w:line="300" w:lineRule="auto"/>
        <w:jc w:val="both"/>
        <w:rPr>
          <w:rFonts w:ascii="Times New Roman" w:hAnsi="Times New Roman" w:cs="Times New Roman"/>
          <w:b/>
          <w:bCs/>
          <w:sz w:val="28"/>
          <w:szCs w:val="28"/>
        </w:rPr>
      </w:pPr>
      <w:r w:rsidRPr="00AF5510">
        <w:rPr>
          <w:rFonts w:ascii="Times New Roman" w:hAnsi="Times New Roman" w:cs="Times New Roman" w:hint="eastAsia"/>
          <w:b/>
          <w:bCs/>
          <w:sz w:val="28"/>
          <w:szCs w:val="28"/>
        </w:rPr>
        <w:t xml:space="preserve">Achievements </w:t>
      </w:r>
      <w:r w:rsidR="007E2266" w:rsidRPr="00AF5510">
        <w:rPr>
          <w:rFonts w:ascii="Times New Roman" w:hAnsi="Times New Roman" w:cs="Times New Roman" w:hint="eastAsia"/>
          <w:b/>
          <w:bCs/>
          <w:sz w:val="28"/>
          <w:szCs w:val="28"/>
        </w:rPr>
        <w:t>a</w:t>
      </w:r>
      <w:r w:rsidRPr="00AF5510">
        <w:rPr>
          <w:rFonts w:ascii="Times New Roman" w:hAnsi="Times New Roman" w:cs="Times New Roman"/>
          <w:b/>
          <w:bCs/>
          <w:sz w:val="28"/>
          <w:szCs w:val="28"/>
        </w:rPr>
        <w:t>nd</w:t>
      </w:r>
      <w:r w:rsidRPr="00AF5510">
        <w:rPr>
          <w:rFonts w:ascii="Times New Roman" w:hAnsi="Times New Roman" w:cs="Times New Roman" w:hint="eastAsia"/>
          <w:b/>
          <w:bCs/>
          <w:sz w:val="28"/>
          <w:szCs w:val="28"/>
        </w:rPr>
        <w:t xml:space="preserve"> Certification</w:t>
      </w:r>
      <w:r w:rsidR="007E2266" w:rsidRPr="00AF5510">
        <w:rPr>
          <w:rFonts w:ascii="Times New Roman" w:hAnsi="Times New Roman" w:cs="Times New Roman" w:hint="eastAsia"/>
          <w:b/>
          <w:bCs/>
          <w:sz w:val="28"/>
          <w:szCs w:val="28"/>
        </w:rPr>
        <w:t>s</w:t>
      </w:r>
    </w:p>
    <w:p w14:paraId="117529C4" w14:textId="3F2F9516" w:rsidR="00CC1C8C" w:rsidRDefault="00CC1C8C" w:rsidP="00733D0E">
      <w:pPr>
        <w:pStyle w:val="ListParagraph"/>
        <w:numPr>
          <w:ilvl w:val="0"/>
          <w:numId w:val="12"/>
        </w:numPr>
        <w:spacing w:after="0" w:line="300" w:lineRule="auto"/>
        <w:jc w:val="both"/>
        <w:rPr>
          <w:rFonts w:ascii="Times New Roman" w:hAnsi="Times New Roman" w:cs="Times New Roman"/>
          <w:sz w:val="21"/>
          <w:szCs w:val="21"/>
        </w:rPr>
      </w:pPr>
      <w:r>
        <w:rPr>
          <w:rFonts w:ascii="Times New Roman" w:hAnsi="Times New Roman" w:cs="Times New Roman" w:hint="eastAsia"/>
          <w:sz w:val="21"/>
          <w:szCs w:val="21"/>
        </w:rPr>
        <w:t xml:space="preserve">Conference presentation: </w:t>
      </w:r>
      <w:r w:rsidRPr="00457C3D">
        <w:rPr>
          <w:rFonts w:ascii="Times New Roman" w:hAnsi="Times New Roman" w:cs="Times New Roman"/>
          <w:sz w:val="21"/>
          <w:szCs w:val="21"/>
        </w:rPr>
        <w:t>University of Auckland Accounting and Finance Department Seminar (2023), University of Auckland PhD Brown Bag Seminar (2023, 2024), New Zealand Finance Meeting (2023), New Zealand Finance Colloquium (2024), Australasian Banking and Finance Conference (2023), Auckland Region Accounting Conference (2023)</w:t>
      </w:r>
      <w:r w:rsidR="00597C43">
        <w:rPr>
          <w:rFonts w:ascii="Times New Roman" w:hAnsi="Times New Roman" w:cs="Times New Roman" w:hint="eastAsia"/>
          <w:sz w:val="21"/>
          <w:szCs w:val="21"/>
        </w:rPr>
        <w:t>, Corporate Finance Day (</w:t>
      </w:r>
      <w:r w:rsidR="00EF3226">
        <w:rPr>
          <w:rFonts w:ascii="Times New Roman" w:hAnsi="Times New Roman" w:cs="Times New Roman" w:hint="eastAsia"/>
          <w:sz w:val="21"/>
          <w:szCs w:val="21"/>
        </w:rPr>
        <w:t xml:space="preserve">Netherlands, </w:t>
      </w:r>
      <w:r w:rsidR="00597C43">
        <w:rPr>
          <w:rFonts w:ascii="Times New Roman" w:hAnsi="Times New Roman" w:cs="Times New Roman" w:hint="eastAsia"/>
          <w:sz w:val="21"/>
          <w:szCs w:val="21"/>
        </w:rPr>
        <w:t>2025)</w:t>
      </w:r>
    </w:p>
    <w:p w14:paraId="72C212B0" w14:textId="020EEBB5" w:rsidR="007E2266" w:rsidRDefault="007E2266" w:rsidP="007E2266">
      <w:pPr>
        <w:pStyle w:val="ListParagraph"/>
        <w:numPr>
          <w:ilvl w:val="0"/>
          <w:numId w:val="12"/>
        </w:numPr>
        <w:spacing w:after="0" w:line="300" w:lineRule="auto"/>
        <w:jc w:val="both"/>
        <w:rPr>
          <w:rFonts w:ascii="Times New Roman" w:hAnsi="Times New Roman" w:cs="Times New Roman"/>
          <w:sz w:val="21"/>
          <w:szCs w:val="21"/>
        </w:rPr>
      </w:pPr>
      <w:r w:rsidRPr="007E2266">
        <w:rPr>
          <w:rFonts w:ascii="Times New Roman" w:hAnsi="Times New Roman" w:cs="Times New Roman"/>
          <w:sz w:val="21"/>
          <w:szCs w:val="21"/>
        </w:rPr>
        <w:t xml:space="preserve">Data Analytics Consulting Virtual Internship </w:t>
      </w:r>
      <w:r w:rsidR="0046277F">
        <w:rPr>
          <w:rFonts w:ascii="Times New Roman" w:hAnsi="Times New Roman" w:cs="Times New Roman"/>
          <w:sz w:val="21"/>
          <w:szCs w:val="21"/>
        </w:rPr>
        <w:t>–</w:t>
      </w:r>
      <w:r w:rsidRPr="007E2266">
        <w:rPr>
          <w:rFonts w:ascii="Times New Roman" w:hAnsi="Times New Roman" w:cs="Times New Roman"/>
          <w:sz w:val="21"/>
          <w:szCs w:val="21"/>
        </w:rPr>
        <w:t xml:space="preserve"> KPMG</w:t>
      </w:r>
      <w:r w:rsidR="0046277F">
        <w:rPr>
          <w:rFonts w:ascii="Times New Roman" w:hAnsi="Times New Roman" w:cs="Times New Roman" w:hint="eastAsia"/>
          <w:sz w:val="21"/>
          <w:szCs w:val="21"/>
        </w:rPr>
        <w:t>.</w:t>
      </w:r>
    </w:p>
    <w:p w14:paraId="739F03F0" w14:textId="506B65FA" w:rsidR="00597C43" w:rsidRPr="00597C43" w:rsidRDefault="00597C43" w:rsidP="00597C43">
      <w:pPr>
        <w:pStyle w:val="ListParagraph"/>
        <w:numPr>
          <w:ilvl w:val="0"/>
          <w:numId w:val="12"/>
        </w:numPr>
        <w:spacing w:after="0" w:line="300" w:lineRule="auto"/>
        <w:jc w:val="both"/>
        <w:rPr>
          <w:rFonts w:ascii="Times New Roman" w:hAnsi="Times New Roman" w:cs="Times New Roman"/>
          <w:sz w:val="21"/>
          <w:szCs w:val="21"/>
        </w:rPr>
      </w:pPr>
      <w:r w:rsidRPr="007E2266">
        <w:rPr>
          <w:rFonts w:ascii="Times New Roman" w:hAnsi="Times New Roman" w:cs="Times New Roman"/>
          <w:sz w:val="21"/>
          <w:szCs w:val="21"/>
        </w:rPr>
        <w:t xml:space="preserve">Technology Virtual Experience </w:t>
      </w:r>
      <w:r>
        <w:rPr>
          <w:rFonts w:ascii="Times New Roman" w:hAnsi="Times New Roman" w:cs="Times New Roman"/>
          <w:sz w:val="21"/>
          <w:szCs w:val="21"/>
        </w:rPr>
        <w:t>–</w:t>
      </w:r>
      <w:r w:rsidRPr="007E2266">
        <w:rPr>
          <w:rFonts w:ascii="Times New Roman" w:hAnsi="Times New Roman" w:cs="Times New Roman"/>
          <w:sz w:val="21"/>
          <w:szCs w:val="21"/>
        </w:rPr>
        <w:t xml:space="preserve"> Deloitte</w:t>
      </w:r>
      <w:r>
        <w:rPr>
          <w:rFonts w:ascii="Times New Roman" w:hAnsi="Times New Roman" w:cs="Times New Roman" w:hint="eastAsia"/>
          <w:sz w:val="21"/>
          <w:szCs w:val="21"/>
        </w:rPr>
        <w:t>.</w:t>
      </w:r>
    </w:p>
    <w:p w14:paraId="1A53E559" w14:textId="400D9B48" w:rsidR="007E2266" w:rsidRPr="007E2266" w:rsidRDefault="007E2266" w:rsidP="007E2266">
      <w:pPr>
        <w:pStyle w:val="ListParagraph"/>
        <w:numPr>
          <w:ilvl w:val="0"/>
          <w:numId w:val="12"/>
        </w:numPr>
        <w:spacing w:after="0" w:line="300" w:lineRule="auto"/>
        <w:jc w:val="both"/>
        <w:rPr>
          <w:rFonts w:ascii="Times New Roman" w:hAnsi="Times New Roman" w:cs="Times New Roman"/>
          <w:sz w:val="21"/>
          <w:szCs w:val="21"/>
        </w:rPr>
      </w:pPr>
      <w:r w:rsidRPr="007E2266">
        <w:rPr>
          <w:rFonts w:ascii="Times New Roman" w:hAnsi="Times New Roman" w:cs="Times New Roman"/>
          <w:sz w:val="21"/>
          <w:szCs w:val="21"/>
        </w:rPr>
        <w:t>Data Scientist with Python Certificate</w:t>
      </w:r>
      <w:r w:rsidR="003C6B8B">
        <w:rPr>
          <w:rFonts w:ascii="Times New Roman" w:hAnsi="Times New Roman" w:cs="Times New Roman" w:hint="eastAsia"/>
          <w:sz w:val="21"/>
          <w:szCs w:val="21"/>
        </w:rPr>
        <w:t xml:space="preserve"> - Datacamp</w:t>
      </w:r>
    </w:p>
    <w:p w14:paraId="1F92411B" w14:textId="4AD92039" w:rsidR="007E2266" w:rsidRPr="007E2266" w:rsidRDefault="007E2266" w:rsidP="007E2266">
      <w:pPr>
        <w:pStyle w:val="ListParagraph"/>
        <w:numPr>
          <w:ilvl w:val="0"/>
          <w:numId w:val="12"/>
        </w:numPr>
        <w:spacing w:after="0" w:line="300" w:lineRule="auto"/>
        <w:jc w:val="both"/>
        <w:rPr>
          <w:rFonts w:ascii="Times New Roman" w:hAnsi="Times New Roman" w:cs="Times New Roman"/>
          <w:sz w:val="21"/>
          <w:szCs w:val="21"/>
        </w:rPr>
      </w:pPr>
      <w:r w:rsidRPr="007E2266">
        <w:rPr>
          <w:rFonts w:ascii="Times New Roman" w:hAnsi="Times New Roman" w:cs="Times New Roman"/>
          <w:sz w:val="21"/>
          <w:szCs w:val="21"/>
        </w:rPr>
        <w:t>Google Advanced Data Analytics &amp; Google Data Analytics Professional</w:t>
      </w:r>
      <w:r w:rsidR="0046277F">
        <w:rPr>
          <w:rFonts w:ascii="Times New Roman" w:hAnsi="Times New Roman" w:cs="Times New Roman" w:hint="eastAsia"/>
          <w:sz w:val="21"/>
          <w:szCs w:val="21"/>
        </w:rPr>
        <w:t>.</w:t>
      </w:r>
    </w:p>
    <w:p w14:paraId="414D5EC2" w14:textId="77777777" w:rsidR="003C6B8B" w:rsidRPr="003C6B8B" w:rsidRDefault="003C6B8B" w:rsidP="003C6B8B">
      <w:pPr>
        <w:spacing w:after="0" w:line="300" w:lineRule="auto"/>
        <w:jc w:val="both"/>
        <w:rPr>
          <w:rFonts w:ascii="Times New Roman" w:hAnsi="Times New Roman" w:cs="Times New Roman"/>
          <w:sz w:val="21"/>
          <w:szCs w:val="21"/>
        </w:rPr>
      </w:pPr>
    </w:p>
    <w:p w14:paraId="268FFE37" w14:textId="36902290" w:rsidR="0046277F" w:rsidRPr="00AF5510" w:rsidRDefault="0046277F" w:rsidP="0046277F">
      <w:pPr>
        <w:spacing w:after="0" w:line="300" w:lineRule="auto"/>
        <w:jc w:val="both"/>
        <w:rPr>
          <w:rFonts w:ascii="Times New Roman" w:hAnsi="Times New Roman" w:cs="Times New Roman"/>
          <w:b/>
          <w:bCs/>
          <w:sz w:val="28"/>
          <w:szCs w:val="28"/>
        </w:rPr>
      </w:pPr>
      <w:r w:rsidRPr="00AF5510">
        <w:rPr>
          <w:rFonts w:ascii="Times New Roman" w:hAnsi="Times New Roman" w:cs="Times New Roman" w:hint="eastAsia"/>
          <w:b/>
          <w:bCs/>
          <w:sz w:val="28"/>
          <w:szCs w:val="28"/>
        </w:rPr>
        <w:t>Referees</w:t>
      </w:r>
    </w:p>
    <w:p w14:paraId="7D5BBC29" w14:textId="77A42ED2" w:rsidR="004139E4" w:rsidRPr="00630FAE" w:rsidRDefault="0046277F" w:rsidP="00AF624C">
      <w:pPr>
        <w:pStyle w:val="ListParagraph"/>
        <w:numPr>
          <w:ilvl w:val="0"/>
          <w:numId w:val="12"/>
        </w:numPr>
        <w:spacing w:after="0" w:line="300" w:lineRule="auto"/>
        <w:jc w:val="both"/>
        <w:rPr>
          <w:rFonts w:ascii="Times New Roman" w:hAnsi="Times New Roman" w:cs="Times New Roman"/>
          <w:sz w:val="21"/>
          <w:szCs w:val="21"/>
        </w:rPr>
      </w:pPr>
      <w:r>
        <w:rPr>
          <w:rFonts w:ascii="Times New Roman" w:hAnsi="Times New Roman" w:cs="Times New Roman" w:hint="eastAsia"/>
          <w:b/>
          <w:bCs/>
          <w:sz w:val="21"/>
          <w:szCs w:val="21"/>
        </w:rPr>
        <w:t>Referees available upon request.</w:t>
      </w:r>
    </w:p>
    <w:sectPr w:rsidR="004139E4" w:rsidRPr="00630FAE" w:rsidSect="004703FB">
      <w:pgSz w:w="11906" w:h="16838"/>
      <w:pgMar w:top="1247" w:right="1247" w:bottom="124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1482" w14:textId="77777777" w:rsidR="004A3CDB" w:rsidRDefault="004A3CDB" w:rsidP="0046277F">
      <w:pPr>
        <w:spacing w:after="0" w:line="240" w:lineRule="auto"/>
      </w:pPr>
      <w:r>
        <w:separator/>
      </w:r>
    </w:p>
  </w:endnote>
  <w:endnote w:type="continuationSeparator" w:id="0">
    <w:p w14:paraId="212886F8" w14:textId="77777777" w:rsidR="004A3CDB" w:rsidRDefault="004A3CDB" w:rsidP="00462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ource Sans 3">
    <w:charset w:val="00"/>
    <w:family w:val="swiss"/>
    <w:pitch w:val="variable"/>
    <w:sig w:usb0="E00002FF" w:usb1="00002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CF20D" w14:textId="77777777" w:rsidR="004A3CDB" w:rsidRDefault="004A3CDB" w:rsidP="0046277F">
      <w:pPr>
        <w:spacing w:after="0" w:line="240" w:lineRule="auto"/>
      </w:pPr>
      <w:r>
        <w:separator/>
      </w:r>
    </w:p>
  </w:footnote>
  <w:footnote w:type="continuationSeparator" w:id="0">
    <w:p w14:paraId="3FDE6907" w14:textId="77777777" w:rsidR="004A3CDB" w:rsidRDefault="004A3CDB" w:rsidP="00462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FFC3B9"/>
    <w:multiLevelType w:val="singleLevel"/>
    <w:tmpl w:val="C5BC40BE"/>
    <w:lvl w:ilvl="0">
      <w:start w:val="1"/>
      <w:numFmt w:val="bullet"/>
      <w:lvlText w:val=""/>
      <w:lvlJc w:val="left"/>
      <w:pPr>
        <w:tabs>
          <w:tab w:val="left" w:pos="420"/>
        </w:tabs>
        <w:ind w:left="840" w:hanging="420"/>
      </w:pPr>
      <w:rPr>
        <w:rFonts w:ascii="Wingdings" w:hAnsi="Wingdings" w:hint="default"/>
        <w:sz w:val="12"/>
        <w:szCs w:val="12"/>
      </w:rPr>
    </w:lvl>
  </w:abstractNum>
  <w:abstractNum w:abstractNumId="1" w15:restartNumberingAfterBreak="0">
    <w:nsid w:val="1AA9069A"/>
    <w:multiLevelType w:val="hybridMultilevel"/>
    <w:tmpl w:val="D820C3B4"/>
    <w:lvl w:ilvl="0" w:tplc="84841E70">
      <w:start w:val="1"/>
      <w:numFmt w:val="bullet"/>
      <w:lvlText w:val=""/>
      <w:lvlJc w:val="left"/>
      <w:pPr>
        <w:ind w:left="1068" w:hanging="360"/>
      </w:pPr>
      <w:rPr>
        <w:rFonts w:ascii="Symbol" w:hAnsi="Symbol" w:hint="default"/>
        <w:sz w:val="16"/>
        <w:szCs w:val="16"/>
      </w:rPr>
    </w:lvl>
    <w:lvl w:ilvl="1" w:tplc="14090003" w:tentative="1">
      <w:start w:val="1"/>
      <w:numFmt w:val="bullet"/>
      <w:lvlText w:val="o"/>
      <w:lvlJc w:val="left"/>
      <w:pPr>
        <w:ind w:left="1788" w:hanging="360"/>
      </w:pPr>
      <w:rPr>
        <w:rFonts w:ascii="Courier New" w:hAnsi="Courier New" w:cs="Courier New" w:hint="default"/>
      </w:rPr>
    </w:lvl>
    <w:lvl w:ilvl="2" w:tplc="14090005" w:tentative="1">
      <w:start w:val="1"/>
      <w:numFmt w:val="bullet"/>
      <w:lvlText w:val=""/>
      <w:lvlJc w:val="left"/>
      <w:pPr>
        <w:ind w:left="2508" w:hanging="360"/>
      </w:pPr>
      <w:rPr>
        <w:rFonts w:ascii="Wingdings" w:hAnsi="Wingdings" w:hint="default"/>
      </w:rPr>
    </w:lvl>
    <w:lvl w:ilvl="3" w:tplc="14090001" w:tentative="1">
      <w:start w:val="1"/>
      <w:numFmt w:val="bullet"/>
      <w:lvlText w:val=""/>
      <w:lvlJc w:val="left"/>
      <w:pPr>
        <w:ind w:left="3228" w:hanging="360"/>
      </w:pPr>
      <w:rPr>
        <w:rFonts w:ascii="Symbol" w:hAnsi="Symbol" w:hint="default"/>
      </w:rPr>
    </w:lvl>
    <w:lvl w:ilvl="4" w:tplc="14090003" w:tentative="1">
      <w:start w:val="1"/>
      <w:numFmt w:val="bullet"/>
      <w:lvlText w:val="o"/>
      <w:lvlJc w:val="left"/>
      <w:pPr>
        <w:ind w:left="3948" w:hanging="360"/>
      </w:pPr>
      <w:rPr>
        <w:rFonts w:ascii="Courier New" w:hAnsi="Courier New" w:cs="Courier New" w:hint="default"/>
      </w:rPr>
    </w:lvl>
    <w:lvl w:ilvl="5" w:tplc="14090005" w:tentative="1">
      <w:start w:val="1"/>
      <w:numFmt w:val="bullet"/>
      <w:lvlText w:val=""/>
      <w:lvlJc w:val="left"/>
      <w:pPr>
        <w:ind w:left="4668" w:hanging="360"/>
      </w:pPr>
      <w:rPr>
        <w:rFonts w:ascii="Wingdings" w:hAnsi="Wingdings" w:hint="default"/>
      </w:rPr>
    </w:lvl>
    <w:lvl w:ilvl="6" w:tplc="14090001" w:tentative="1">
      <w:start w:val="1"/>
      <w:numFmt w:val="bullet"/>
      <w:lvlText w:val=""/>
      <w:lvlJc w:val="left"/>
      <w:pPr>
        <w:ind w:left="5388" w:hanging="360"/>
      </w:pPr>
      <w:rPr>
        <w:rFonts w:ascii="Symbol" w:hAnsi="Symbol" w:hint="default"/>
      </w:rPr>
    </w:lvl>
    <w:lvl w:ilvl="7" w:tplc="14090003" w:tentative="1">
      <w:start w:val="1"/>
      <w:numFmt w:val="bullet"/>
      <w:lvlText w:val="o"/>
      <w:lvlJc w:val="left"/>
      <w:pPr>
        <w:ind w:left="6108" w:hanging="360"/>
      </w:pPr>
      <w:rPr>
        <w:rFonts w:ascii="Courier New" w:hAnsi="Courier New" w:cs="Courier New" w:hint="default"/>
      </w:rPr>
    </w:lvl>
    <w:lvl w:ilvl="8" w:tplc="14090005" w:tentative="1">
      <w:start w:val="1"/>
      <w:numFmt w:val="bullet"/>
      <w:lvlText w:val=""/>
      <w:lvlJc w:val="left"/>
      <w:pPr>
        <w:ind w:left="6828" w:hanging="360"/>
      </w:pPr>
      <w:rPr>
        <w:rFonts w:ascii="Wingdings" w:hAnsi="Wingdings" w:hint="default"/>
      </w:rPr>
    </w:lvl>
  </w:abstractNum>
  <w:abstractNum w:abstractNumId="2" w15:restartNumberingAfterBreak="0">
    <w:nsid w:val="200A5B8B"/>
    <w:multiLevelType w:val="hybridMultilevel"/>
    <w:tmpl w:val="46AC8820"/>
    <w:lvl w:ilvl="0" w:tplc="14090001">
      <w:start w:val="1"/>
      <w:numFmt w:val="bullet"/>
      <w:lvlText w:val=""/>
      <w:lvlJc w:val="left"/>
      <w:pPr>
        <w:ind w:left="1069" w:hanging="360"/>
      </w:pPr>
      <w:rPr>
        <w:rFonts w:ascii="Symbol" w:hAnsi="Symbol" w:hint="default"/>
      </w:rPr>
    </w:lvl>
    <w:lvl w:ilvl="1" w:tplc="14090003" w:tentative="1">
      <w:start w:val="1"/>
      <w:numFmt w:val="bullet"/>
      <w:lvlText w:val="o"/>
      <w:lvlJc w:val="left"/>
      <w:pPr>
        <w:ind w:left="1789" w:hanging="360"/>
      </w:pPr>
      <w:rPr>
        <w:rFonts w:ascii="Courier New" w:hAnsi="Courier New" w:cs="Courier New" w:hint="default"/>
      </w:rPr>
    </w:lvl>
    <w:lvl w:ilvl="2" w:tplc="14090005" w:tentative="1">
      <w:start w:val="1"/>
      <w:numFmt w:val="bullet"/>
      <w:lvlText w:val=""/>
      <w:lvlJc w:val="left"/>
      <w:pPr>
        <w:ind w:left="2509" w:hanging="360"/>
      </w:pPr>
      <w:rPr>
        <w:rFonts w:ascii="Wingdings" w:hAnsi="Wingdings" w:hint="default"/>
      </w:rPr>
    </w:lvl>
    <w:lvl w:ilvl="3" w:tplc="14090001" w:tentative="1">
      <w:start w:val="1"/>
      <w:numFmt w:val="bullet"/>
      <w:lvlText w:val=""/>
      <w:lvlJc w:val="left"/>
      <w:pPr>
        <w:ind w:left="3229" w:hanging="360"/>
      </w:pPr>
      <w:rPr>
        <w:rFonts w:ascii="Symbol" w:hAnsi="Symbol" w:hint="default"/>
      </w:rPr>
    </w:lvl>
    <w:lvl w:ilvl="4" w:tplc="14090003" w:tentative="1">
      <w:start w:val="1"/>
      <w:numFmt w:val="bullet"/>
      <w:lvlText w:val="o"/>
      <w:lvlJc w:val="left"/>
      <w:pPr>
        <w:ind w:left="3949" w:hanging="360"/>
      </w:pPr>
      <w:rPr>
        <w:rFonts w:ascii="Courier New" w:hAnsi="Courier New" w:cs="Courier New" w:hint="default"/>
      </w:rPr>
    </w:lvl>
    <w:lvl w:ilvl="5" w:tplc="14090005" w:tentative="1">
      <w:start w:val="1"/>
      <w:numFmt w:val="bullet"/>
      <w:lvlText w:val=""/>
      <w:lvlJc w:val="left"/>
      <w:pPr>
        <w:ind w:left="4669" w:hanging="360"/>
      </w:pPr>
      <w:rPr>
        <w:rFonts w:ascii="Wingdings" w:hAnsi="Wingdings" w:hint="default"/>
      </w:rPr>
    </w:lvl>
    <w:lvl w:ilvl="6" w:tplc="14090001" w:tentative="1">
      <w:start w:val="1"/>
      <w:numFmt w:val="bullet"/>
      <w:lvlText w:val=""/>
      <w:lvlJc w:val="left"/>
      <w:pPr>
        <w:ind w:left="5389" w:hanging="360"/>
      </w:pPr>
      <w:rPr>
        <w:rFonts w:ascii="Symbol" w:hAnsi="Symbol" w:hint="default"/>
      </w:rPr>
    </w:lvl>
    <w:lvl w:ilvl="7" w:tplc="14090003" w:tentative="1">
      <w:start w:val="1"/>
      <w:numFmt w:val="bullet"/>
      <w:lvlText w:val="o"/>
      <w:lvlJc w:val="left"/>
      <w:pPr>
        <w:ind w:left="6109" w:hanging="360"/>
      </w:pPr>
      <w:rPr>
        <w:rFonts w:ascii="Courier New" w:hAnsi="Courier New" w:cs="Courier New" w:hint="default"/>
      </w:rPr>
    </w:lvl>
    <w:lvl w:ilvl="8" w:tplc="14090005" w:tentative="1">
      <w:start w:val="1"/>
      <w:numFmt w:val="bullet"/>
      <w:lvlText w:val=""/>
      <w:lvlJc w:val="left"/>
      <w:pPr>
        <w:ind w:left="6829" w:hanging="360"/>
      </w:pPr>
      <w:rPr>
        <w:rFonts w:ascii="Wingdings" w:hAnsi="Wingdings" w:hint="default"/>
      </w:rPr>
    </w:lvl>
  </w:abstractNum>
  <w:abstractNum w:abstractNumId="3" w15:restartNumberingAfterBreak="0">
    <w:nsid w:val="289D432F"/>
    <w:multiLevelType w:val="hybridMultilevel"/>
    <w:tmpl w:val="145C7EC4"/>
    <w:lvl w:ilvl="0" w:tplc="0E44AE7E">
      <w:start w:val="1"/>
      <w:numFmt w:val="bullet"/>
      <w:lvlText w:val=""/>
      <w:lvlJc w:val="left"/>
      <w:pPr>
        <w:ind w:left="1068" w:hanging="360"/>
      </w:pPr>
      <w:rPr>
        <w:rFonts w:ascii="Symbol" w:hAnsi="Symbol" w:hint="default"/>
        <w:sz w:val="18"/>
        <w:szCs w:val="18"/>
      </w:rPr>
    </w:lvl>
    <w:lvl w:ilvl="1" w:tplc="14090003" w:tentative="1">
      <w:start w:val="1"/>
      <w:numFmt w:val="bullet"/>
      <w:lvlText w:val="o"/>
      <w:lvlJc w:val="left"/>
      <w:pPr>
        <w:ind w:left="1788" w:hanging="360"/>
      </w:pPr>
      <w:rPr>
        <w:rFonts w:ascii="Courier New" w:hAnsi="Courier New" w:cs="Courier New" w:hint="default"/>
      </w:rPr>
    </w:lvl>
    <w:lvl w:ilvl="2" w:tplc="14090005" w:tentative="1">
      <w:start w:val="1"/>
      <w:numFmt w:val="bullet"/>
      <w:lvlText w:val=""/>
      <w:lvlJc w:val="left"/>
      <w:pPr>
        <w:ind w:left="2508" w:hanging="360"/>
      </w:pPr>
      <w:rPr>
        <w:rFonts w:ascii="Wingdings" w:hAnsi="Wingdings" w:hint="default"/>
      </w:rPr>
    </w:lvl>
    <w:lvl w:ilvl="3" w:tplc="14090001" w:tentative="1">
      <w:start w:val="1"/>
      <w:numFmt w:val="bullet"/>
      <w:lvlText w:val=""/>
      <w:lvlJc w:val="left"/>
      <w:pPr>
        <w:ind w:left="3228" w:hanging="360"/>
      </w:pPr>
      <w:rPr>
        <w:rFonts w:ascii="Symbol" w:hAnsi="Symbol" w:hint="default"/>
      </w:rPr>
    </w:lvl>
    <w:lvl w:ilvl="4" w:tplc="14090003" w:tentative="1">
      <w:start w:val="1"/>
      <w:numFmt w:val="bullet"/>
      <w:lvlText w:val="o"/>
      <w:lvlJc w:val="left"/>
      <w:pPr>
        <w:ind w:left="3948" w:hanging="360"/>
      </w:pPr>
      <w:rPr>
        <w:rFonts w:ascii="Courier New" w:hAnsi="Courier New" w:cs="Courier New" w:hint="default"/>
      </w:rPr>
    </w:lvl>
    <w:lvl w:ilvl="5" w:tplc="14090005" w:tentative="1">
      <w:start w:val="1"/>
      <w:numFmt w:val="bullet"/>
      <w:lvlText w:val=""/>
      <w:lvlJc w:val="left"/>
      <w:pPr>
        <w:ind w:left="4668" w:hanging="360"/>
      </w:pPr>
      <w:rPr>
        <w:rFonts w:ascii="Wingdings" w:hAnsi="Wingdings" w:hint="default"/>
      </w:rPr>
    </w:lvl>
    <w:lvl w:ilvl="6" w:tplc="14090001" w:tentative="1">
      <w:start w:val="1"/>
      <w:numFmt w:val="bullet"/>
      <w:lvlText w:val=""/>
      <w:lvlJc w:val="left"/>
      <w:pPr>
        <w:ind w:left="5388" w:hanging="360"/>
      </w:pPr>
      <w:rPr>
        <w:rFonts w:ascii="Symbol" w:hAnsi="Symbol" w:hint="default"/>
      </w:rPr>
    </w:lvl>
    <w:lvl w:ilvl="7" w:tplc="14090003" w:tentative="1">
      <w:start w:val="1"/>
      <w:numFmt w:val="bullet"/>
      <w:lvlText w:val="o"/>
      <w:lvlJc w:val="left"/>
      <w:pPr>
        <w:ind w:left="6108" w:hanging="360"/>
      </w:pPr>
      <w:rPr>
        <w:rFonts w:ascii="Courier New" w:hAnsi="Courier New" w:cs="Courier New" w:hint="default"/>
      </w:rPr>
    </w:lvl>
    <w:lvl w:ilvl="8" w:tplc="14090005" w:tentative="1">
      <w:start w:val="1"/>
      <w:numFmt w:val="bullet"/>
      <w:lvlText w:val=""/>
      <w:lvlJc w:val="left"/>
      <w:pPr>
        <w:ind w:left="6828" w:hanging="360"/>
      </w:pPr>
      <w:rPr>
        <w:rFonts w:ascii="Wingdings" w:hAnsi="Wingdings" w:hint="default"/>
      </w:rPr>
    </w:lvl>
  </w:abstractNum>
  <w:abstractNum w:abstractNumId="4" w15:restartNumberingAfterBreak="0">
    <w:nsid w:val="2F6B6375"/>
    <w:multiLevelType w:val="hybridMultilevel"/>
    <w:tmpl w:val="B65EADF2"/>
    <w:lvl w:ilvl="0" w:tplc="0E44AE7E">
      <w:start w:val="1"/>
      <w:numFmt w:val="bullet"/>
      <w:lvlText w:val=""/>
      <w:lvlJc w:val="left"/>
      <w:pPr>
        <w:ind w:left="2160" w:hanging="360"/>
      </w:pPr>
      <w:rPr>
        <w:rFonts w:ascii="Symbol" w:hAnsi="Symbol" w:hint="default"/>
        <w:sz w:val="18"/>
        <w:szCs w:val="18"/>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5" w15:restartNumberingAfterBreak="0">
    <w:nsid w:val="32C97A3D"/>
    <w:multiLevelType w:val="hybridMultilevel"/>
    <w:tmpl w:val="C2328490"/>
    <w:lvl w:ilvl="0" w:tplc="817E2A2A">
      <w:numFmt w:val="bullet"/>
      <w:lvlText w:val="•"/>
      <w:lvlJc w:val="left"/>
      <w:pPr>
        <w:ind w:left="360" w:hanging="360"/>
      </w:pPr>
      <w:rPr>
        <w:rFonts w:ascii="DengXian" w:eastAsia="DengXian" w:hAnsi="DengXian" w:cs="Times New Roman" w:hint="eastAsia"/>
      </w:rPr>
    </w:lvl>
    <w:lvl w:ilvl="1" w:tplc="302211B8">
      <w:start w:val="1"/>
      <w:numFmt w:val="bullet"/>
      <w:lvlText w:val="o"/>
      <w:lvlJc w:val="left"/>
      <w:pPr>
        <w:ind w:left="927" w:hanging="360"/>
      </w:pPr>
      <w:rPr>
        <w:rFonts w:ascii="Courier New" w:hAnsi="Courier New" w:cs="Courier New" w:hint="default"/>
        <w:sz w:val="18"/>
        <w:szCs w:val="18"/>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DBE59A3"/>
    <w:multiLevelType w:val="hybridMultilevel"/>
    <w:tmpl w:val="C6DEDA14"/>
    <w:lvl w:ilvl="0" w:tplc="817E2A2A">
      <w:numFmt w:val="bullet"/>
      <w:lvlText w:val="•"/>
      <w:lvlJc w:val="left"/>
      <w:pPr>
        <w:ind w:left="360" w:hanging="360"/>
      </w:pPr>
      <w:rPr>
        <w:rFonts w:ascii="DengXian" w:eastAsia="DengXian" w:hAnsi="DengXian" w:cs="Times New Roman" w:hint="eastAsia"/>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7" w15:restartNumberingAfterBreak="0">
    <w:nsid w:val="449A7939"/>
    <w:multiLevelType w:val="hybridMultilevel"/>
    <w:tmpl w:val="89ACF5DA"/>
    <w:lvl w:ilvl="0" w:tplc="817E2A2A">
      <w:numFmt w:val="bullet"/>
      <w:lvlText w:val="•"/>
      <w:lvlJc w:val="left"/>
      <w:pPr>
        <w:ind w:left="1800" w:hanging="360"/>
      </w:pPr>
      <w:rPr>
        <w:rFonts w:ascii="DengXian" w:eastAsia="DengXian" w:hAnsi="DengXian" w:cs="Times New Roman" w:hint="eastAsia"/>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15:restartNumberingAfterBreak="0">
    <w:nsid w:val="46795198"/>
    <w:multiLevelType w:val="hybridMultilevel"/>
    <w:tmpl w:val="96D028A6"/>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7A262F6"/>
    <w:multiLevelType w:val="hybridMultilevel"/>
    <w:tmpl w:val="B888B3E2"/>
    <w:lvl w:ilvl="0" w:tplc="69FC65F6">
      <w:start w:val="1"/>
      <w:numFmt w:val="bullet"/>
      <w:lvlText w:val=""/>
      <w:lvlJc w:val="left"/>
      <w:pPr>
        <w:ind w:left="360" w:hanging="360"/>
      </w:pPr>
      <w:rPr>
        <w:rFonts w:ascii="Symbol" w:hAnsi="Symbol" w:hint="default"/>
        <w:sz w:val="18"/>
        <w:szCs w:val="18"/>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0" w15:restartNumberingAfterBreak="0">
    <w:nsid w:val="533B38BA"/>
    <w:multiLevelType w:val="hybridMultilevel"/>
    <w:tmpl w:val="D82A72B4"/>
    <w:lvl w:ilvl="0" w:tplc="817E2A2A">
      <w:numFmt w:val="bullet"/>
      <w:lvlText w:val="•"/>
      <w:lvlJc w:val="left"/>
      <w:pPr>
        <w:ind w:left="1080" w:hanging="360"/>
      </w:pPr>
      <w:rPr>
        <w:rFonts w:ascii="DengXian" w:eastAsia="DengXian" w:hAnsi="DengXian" w:cs="Times New Roman" w:hint="eastAsia"/>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5BB50831"/>
    <w:multiLevelType w:val="hybridMultilevel"/>
    <w:tmpl w:val="75827DD6"/>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5F68750F"/>
    <w:multiLevelType w:val="hybridMultilevel"/>
    <w:tmpl w:val="24681808"/>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3" w15:restartNumberingAfterBreak="0">
    <w:nsid w:val="67266745"/>
    <w:multiLevelType w:val="hybridMultilevel"/>
    <w:tmpl w:val="2E6AFE06"/>
    <w:lvl w:ilvl="0" w:tplc="817E2A2A">
      <w:numFmt w:val="bullet"/>
      <w:lvlText w:val="•"/>
      <w:lvlJc w:val="left"/>
      <w:pPr>
        <w:ind w:left="1080" w:hanging="360"/>
      </w:pPr>
      <w:rPr>
        <w:rFonts w:ascii="DengXian" w:eastAsia="DengXian" w:hAnsi="DengXian" w:cs="Times New Roman" w:hint="eastAsia"/>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1FA466C"/>
    <w:multiLevelType w:val="hybridMultilevel"/>
    <w:tmpl w:val="88D289D6"/>
    <w:lvl w:ilvl="0" w:tplc="817E2A2A">
      <w:numFmt w:val="bullet"/>
      <w:lvlText w:val="•"/>
      <w:lvlJc w:val="left"/>
      <w:pPr>
        <w:ind w:left="360" w:hanging="360"/>
      </w:pPr>
      <w:rPr>
        <w:rFonts w:ascii="DengXian" w:eastAsia="DengXian" w:hAnsi="DengXian" w:cs="Times New Roman" w:hint="eastAsia"/>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5" w15:restartNumberingAfterBreak="0">
    <w:nsid w:val="7E3504D5"/>
    <w:multiLevelType w:val="hybridMultilevel"/>
    <w:tmpl w:val="B6F214CE"/>
    <w:lvl w:ilvl="0" w:tplc="7E146154">
      <w:start w:val="1"/>
      <w:numFmt w:val="bullet"/>
      <w:lvlText w:val=""/>
      <w:lvlJc w:val="left"/>
      <w:pPr>
        <w:ind w:left="360" w:hanging="360"/>
      </w:pPr>
      <w:rPr>
        <w:rFonts w:ascii="Symbol" w:hAnsi="Symbol" w:hint="default"/>
        <w:sz w:val="16"/>
        <w:szCs w:val="16"/>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6" w15:restartNumberingAfterBreak="0">
    <w:nsid w:val="7EF12E04"/>
    <w:multiLevelType w:val="multilevel"/>
    <w:tmpl w:val="7EF12E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76880955">
    <w:abstractNumId w:val="1"/>
  </w:num>
  <w:num w:numId="2" w16cid:durableId="1094088429">
    <w:abstractNumId w:val="3"/>
  </w:num>
  <w:num w:numId="3" w16cid:durableId="597982713">
    <w:abstractNumId w:val="0"/>
  </w:num>
  <w:num w:numId="4" w16cid:durableId="1180436599">
    <w:abstractNumId w:val="11"/>
  </w:num>
  <w:num w:numId="5" w16cid:durableId="1182822712">
    <w:abstractNumId w:val="8"/>
  </w:num>
  <w:num w:numId="6" w16cid:durableId="1362318135">
    <w:abstractNumId w:val="4"/>
  </w:num>
  <w:num w:numId="7" w16cid:durableId="1407221576">
    <w:abstractNumId w:val="14"/>
  </w:num>
  <w:num w:numId="8" w16cid:durableId="1930187999">
    <w:abstractNumId w:val="7"/>
  </w:num>
  <w:num w:numId="9" w16cid:durableId="1918705975">
    <w:abstractNumId w:val="6"/>
  </w:num>
  <w:num w:numId="10" w16cid:durableId="1566791898">
    <w:abstractNumId w:val="16"/>
  </w:num>
  <w:num w:numId="11" w16cid:durableId="1578051014">
    <w:abstractNumId w:val="10"/>
  </w:num>
  <w:num w:numId="12" w16cid:durableId="1026909041">
    <w:abstractNumId w:val="5"/>
  </w:num>
  <w:num w:numId="13" w16cid:durableId="1350374630">
    <w:abstractNumId w:val="13"/>
  </w:num>
  <w:num w:numId="14" w16cid:durableId="139461585">
    <w:abstractNumId w:val="2"/>
  </w:num>
  <w:num w:numId="15" w16cid:durableId="1223560978">
    <w:abstractNumId w:val="12"/>
  </w:num>
  <w:num w:numId="16" w16cid:durableId="1599868638">
    <w:abstractNumId w:val="15"/>
  </w:num>
  <w:num w:numId="17" w16cid:durableId="1769108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AA"/>
    <w:rsid w:val="00025910"/>
    <w:rsid w:val="000345BB"/>
    <w:rsid w:val="0003620E"/>
    <w:rsid w:val="0005169D"/>
    <w:rsid w:val="00060775"/>
    <w:rsid w:val="000706BC"/>
    <w:rsid w:val="000760D7"/>
    <w:rsid w:val="00085007"/>
    <w:rsid w:val="00086186"/>
    <w:rsid w:val="0009431C"/>
    <w:rsid w:val="0009741A"/>
    <w:rsid w:val="000A5EE0"/>
    <w:rsid w:val="000E0142"/>
    <w:rsid w:val="000E7011"/>
    <w:rsid w:val="00103B10"/>
    <w:rsid w:val="00111186"/>
    <w:rsid w:val="00135D96"/>
    <w:rsid w:val="001369D1"/>
    <w:rsid w:val="00144118"/>
    <w:rsid w:val="00155B2C"/>
    <w:rsid w:val="00162CFE"/>
    <w:rsid w:val="00177A23"/>
    <w:rsid w:val="00177F1D"/>
    <w:rsid w:val="0019028D"/>
    <w:rsid w:val="00195B98"/>
    <w:rsid w:val="001B12B4"/>
    <w:rsid w:val="001D27B7"/>
    <w:rsid w:val="001E2BC5"/>
    <w:rsid w:val="001F29FA"/>
    <w:rsid w:val="00221231"/>
    <w:rsid w:val="0024439C"/>
    <w:rsid w:val="002536A5"/>
    <w:rsid w:val="00260A38"/>
    <w:rsid w:val="00263AF8"/>
    <w:rsid w:val="00273F8D"/>
    <w:rsid w:val="00290524"/>
    <w:rsid w:val="002918DF"/>
    <w:rsid w:val="0034425D"/>
    <w:rsid w:val="00374911"/>
    <w:rsid w:val="003929DC"/>
    <w:rsid w:val="003C6B8B"/>
    <w:rsid w:val="003E25AA"/>
    <w:rsid w:val="003F3987"/>
    <w:rsid w:val="003F3DE5"/>
    <w:rsid w:val="00404D16"/>
    <w:rsid w:val="004117C4"/>
    <w:rsid w:val="004139E4"/>
    <w:rsid w:val="0044656B"/>
    <w:rsid w:val="00457C3D"/>
    <w:rsid w:val="0046277F"/>
    <w:rsid w:val="004703FB"/>
    <w:rsid w:val="00487533"/>
    <w:rsid w:val="00495A54"/>
    <w:rsid w:val="004A2179"/>
    <w:rsid w:val="004A3CDB"/>
    <w:rsid w:val="004A7EA8"/>
    <w:rsid w:val="004B5201"/>
    <w:rsid w:val="004C5BCD"/>
    <w:rsid w:val="004D3C38"/>
    <w:rsid w:val="004E6653"/>
    <w:rsid w:val="005229F2"/>
    <w:rsid w:val="00530A21"/>
    <w:rsid w:val="0053334A"/>
    <w:rsid w:val="005349C0"/>
    <w:rsid w:val="005467B0"/>
    <w:rsid w:val="00557A6B"/>
    <w:rsid w:val="0056001B"/>
    <w:rsid w:val="00563842"/>
    <w:rsid w:val="005724BE"/>
    <w:rsid w:val="00577360"/>
    <w:rsid w:val="00597C43"/>
    <w:rsid w:val="005B6FDC"/>
    <w:rsid w:val="005B7F38"/>
    <w:rsid w:val="005E2C30"/>
    <w:rsid w:val="005F458D"/>
    <w:rsid w:val="006225AA"/>
    <w:rsid w:val="00630FAE"/>
    <w:rsid w:val="00631258"/>
    <w:rsid w:val="00642898"/>
    <w:rsid w:val="006631D6"/>
    <w:rsid w:val="00665BE6"/>
    <w:rsid w:val="006906DF"/>
    <w:rsid w:val="006A0CC1"/>
    <w:rsid w:val="006A6DA0"/>
    <w:rsid w:val="006C10CA"/>
    <w:rsid w:val="006C1A3D"/>
    <w:rsid w:val="00731482"/>
    <w:rsid w:val="00733D0E"/>
    <w:rsid w:val="00744C73"/>
    <w:rsid w:val="00745446"/>
    <w:rsid w:val="007547F4"/>
    <w:rsid w:val="00780E86"/>
    <w:rsid w:val="007846AC"/>
    <w:rsid w:val="00797B24"/>
    <w:rsid w:val="007A076A"/>
    <w:rsid w:val="007A5EC3"/>
    <w:rsid w:val="007E2266"/>
    <w:rsid w:val="007F1E68"/>
    <w:rsid w:val="007F7B59"/>
    <w:rsid w:val="00803267"/>
    <w:rsid w:val="00804F2D"/>
    <w:rsid w:val="008208CA"/>
    <w:rsid w:val="00821EF5"/>
    <w:rsid w:val="00822AE1"/>
    <w:rsid w:val="00846303"/>
    <w:rsid w:val="008504E2"/>
    <w:rsid w:val="0085675F"/>
    <w:rsid w:val="00895DDA"/>
    <w:rsid w:val="00896F75"/>
    <w:rsid w:val="008D2632"/>
    <w:rsid w:val="008E3162"/>
    <w:rsid w:val="009327F5"/>
    <w:rsid w:val="009415DC"/>
    <w:rsid w:val="00952942"/>
    <w:rsid w:val="00977166"/>
    <w:rsid w:val="00990909"/>
    <w:rsid w:val="00991D15"/>
    <w:rsid w:val="009B347F"/>
    <w:rsid w:val="009B5B9A"/>
    <w:rsid w:val="009C5363"/>
    <w:rsid w:val="009C6B12"/>
    <w:rsid w:val="009F39D3"/>
    <w:rsid w:val="009F56D1"/>
    <w:rsid w:val="00A10FE4"/>
    <w:rsid w:val="00A4265B"/>
    <w:rsid w:val="00A44C91"/>
    <w:rsid w:val="00A85A1D"/>
    <w:rsid w:val="00A87B25"/>
    <w:rsid w:val="00AA1708"/>
    <w:rsid w:val="00AB2703"/>
    <w:rsid w:val="00AD4B68"/>
    <w:rsid w:val="00AF0368"/>
    <w:rsid w:val="00AF4B5C"/>
    <w:rsid w:val="00AF5510"/>
    <w:rsid w:val="00AF624C"/>
    <w:rsid w:val="00B07C1E"/>
    <w:rsid w:val="00B104CA"/>
    <w:rsid w:val="00B372F4"/>
    <w:rsid w:val="00B547D8"/>
    <w:rsid w:val="00B62CD4"/>
    <w:rsid w:val="00B95109"/>
    <w:rsid w:val="00BA4C40"/>
    <w:rsid w:val="00BC1775"/>
    <w:rsid w:val="00BF4746"/>
    <w:rsid w:val="00BF76D7"/>
    <w:rsid w:val="00C11902"/>
    <w:rsid w:val="00C20E67"/>
    <w:rsid w:val="00C242D6"/>
    <w:rsid w:val="00C32CF5"/>
    <w:rsid w:val="00C44381"/>
    <w:rsid w:val="00C46BB0"/>
    <w:rsid w:val="00C4703D"/>
    <w:rsid w:val="00C50168"/>
    <w:rsid w:val="00C52865"/>
    <w:rsid w:val="00C672D7"/>
    <w:rsid w:val="00C93F0D"/>
    <w:rsid w:val="00CA2855"/>
    <w:rsid w:val="00CA5B43"/>
    <w:rsid w:val="00CC1C8C"/>
    <w:rsid w:val="00CD2457"/>
    <w:rsid w:val="00CD7A49"/>
    <w:rsid w:val="00CE4EAB"/>
    <w:rsid w:val="00CE7865"/>
    <w:rsid w:val="00D07353"/>
    <w:rsid w:val="00D21C17"/>
    <w:rsid w:val="00D51022"/>
    <w:rsid w:val="00D562B7"/>
    <w:rsid w:val="00D7021B"/>
    <w:rsid w:val="00D77E91"/>
    <w:rsid w:val="00DB2541"/>
    <w:rsid w:val="00DE2925"/>
    <w:rsid w:val="00DE31CE"/>
    <w:rsid w:val="00E029C5"/>
    <w:rsid w:val="00E048C2"/>
    <w:rsid w:val="00E06697"/>
    <w:rsid w:val="00E168CD"/>
    <w:rsid w:val="00E62705"/>
    <w:rsid w:val="00E67AB5"/>
    <w:rsid w:val="00E7143C"/>
    <w:rsid w:val="00E74A93"/>
    <w:rsid w:val="00E87C2C"/>
    <w:rsid w:val="00EB2A8B"/>
    <w:rsid w:val="00ED1D5B"/>
    <w:rsid w:val="00ED564F"/>
    <w:rsid w:val="00EE1A7E"/>
    <w:rsid w:val="00EF3226"/>
    <w:rsid w:val="00F062E7"/>
    <w:rsid w:val="00F33362"/>
    <w:rsid w:val="00F50F9D"/>
    <w:rsid w:val="00F52079"/>
    <w:rsid w:val="00F83D87"/>
    <w:rsid w:val="00FA1C9A"/>
    <w:rsid w:val="00FA6DC9"/>
    <w:rsid w:val="00FB6307"/>
    <w:rsid w:val="00FC4149"/>
    <w:rsid w:val="00FD33E2"/>
    <w:rsid w:val="00FD7F78"/>
    <w:rsid w:val="00FE621E"/>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5785"/>
  <w15:chartTrackingRefBased/>
  <w15:docId w15:val="{7489E316-3A42-46E3-92C5-8F305B45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AA"/>
    <w:rPr>
      <w:rFonts w:eastAsiaTheme="majorEastAsia" w:cstheme="majorBidi"/>
      <w:color w:val="272727" w:themeColor="text1" w:themeTint="D8"/>
    </w:rPr>
  </w:style>
  <w:style w:type="paragraph" w:styleId="Title">
    <w:name w:val="Title"/>
    <w:basedOn w:val="Normal"/>
    <w:next w:val="Normal"/>
    <w:link w:val="TitleChar"/>
    <w:uiPriority w:val="10"/>
    <w:qFormat/>
    <w:rsid w:val="003E2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AA"/>
    <w:pPr>
      <w:spacing w:before="160"/>
      <w:jc w:val="center"/>
    </w:pPr>
    <w:rPr>
      <w:i/>
      <w:iCs/>
      <w:color w:val="404040" w:themeColor="text1" w:themeTint="BF"/>
    </w:rPr>
  </w:style>
  <w:style w:type="character" w:customStyle="1" w:styleId="QuoteChar">
    <w:name w:val="Quote Char"/>
    <w:basedOn w:val="DefaultParagraphFont"/>
    <w:link w:val="Quote"/>
    <w:uiPriority w:val="29"/>
    <w:rsid w:val="003E25AA"/>
    <w:rPr>
      <w:i/>
      <w:iCs/>
      <w:color w:val="404040" w:themeColor="text1" w:themeTint="BF"/>
    </w:rPr>
  </w:style>
  <w:style w:type="paragraph" w:styleId="ListParagraph">
    <w:name w:val="List Paragraph"/>
    <w:basedOn w:val="Normal"/>
    <w:uiPriority w:val="34"/>
    <w:qFormat/>
    <w:rsid w:val="003E25AA"/>
    <w:pPr>
      <w:ind w:left="720"/>
      <w:contextualSpacing/>
    </w:pPr>
  </w:style>
  <w:style w:type="character" w:styleId="IntenseEmphasis">
    <w:name w:val="Intense Emphasis"/>
    <w:basedOn w:val="DefaultParagraphFont"/>
    <w:uiPriority w:val="21"/>
    <w:qFormat/>
    <w:rsid w:val="003E25AA"/>
    <w:rPr>
      <w:i/>
      <w:iCs/>
      <w:color w:val="0F4761" w:themeColor="accent1" w:themeShade="BF"/>
    </w:rPr>
  </w:style>
  <w:style w:type="paragraph" w:styleId="IntenseQuote">
    <w:name w:val="Intense Quote"/>
    <w:basedOn w:val="Normal"/>
    <w:next w:val="Normal"/>
    <w:link w:val="IntenseQuoteChar"/>
    <w:uiPriority w:val="30"/>
    <w:qFormat/>
    <w:rsid w:val="003E2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AA"/>
    <w:rPr>
      <w:i/>
      <w:iCs/>
      <w:color w:val="0F4761" w:themeColor="accent1" w:themeShade="BF"/>
    </w:rPr>
  </w:style>
  <w:style w:type="character" w:styleId="IntenseReference">
    <w:name w:val="Intense Reference"/>
    <w:basedOn w:val="DefaultParagraphFont"/>
    <w:uiPriority w:val="32"/>
    <w:qFormat/>
    <w:rsid w:val="003E25AA"/>
    <w:rPr>
      <w:b/>
      <w:bCs/>
      <w:smallCaps/>
      <w:color w:val="0F4761" w:themeColor="accent1" w:themeShade="BF"/>
      <w:spacing w:val="5"/>
    </w:rPr>
  </w:style>
  <w:style w:type="character" w:styleId="Hyperlink">
    <w:name w:val="Hyperlink"/>
    <w:basedOn w:val="DefaultParagraphFont"/>
    <w:uiPriority w:val="99"/>
    <w:unhideWhenUsed/>
    <w:rsid w:val="00060775"/>
    <w:rPr>
      <w:color w:val="467886" w:themeColor="hyperlink"/>
      <w:u w:val="single"/>
    </w:rPr>
  </w:style>
  <w:style w:type="character" w:styleId="UnresolvedMention">
    <w:name w:val="Unresolved Mention"/>
    <w:basedOn w:val="DefaultParagraphFont"/>
    <w:uiPriority w:val="99"/>
    <w:semiHidden/>
    <w:unhideWhenUsed/>
    <w:rsid w:val="00060775"/>
    <w:rPr>
      <w:color w:val="605E5C"/>
      <w:shd w:val="clear" w:color="auto" w:fill="E1DFDD"/>
    </w:rPr>
  </w:style>
  <w:style w:type="paragraph" w:customStyle="1" w:styleId="a">
    <w:name w:val="正文文本"/>
    <w:basedOn w:val="Normal"/>
    <w:semiHidden/>
    <w:rsid w:val="00577360"/>
    <w:pPr>
      <w:kinsoku w:val="0"/>
      <w:autoSpaceDE w:val="0"/>
      <w:autoSpaceDN w:val="0"/>
      <w:adjustRightInd w:val="0"/>
      <w:snapToGrid w:val="0"/>
      <w:spacing w:after="0" w:line="240" w:lineRule="auto"/>
      <w:textAlignment w:val="baseline"/>
    </w:pPr>
    <w:rPr>
      <w:rFonts w:ascii="Source Sans 3" w:eastAsia="Times New Roman" w:hAnsi="Source Sans 3" w:cs="Times New Roman"/>
      <w:color w:val="000000"/>
      <w:kern w:val="0"/>
      <w:sz w:val="20"/>
      <w:szCs w:val="20"/>
      <w14:ligatures w14:val="none"/>
    </w:rPr>
  </w:style>
  <w:style w:type="paragraph" w:styleId="Header">
    <w:name w:val="header"/>
    <w:basedOn w:val="Normal"/>
    <w:link w:val="HeaderChar"/>
    <w:uiPriority w:val="99"/>
    <w:unhideWhenUsed/>
    <w:rsid w:val="0046277F"/>
    <w:pPr>
      <w:tabs>
        <w:tab w:val="center" w:pos="4153"/>
        <w:tab w:val="right" w:pos="8306"/>
      </w:tabs>
      <w:spacing w:after="0" w:line="240" w:lineRule="auto"/>
    </w:pPr>
  </w:style>
  <w:style w:type="character" w:customStyle="1" w:styleId="HeaderChar">
    <w:name w:val="Header Char"/>
    <w:basedOn w:val="DefaultParagraphFont"/>
    <w:link w:val="Header"/>
    <w:uiPriority w:val="99"/>
    <w:rsid w:val="0046277F"/>
  </w:style>
  <w:style w:type="paragraph" w:styleId="Footer">
    <w:name w:val="footer"/>
    <w:basedOn w:val="Normal"/>
    <w:link w:val="FooterChar"/>
    <w:uiPriority w:val="99"/>
    <w:unhideWhenUsed/>
    <w:rsid w:val="0046277F"/>
    <w:pPr>
      <w:tabs>
        <w:tab w:val="center" w:pos="4153"/>
        <w:tab w:val="right" w:pos="8306"/>
      </w:tabs>
      <w:spacing w:after="0" w:line="240" w:lineRule="auto"/>
    </w:pPr>
  </w:style>
  <w:style w:type="character" w:customStyle="1" w:styleId="FooterChar">
    <w:name w:val="Footer Char"/>
    <w:basedOn w:val="DefaultParagraphFont"/>
    <w:link w:val="Footer"/>
    <w:uiPriority w:val="99"/>
    <w:rsid w:val="00462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zengjuebin9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2</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Juebin Zeng</dc:creator>
  <cp:keywords/>
  <dc:description/>
  <cp:lastModifiedBy>Kelly Wang</cp:lastModifiedBy>
  <cp:revision>188</cp:revision>
  <dcterms:created xsi:type="dcterms:W3CDTF">2025-09-24T23:48:00Z</dcterms:created>
  <dcterms:modified xsi:type="dcterms:W3CDTF">2026-01-29T01:57:00Z</dcterms:modified>
</cp:coreProperties>
</file>