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Full-Stack / Backend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de software, diseño de infraestructura cloud y toma de decisiones técnicas para clientes como Grupo Porcelanosa, Mediapro Brands, Mercado Ibérico del Gas (MIBGAS) y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proyectos: frameworks, tooling, pipelines CI/CD y suites de tests para que los equipos arranquen desde el primer día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Dirijo el equipo con confianza y mentoría: escribo código de producción como estándar concreto e involucro al equipo en las decisiones técnicas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arquitectura y el desarrollo de la plataforma de consumo (Fly-Fut Ligas): backend, pipeline de vídeo automatizado con IA para partidos grabados con drones, herramientas de gestión y app móvil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prototipé una app iPad para el control autónomo de drones en entrenamientos de fútbol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suite Fly-Fut Pro: app de grabación para iPad y herramienta de análisis táctico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del resort con Next.js, TypeScript y Firebase, incluyendo SSR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para garantizar coherencia visual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un Quiosco Digital SPA basado en Svelte, mobile-first, alojado en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 durante 7 años, orientada a pequeños resorts y casas rurales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de extremo a extremo un Sistema de Gestión de Propiedades (PMS) y webs para clientes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arquitectura cloud, infraestructura IT y coordinación de desarrolladores externos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Desarrollé productos de extremo a extremo durante 7 años: desde diseño UX/UI hasta desarrollo full-stack para campañas y aplicaciones digitales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productos para marcas como Ferran Adrià (Adrià en casa), Telefónica Movistar y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I+D y desarrollo frontend móvil en la última etapa de crecimiento de la agencia, antes de su adquisición por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Coconstruí atopechavalote.com,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Arquitectura · Liderazgo Técnico · Pipelines de IA/ML · Encoding de vídeo · Infraestructura Cloud · Firebase · Svelte · Design Systems · MDX · HTML · CSS · JavaScript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2026-06-11T12:40:51.251Z</dcterms:created>
  <dcterms:modified xsi:type="dcterms:W3CDTF">2026-06-11T12:40:51.251Z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