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F07" w:rsidRDefault="00922F07" w:rsidP="00922F07">
      <w:pPr>
        <w:pStyle w:val="Sub-title"/>
        <w:spacing w:before="240" w:after="80"/>
        <w:ind w:right="1203"/>
        <w:rPr>
          <w:caps w:val="0"/>
          <w:sz w:val="40"/>
          <w:szCs w:val="40"/>
        </w:rPr>
      </w:pPr>
    </w:p>
    <w:p w:rsidR="000F79C8" w:rsidRDefault="000F79C8" w:rsidP="004906F1">
      <w:pPr>
        <w:pStyle w:val="Title1"/>
        <w:rPr>
          <w:highlight w:val="yellow"/>
        </w:rPr>
      </w:pPr>
    </w:p>
    <w:p w:rsidR="000F79C8" w:rsidRDefault="000F79C8" w:rsidP="004906F1">
      <w:pPr>
        <w:pStyle w:val="Title1"/>
        <w:rPr>
          <w:highlight w:val="yellow"/>
        </w:rPr>
      </w:pPr>
    </w:p>
    <w:p w:rsidR="000F79C8" w:rsidRDefault="000F79C8" w:rsidP="004906F1">
      <w:pPr>
        <w:pStyle w:val="Title1"/>
        <w:rPr>
          <w:highlight w:val="yellow"/>
        </w:rPr>
      </w:pPr>
    </w:p>
    <w:p w:rsidR="00AC1AC8" w:rsidRDefault="00AC1AC8" w:rsidP="00AC1AC8">
      <w:pPr>
        <w:pStyle w:val="Title1"/>
        <w:ind w:left="0"/>
      </w:pPr>
      <w:r>
        <w:t xml:space="preserve">Comparing relapse rates between </w:t>
      </w:r>
      <w:proofErr w:type="spellStart"/>
      <w:r>
        <w:t>Gilenya</w:t>
      </w:r>
      <w:proofErr w:type="spellEnd"/>
      <w:r>
        <w:t xml:space="preserve"> and </w:t>
      </w:r>
      <w:proofErr w:type="spellStart"/>
      <w:r>
        <w:t>Tecfidera</w:t>
      </w:r>
      <w:proofErr w:type="spellEnd"/>
      <w:r>
        <w:t>: a subgroup analysis involving innovative machine learning methods</w:t>
      </w:r>
    </w:p>
    <w:p w:rsidR="00AC1AC8" w:rsidRDefault="00AC1AC8" w:rsidP="00AC1AC8">
      <w:pPr>
        <w:pStyle w:val="Title1"/>
        <w:ind w:left="0"/>
      </w:pPr>
    </w:p>
    <w:p w:rsidR="000F79C8" w:rsidRDefault="00AC1AC8" w:rsidP="00AC1AC8">
      <w:pPr>
        <w:pStyle w:val="Title1"/>
        <w:ind w:left="0"/>
        <w:rPr>
          <w:highlight w:val="yellow"/>
        </w:rPr>
      </w:pPr>
      <w:r>
        <w:t>Concept document</w:t>
      </w:r>
    </w:p>
    <w:p w:rsidR="000F79C8" w:rsidRDefault="000F79C8" w:rsidP="004906F1">
      <w:pPr>
        <w:pStyle w:val="Title1"/>
        <w:rPr>
          <w:highlight w:val="yellow"/>
        </w:rPr>
      </w:pPr>
    </w:p>
    <w:p w:rsidR="00D05480" w:rsidRDefault="00D05480" w:rsidP="00BD5BE1">
      <w:pPr>
        <w:pStyle w:val="FHCProposalText"/>
        <w:rPr>
          <w:lang w:val="en-US"/>
        </w:rPr>
        <w:sectPr w:rsidR="00D05480" w:rsidSect="00BD5BE1">
          <w:headerReference w:type="even" r:id="rId7"/>
          <w:headerReference w:type="default" r:id="rId8"/>
          <w:footerReference w:type="default" r:id="rId9"/>
          <w:footerReference w:type="first" r:id="rId10"/>
          <w:pgSz w:w="11907" w:h="16840" w:code="9"/>
          <w:pgMar w:top="1130" w:right="953" w:bottom="1440" w:left="1276" w:header="429" w:footer="578" w:gutter="0"/>
          <w:cols w:space="720"/>
        </w:sectPr>
      </w:pPr>
    </w:p>
    <w:p w:rsidR="00881C8A" w:rsidRDefault="00717A40" w:rsidP="00717A40">
      <w:pPr>
        <w:pStyle w:val="IMSProposalText"/>
        <w:rPr>
          <w:b/>
          <w:sz w:val="30"/>
          <w:szCs w:val="30"/>
        </w:rPr>
      </w:pPr>
      <w:bookmarkStart w:id="0" w:name="_Toc259170660"/>
      <w:bookmarkStart w:id="1" w:name="_Toc72659252"/>
      <w:r>
        <w:rPr>
          <w:b/>
          <w:sz w:val="30"/>
          <w:szCs w:val="30"/>
        </w:rPr>
        <w:lastRenderedPageBreak/>
        <w:t>Table of Contents</w:t>
      </w:r>
    </w:p>
    <w:p w:rsidR="00717A40" w:rsidRPr="00717A40" w:rsidRDefault="00717A40" w:rsidP="00717A40">
      <w:pPr>
        <w:pStyle w:val="IMSProposalText"/>
        <w:rPr>
          <w:b/>
          <w:sz w:val="30"/>
          <w:szCs w:val="30"/>
        </w:rPr>
      </w:pPr>
    </w:p>
    <w:p w:rsidR="009777F0" w:rsidRDefault="00542045">
      <w:pPr>
        <w:pStyle w:val="TOC1"/>
        <w:rPr>
          <w:rFonts w:asciiTheme="minorHAnsi" w:eastAsiaTheme="minorEastAsia" w:hAnsiTheme="minorHAnsi" w:cstheme="minorBidi"/>
          <w:noProof/>
          <w:spacing w:val="0"/>
          <w:sz w:val="22"/>
          <w:szCs w:val="22"/>
          <w:lang w:eastAsia="en-GB"/>
        </w:rPr>
      </w:pPr>
      <w:r w:rsidRPr="00542045">
        <w:rPr>
          <w:b/>
        </w:rPr>
        <w:fldChar w:fldCharType="begin"/>
      </w:r>
      <w:r w:rsidR="00881C8A">
        <w:rPr>
          <w:b/>
        </w:rPr>
        <w:instrText xml:space="preserve"> TOC \o "1-3" </w:instrText>
      </w:r>
      <w:r w:rsidRPr="00542045">
        <w:rPr>
          <w:b/>
        </w:rPr>
        <w:fldChar w:fldCharType="separate"/>
      </w:r>
      <w:r w:rsidR="009777F0">
        <w:rPr>
          <w:noProof/>
        </w:rPr>
        <w:t>Background</w:t>
      </w:r>
      <w:r w:rsidR="009777F0">
        <w:rPr>
          <w:noProof/>
        </w:rPr>
        <w:tab/>
      </w:r>
      <w:r>
        <w:rPr>
          <w:noProof/>
        </w:rPr>
        <w:fldChar w:fldCharType="begin"/>
      </w:r>
      <w:r w:rsidR="009777F0">
        <w:rPr>
          <w:noProof/>
        </w:rPr>
        <w:instrText xml:space="preserve"> PAGEREF _Toc396398882 \h </w:instrText>
      </w:r>
      <w:r>
        <w:rPr>
          <w:noProof/>
        </w:rPr>
      </w:r>
      <w:r>
        <w:rPr>
          <w:noProof/>
        </w:rPr>
        <w:fldChar w:fldCharType="separate"/>
      </w:r>
      <w:r w:rsidR="009777F0">
        <w:rPr>
          <w:noProof/>
        </w:rPr>
        <w:t>3</w:t>
      </w:r>
      <w:r>
        <w:rPr>
          <w:noProof/>
        </w:rPr>
        <w:fldChar w:fldCharType="end"/>
      </w:r>
    </w:p>
    <w:p w:rsidR="009777F0" w:rsidRDefault="009777F0">
      <w:pPr>
        <w:pStyle w:val="TOC1"/>
        <w:rPr>
          <w:rFonts w:asciiTheme="minorHAnsi" w:eastAsiaTheme="minorEastAsia" w:hAnsiTheme="minorHAnsi" w:cstheme="minorBidi"/>
          <w:noProof/>
          <w:spacing w:val="0"/>
          <w:sz w:val="22"/>
          <w:szCs w:val="22"/>
          <w:lang w:eastAsia="en-GB"/>
        </w:rPr>
      </w:pPr>
      <w:r>
        <w:rPr>
          <w:noProof/>
        </w:rPr>
        <w:t>Objectives, outcome and data</w:t>
      </w:r>
      <w:r>
        <w:rPr>
          <w:noProof/>
        </w:rPr>
        <w:tab/>
      </w:r>
      <w:r w:rsidR="00542045">
        <w:rPr>
          <w:noProof/>
        </w:rPr>
        <w:fldChar w:fldCharType="begin"/>
      </w:r>
      <w:r>
        <w:rPr>
          <w:noProof/>
        </w:rPr>
        <w:instrText xml:space="preserve"> PAGEREF _Toc396398883 \h </w:instrText>
      </w:r>
      <w:r w:rsidR="00542045">
        <w:rPr>
          <w:noProof/>
        </w:rPr>
      </w:r>
      <w:r w:rsidR="00542045">
        <w:rPr>
          <w:noProof/>
        </w:rPr>
        <w:fldChar w:fldCharType="separate"/>
      </w:r>
      <w:r>
        <w:rPr>
          <w:noProof/>
        </w:rPr>
        <w:t>4</w:t>
      </w:r>
      <w:r w:rsidR="00542045">
        <w:rPr>
          <w:noProof/>
        </w:rPr>
        <w:fldChar w:fldCharType="end"/>
      </w:r>
    </w:p>
    <w:p w:rsidR="009777F0" w:rsidRDefault="009777F0">
      <w:pPr>
        <w:pStyle w:val="TOC1"/>
        <w:rPr>
          <w:rFonts w:asciiTheme="minorHAnsi" w:eastAsiaTheme="minorEastAsia" w:hAnsiTheme="minorHAnsi" w:cstheme="minorBidi"/>
          <w:noProof/>
          <w:spacing w:val="0"/>
          <w:sz w:val="22"/>
          <w:szCs w:val="22"/>
          <w:lang w:eastAsia="en-GB"/>
        </w:rPr>
      </w:pPr>
      <w:r>
        <w:rPr>
          <w:noProof/>
        </w:rPr>
        <w:t>Overview of methodology</w:t>
      </w:r>
      <w:r>
        <w:rPr>
          <w:noProof/>
        </w:rPr>
        <w:tab/>
      </w:r>
      <w:r w:rsidR="00542045">
        <w:rPr>
          <w:noProof/>
        </w:rPr>
        <w:fldChar w:fldCharType="begin"/>
      </w:r>
      <w:r>
        <w:rPr>
          <w:noProof/>
        </w:rPr>
        <w:instrText xml:space="preserve"> PAGEREF _Toc396398884 \h </w:instrText>
      </w:r>
      <w:r w:rsidR="00542045">
        <w:rPr>
          <w:noProof/>
        </w:rPr>
      </w:r>
      <w:r w:rsidR="00542045">
        <w:rPr>
          <w:noProof/>
        </w:rPr>
        <w:fldChar w:fldCharType="separate"/>
      </w:r>
      <w:r>
        <w:rPr>
          <w:noProof/>
        </w:rPr>
        <w:t>5</w:t>
      </w:r>
      <w:r w:rsidR="00542045">
        <w:rPr>
          <w:noProof/>
        </w:rPr>
        <w:fldChar w:fldCharType="end"/>
      </w:r>
    </w:p>
    <w:p w:rsidR="009777F0" w:rsidRDefault="009777F0">
      <w:pPr>
        <w:pStyle w:val="TOC2"/>
        <w:rPr>
          <w:rFonts w:asciiTheme="minorHAnsi" w:eastAsiaTheme="minorEastAsia" w:hAnsiTheme="minorHAnsi" w:cstheme="minorBidi"/>
          <w:noProof/>
          <w:spacing w:val="0"/>
          <w:sz w:val="22"/>
          <w:szCs w:val="22"/>
          <w:lang w:eastAsia="en-GB"/>
        </w:rPr>
      </w:pPr>
      <w:r>
        <w:rPr>
          <w:noProof/>
        </w:rPr>
        <w:t>A.</w:t>
      </w:r>
      <w:r>
        <w:rPr>
          <w:rFonts w:asciiTheme="minorHAnsi" w:eastAsiaTheme="minorEastAsia" w:hAnsiTheme="minorHAnsi" w:cstheme="minorBidi"/>
          <w:noProof/>
          <w:spacing w:val="0"/>
          <w:sz w:val="22"/>
          <w:szCs w:val="22"/>
          <w:lang w:eastAsia="en-GB"/>
        </w:rPr>
        <w:tab/>
      </w:r>
      <w:r>
        <w:rPr>
          <w:noProof/>
        </w:rPr>
        <w:t>Stage 1: Data transformation</w:t>
      </w:r>
      <w:r>
        <w:rPr>
          <w:noProof/>
        </w:rPr>
        <w:tab/>
      </w:r>
      <w:r w:rsidR="00542045">
        <w:rPr>
          <w:noProof/>
        </w:rPr>
        <w:fldChar w:fldCharType="begin"/>
      </w:r>
      <w:r>
        <w:rPr>
          <w:noProof/>
        </w:rPr>
        <w:instrText xml:space="preserve"> PAGEREF _Toc396398885 \h </w:instrText>
      </w:r>
      <w:r w:rsidR="00542045">
        <w:rPr>
          <w:noProof/>
        </w:rPr>
      </w:r>
      <w:r w:rsidR="00542045">
        <w:rPr>
          <w:noProof/>
        </w:rPr>
        <w:fldChar w:fldCharType="separate"/>
      </w:r>
      <w:r>
        <w:rPr>
          <w:noProof/>
        </w:rPr>
        <w:t>5</w:t>
      </w:r>
      <w:r w:rsidR="00542045">
        <w:rPr>
          <w:noProof/>
        </w:rPr>
        <w:fldChar w:fldCharType="end"/>
      </w:r>
    </w:p>
    <w:p w:rsidR="009777F0" w:rsidRDefault="009777F0">
      <w:pPr>
        <w:pStyle w:val="TOC2"/>
        <w:rPr>
          <w:rFonts w:asciiTheme="minorHAnsi" w:eastAsiaTheme="minorEastAsia" w:hAnsiTheme="minorHAnsi" w:cstheme="minorBidi"/>
          <w:noProof/>
          <w:spacing w:val="0"/>
          <w:sz w:val="22"/>
          <w:szCs w:val="22"/>
          <w:lang w:eastAsia="en-GB"/>
        </w:rPr>
      </w:pPr>
      <w:r>
        <w:rPr>
          <w:noProof/>
        </w:rPr>
        <w:t>B.</w:t>
      </w:r>
      <w:r>
        <w:rPr>
          <w:rFonts w:asciiTheme="minorHAnsi" w:eastAsiaTheme="minorEastAsia" w:hAnsiTheme="minorHAnsi" w:cstheme="minorBidi"/>
          <w:noProof/>
          <w:spacing w:val="0"/>
          <w:sz w:val="22"/>
          <w:szCs w:val="22"/>
          <w:lang w:eastAsia="en-GB"/>
        </w:rPr>
        <w:tab/>
      </w:r>
      <w:r>
        <w:rPr>
          <w:noProof/>
        </w:rPr>
        <w:t>Stage 2: Model estimation</w:t>
      </w:r>
      <w:r>
        <w:rPr>
          <w:noProof/>
        </w:rPr>
        <w:tab/>
      </w:r>
      <w:r w:rsidR="00542045">
        <w:rPr>
          <w:noProof/>
        </w:rPr>
        <w:fldChar w:fldCharType="begin"/>
      </w:r>
      <w:r>
        <w:rPr>
          <w:noProof/>
        </w:rPr>
        <w:instrText xml:space="preserve"> PAGEREF _Toc396398886 \h </w:instrText>
      </w:r>
      <w:r w:rsidR="00542045">
        <w:rPr>
          <w:noProof/>
        </w:rPr>
      </w:r>
      <w:r w:rsidR="00542045">
        <w:rPr>
          <w:noProof/>
        </w:rPr>
        <w:fldChar w:fldCharType="separate"/>
      </w:r>
      <w:r>
        <w:rPr>
          <w:noProof/>
        </w:rPr>
        <w:t>5</w:t>
      </w:r>
      <w:r w:rsidR="00542045">
        <w:rPr>
          <w:noProof/>
        </w:rPr>
        <w:fldChar w:fldCharType="end"/>
      </w:r>
    </w:p>
    <w:p w:rsidR="009777F0" w:rsidRDefault="009777F0">
      <w:pPr>
        <w:pStyle w:val="TOC2"/>
        <w:rPr>
          <w:rFonts w:asciiTheme="minorHAnsi" w:eastAsiaTheme="minorEastAsia" w:hAnsiTheme="minorHAnsi" w:cstheme="minorBidi"/>
          <w:noProof/>
          <w:spacing w:val="0"/>
          <w:sz w:val="22"/>
          <w:szCs w:val="22"/>
          <w:lang w:eastAsia="en-GB"/>
        </w:rPr>
      </w:pPr>
      <w:r>
        <w:rPr>
          <w:noProof/>
        </w:rPr>
        <w:t>C.</w:t>
      </w:r>
      <w:r>
        <w:rPr>
          <w:rFonts w:asciiTheme="minorHAnsi" w:eastAsiaTheme="minorEastAsia" w:hAnsiTheme="minorHAnsi" w:cstheme="minorBidi"/>
          <w:noProof/>
          <w:spacing w:val="0"/>
          <w:sz w:val="22"/>
          <w:szCs w:val="22"/>
          <w:lang w:eastAsia="en-GB"/>
        </w:rPr>
        <w:tab/>
      </w:r>
      <w:r>
        <w:rPr>
          <w:noProof/>
        </w:rPr>
        <w:t>Stage 3: Descriptive statistics</w:t>
      </w:r>
      <w:r>
        <w:rPr>
          <w:noProof/>
        </w:rPr>
        <w:tab/>
      </w:r>
      <w:r w:rsidR="00542045">
        <w:rPr>
          <w:noProof/>
        </w:rPr>
        <w:fldChar w:fldCharType="begin"/>
      </w:r>
      <w:r>
        <w:rPr>
          <w:noProof/>
        </w:rPr>
        <w:instrText xml:space="preserve"> PAGEREF _Toc396398887 \h </w:instrText>
      </w:r>
      <w:r w:rsidR="00542045">
        <w:rPr>
          <w:noProof/>
        </w:rPr>
      </w:r>
      <w:r w:rsidR="00542045">
        <w:rPr>
          <w:noProof/>
        </w:rPr>
        <w:fldChar w:fldCharType="separate"/>
      </w:r>
      <w:r>
        <w:rPr>
          <w:noProof/>
        </w:rPr>
        <w:t>6</w:t>
      </w:r>
      <w:r w:rsidR="00542045">
        <w:rPr>
          <w:noProof/>
        </w:rPr>
        <w:fldChar w:fldCharType="end"/>
      </w:r>
    </w:p>
    <w:p w:rsidR="009777F0" w:rsidRDefault="009777F0">
      <w:pPr>
        <w:pStyle w:val="TOC1"/>
        <w:rPr>
          <w:rFonts w:asciiTheme="minorHAnsi" w:eastAsiaTheme="minorEastAsia" w:hAnsiTheme="minorHAnsi" w:cstheme="minorBidi"/>
          <w:noProof/>
          <w:spacing w:val="0"/>
          <w:sz w:val="22"/>
          <w:szCs w:val="22"/>
          <w:lang w:eastAsia="en-GB"/>
        </w:rPr>
      </w:pPr>
      <w:r>
        <w:rPr>
          <w:noProof/>
        </w:rPr>
        <w:t>Timeline and deliverables</w:t>
      </w:r>
      <w:r>
        <w:rPr>
          <w:noProof/>
        </w:rPr>
        <w:tab/>
      </w:r>
      <w:r w:rsidR="00542045">
        <w:rPr>
          <w:noProof/>
        </w:rPr>
        <w:fldChar w:fldCharType="begin"/>
      </w:r>
      <w:r>
        <w:rPr>
          <w:noProof/>
        </w:rPr>
        <w:instrText xml:space="preserve"> PAGEREF _Toc396398888 \h </w:instrText>
      </w:r>
      <w:r w:rsidR="00542045">
        <w:rPr>
          <w:noProof/>
        </w:rPr>
      </w:r>
      <w:r w:rsidR="00542045">
        <w:rPr>
          <w:noProof/>
        </w:rPr>
        <w:fldChar w:fldCharType="separate"/>
      </w:r>
      <w:r>
        <w:rPr>
          <w:noProof/>
        </w:rPr>
        <w:t>7</w:t>
      </w:r>
      <w:r w:rsidR="00542045">
        <w:rPr>
          <w:noProof/>
        </w:rPr>
        <w:fldChar w:fldCharType="end"/>
      </w:r>
    </w:p>
    <w:p w:rsidR="009777F0" w:rsidRDefault="009777F0">
      <w:pPr>
        <w:pStyle w:val="TOC1"/>
        <w:rPr>
          <w:rFonts w:asciiTheme="minorHAnsi" w:eastAsiaTheme="minorEastAsia" w:hAnsiTheme="minorHAnsi" w:cstheme="minorBidi"/>
          <w:noProof/>
          <w:spacing w:val="0"/>
          <w:sz w:val="22"/>
          <w:szCs w:val="22"/>
          <w:lang w:eastAsia="en-GB"/>
        </w:rPr>
      </w:pPr>
      <w:r>
        <w:rPr>
          <w:noProof/>
        </w:rPr>
        <w:t>Background on predictive analytics</w:t>
      </w:r>
      <w:r>
        <w:rPr>
          <w:noProof/>
        </w:rPr>
        <w:tab/>
      </w:r>
      <w:r w:rsidR="00542045">
        <w:rPr>
          <w:noProof/>
        </w:rPr>
        <w:fldChar w:fldCharType="begin"/>
      </w:r>
      <w:r>
        <w:rPr>
          <w:noProof/>
        </w:rPr>
        <w:instrText xml:space="preserve"> PAGEREF _Toc396398889 \h </w:instrText>
      </w:r>
      <w:r w:rsidR="00542045">
        <w:rPr>
          <w:noProof/>
        </w:rPr>
      </w:r>
      <w:r w:rsidR="00542045">
        <w:rPr>
          <w:noProof/>
        </w:rPr>
        <w:fldChar w:fldCharType="separate"/>
      </w:r>
      <w:r>
        <w:rPr>
          <w:noProof/>
        </w:rPr>
        <w:t>8</w:t>
      </w:r>
      <w:r w:rsidR="00542045">
        <w:rPr>
          <w:noProof/>
        </w:rPr>
        <w:fldChar w:fldCharType="end"/>
      </w:r>
    </w:p>
    <w:p w:rsidR="009777F0" w:rsidRDefault="009777F0">
      <w:pPr>
        <w:pStyle w:val="TOC1"/>
        <w:rPr>
          <w:rFonts w:asciiTheme="minorHAnsi" w:eastAsiaTheme="minorEastAsia" w:hAnsiTheme="minorHAnsi" w:cstheme="minorBidi"/>
          <w:noProof/>
          <w:spacing w:val="0"/>
          <w:sz w:val="22"/>
          <w:szCs w:val="22"/>
          <w:lang w:eastAsia="en-GB"/>
        </w:rPr>
      </w:pPr>
      <w:r>
        <w:rPr>
          <w:noProof/>
        </w:rPr>
        <w:t>Brief Biography for John Rigg PhD – Director, Predictive Analytics</w:t>
      </w:r>
      <w:r>
        <w:rPr>
          <w:noProof/>
        </w:rPr>
        <w:tab/>
      </w:r>
      <w:r w:rsidR="00542045">
        <w:rPr>
          <w:noProof/>
        </w:rPr>
        <w:fldChar w:fldCharType="begin"/>
      </w:r>
      <w:r>
        <w:rPr>
          <w:noProof/>
        </w:rPr>
        <w:instrText xml:space="preserve"> PAGEREF _Toc396398890 \h </w:instrText>
      </w:r>
      <w:r w:rsidR="00542045">
        <w:rPr>
          <w:noProof/>
        </w:rPr>
      </w:r>
      <w:r w:rsidR="00542045">
        <w:rPr>
          <w:noProof/>
        </w:rPr>
        <w:fldChar w:fldCharType="separate"/>
      </w:r>
      <w:r>
        <w:rPr>
          <w:noProof/>
        </w:rPr>
        <w:t>9</w:t>
      </w:r>
      <w:r w:rsidR="00542045">
        <w:rPr>
          <w:noProof/>
        </w:rPr>
        <w:fldChar w:fldCharType="end"/>
      </w:r>
    </w:p>
    <w:p w:rsidR="009777F0" w:rsidRDefault="009777F0">
      <w:pPr>
        <w:pStyle w:val="TOC1"/>
        <w:rPr>
          <w:rFonts w:asciiTheme="minorHAnsi" w:eastAsiaTheme="minorEastAsia" w:hAnsiTheme="minorHAnsi" w:cstheme="minorBidi"/>
          <w:noProof/>
          <w:spacing w:val="0"/>
          <w:sz w:val="22"/>
          <w:szCs w:val="22"/>
          <w:lang w:eastAsia="en-GB"/>
        </w:rPr>
      </w:pPr>
      <w:r>
        <w:rPr>
          <w:noProof/>
        </w:rPr>
        <w:t>References</w:t>
      </w:r>
      <w:r>
        <w:rPr>
          <w:noProof/>
        </w:rPr>
        <w:tab/>
      </w:r>
      <w:r w:rsidR="00542045">
        <w:rPr>
          <w:noProof/>
        </w:rPr>
        <w:fldChar w:fldCharType="begin"/>
      </w:r>
      <w:r>
        <w:rPr>
          <w:noProof/>
        </w:rPr>
        <w:instrText xml:space="preserve"> PAGEREF _Toc396398891 \h </w:instrText>
      </w:r>
      <w:r w:rsidR="00542045">
        <w:rPr>
          <w:noProof/>
        </w:rPr>
      </w:r>
      <w:r w:rsidR="00542045">
        <w:rPr>
          <w:noProof/>
        </w:rPr>
        <w:fldChar w:fldCharType="separate"/>
      </w:r>
      <w:r>
        <w:rPr>
          <w:noProof/>
        </w:rPr>
        <w:t>10</w:t>
      </w:r>
      <w:r w:rsidR="00542045">
        <w:rPr>
          <w:noProof/>
        </w:rPr>
        <w:fldChar w:fldCharType="end"/>
      </w:r>
    </w:p>
    <w:p w:rsidR="00A14BF2" w:rsidRDefault="00542045" w:rsidP="00ED2076">
      <w:pPr>
        <w:pStyle w:val="FHCHeading1"/>
        <w:ind w:left="0" w:firstLine="0"/>
      </w:pPr>
      <w:r>
        <w:fldChar w:fldCharType="end"/>
      </w:r>
      <w:r w:rsidR="00881C8A">
        <w:br w:type="page"/>
      </w:r>
      <w:bookmarkStart w:id="2" w:name="_Toc396398882"/>
      <w:bookmarkEnd w:id="0"/>
      <w:r w:rsidR="00A14BF2">
        <w:lastRenderedPageBreak/>
        <w:t>Background</w:t>
      </w:r>
      <w:bookmarkEnd w:id="2"/>
    </w:p>
    <w:p w:rsidR="00015A67" w:rsidRDefault="00015A67" w:rsidP="00015A67">
      <w:pPr>
        <w:pStyle w:val="FHCProposalText"/>
      </w:pPr>
      <w:proofErr w:type="spellStart"/>
      <w:r>
        <w:t>Gilenya</w:t>
      </w:r>
      <w:proofErr w:type="spellEnd"/>
      <w:r>
        <w:t xml:space="preserve"> and </w:t>
      </w:r>
      <w:proofErr w:type="spellStart"/>
      <w:r>
        <w:t>Tecfidera</w:t>
      </w:r>
      <w:proofErr w:type="spellEnd"/>
      <w:r>
        <w:t xml:space="preserve"> are </w:t>
      </w:r>
      <w:r w:rsidR="00200759">
        <w:t xml:space="preserve">oral </w:t>
      </w:r>
      <w:r>
        <w:t>treatments which are both used</w:t>
      </w:r>
      <w:r w:rsidR="00200759">
        <w:t xml:space="preserve"> extensively as</w:t>
      </w:r>
      <w:r>
        <w:t xml:space="preserve"> second-line </w:t>
      </w:r>
      <w:r w:rsidR="00200759">
        <w:t xml:space="preserve">options </w:t>
      </w:r>
      <w:r>
        <w:t xml:space="preserve">for </w:t>
      </w:r>
      <w:r w:rsidR="00200759">
        <w:t xml:space="preserve">relapsing-remitting </w:t>
      </w:r>
      <w:r>
        <w:t>multiple sclerosis (</w:t>
      </w:r>
      <w:r w:rsidR="00200759">
        <w:t>RR</w:t>
      </w:r>
      <w:r>
        <w:t>MS)</w:t>
      </w:r>
      <w:r w:rsidR="00200759">
        <w:t xml:space="preserve"> patients after failure of BRACE products</w:t>
      </w:r>
      <w:r>
        <w:t xml:space="preserve">. This document proposes a proof of concept study aimed at better understanding patient profiles which would be expected to experience lower relapse rates on </w:t>
      </w:r>
      <w:proofErr w:type="spellStart"/>
      <w:r>
        <w:t>Gilenya</w:t>
      </w:r>
      <w:proofErr w:type="spellEnd"/>
      <w:r>
        <w:t xml:space="preserve"> compared to </w:t>
      </w:r>
      <w:proofErr w:type="spellStart"/>
      <w:r>
        <w:t>Tecfidera</w:t>
      </w:r>
      <w:proofErr w:type="spellEnd"/>
      <w:r>
        <w:t xml:space="preserve">. This evidence can be used to promote greater awareness of the determinants of treatment response for </w:t>
      </w:r>
      <w:proofErr w:type="spellStart"/>
      <w:r>
        <w:t>Gilenya</w:t>
      </w:r>
      <w:proofErr w:type="spellEnd"/>
      <w:r>
        <w:t xml:space="preserve"> vs. </w:t>
      </w:r>
      <w:proofErr w:type="spellStart"/>
      <w:r>
        <w:t>Tecfidera</w:t>
      </w:r>
      <w:proofErr w:type="spellEnd"/>
      <w:r>
        <w:t xml:space="preserve"> and may be used to support the uptake of </w:t>
      </w:r>
      <w:proofErr w:type="spellStart"/>
      <w:r>
        <w:t>Gilenya</w:t>
      </w:r>
      <w:proofErr w:type="spellEnd"/>
      <w:r>
        <w:t>.</w:t>
      </w:r>
    </w:p>
    <w:p w:rsidR="00015A67" w:rsidRDefault="00015A67" w:rsidP="00015A67">
      <w:pPr>
        <w:pStyle w:val="FHCProposalText"/>
      </w:pPr>
    </w:p>
    <w:p w:rsidR="00015A67" w:rsidRDefault="00015A67" w:rsidP="00015A67">
      <w:pPr>
        <w:pStyle w:val="FHCProposalText"/>
      </w:pPr>
      <w:r>
        <w:t xml:space="preserve">This is a proof of concept study which will use innovative machine learning methods to establish whether predictors of differential treatment response between </w:t>
      </w:r>
      <w:proofErr w:type="spellStart"/>
      <w:r>
        <w:t>Gilenya</w:t>
      </w:r>
      <w:proofErr w:type="spellEnd"/>
      <w:r>
        <w:t xml:space="preserve"> and </w:t>
      </w:r>
      <w:proofErr w:type="spellStart"/>
      <w:r>
        <w:t>Tecfidera</w:t>
      </w:r>
      <w:proofErr w:type="spellEnd"/>
      <w:r>
        <w:t xml:space="preserve"> exist based on data from the Novartis MS </w:t>
      </w:r>
      <w:r w:rsidR="00200759">
        <w:t>VERO platform</w:t>
      </w:r>
      <w:r>
        <w:t>. Identifying predictors of differential treatment response is highly challenging from a</w:t>
      </w:r>
      <w:r w:rsidR="00200759">
        <w:t xml:space="preserve"> traditional</w:t>
      </w:r>
      <w:r>
        <w:t xml:space="preserve"> analytical perspective. On the one hand, the analytical framework needs to consider all potential predictors (including combinations of covariates) to minimise false negative findings. On the other hand, models estimated with a large set of covariates are prone to producing false positive findings, a problem known as </w:t>
      </w:r>
      <w:proofErr w:type="spellStart"/>
      <w:r>
        <w:t>overfitting</w:t>
      </w:r>
      <w:proofErr w:type="spellEnd"/>
      <w:r>
        <w:t xml:space="preserve">, where the results may not be </w:t>
      </w:r>
      <w:proofErr w:type="spellStart"/>
      <w:r>
        <w:t>generalisable</w:t>
      </w:r>
      <w:proofErr w:type="spellEnd"/>
      <w:r>
        <w:t xml:space="preserve">. Additional challenges include the need for methods which are robust in ‘fat’ data settings, where the number of covariates is relatively high compared to the number of available observations. </w:t>
      </w:r>
    </w:p>
    <w:p w:rsidR="00015A67" w:rsidRDefault="00015A67" w:rsidP="00015A67">
      <w:pPr>
        <w:pStyle w:val="FHCProposalText"/>
      </w:pPr>
    </w:p>
    <w:p w:rsidR="00015A67" w:rsidRDefault="00015A67" w:rsidP="00015A67">
      <w:pPr>
        <w:pStyle w:val="FHCProposalText"/>
      </w:pPr>
      <w:r w:rsidRPr="00012A8B">
        <w:t xml:space="preserve">Advanced statistical methods from the field of machine </w:t>
      </w:r>
      <w:proofErr w:type="gramStart"/>
      <w:r w:rsidRPr="00012A8B">
        <w:t>learning</w:t>
      </w:r>
      <w:proofErr w:type="gramEnd"/>
      <w:r w:rsidRPr="00012A8B">
        <w:t xml:space="preserve"> (Hastie et al., 2009) are increasingly being applied to health care (</w:t>
      </w:r>
      <w:proofErr w:type="spellStart"/>
      <w:r w:rsidRPr="00012A8B">
        <w:t>Tomar</w:t>
      </w:r>
      <w:proofErr w:type="spellEnd"/>
      <w:r w:rsidRPr="00012A8B">
        <w:t xml:space="preserve"> and Agarwal, 2013) and can help overcome </w:t>
      </w:r>
      <w:r>
        <w:t xml:space="preserve">the analytical challenges mentioned above. Machine learning methods provide a framework where all potentially important covariates can be incorporated into the analysis, whilst </w:t>
      </w:r>
      <w:proofErr w:type="spellStart"/>
      <w:r>
        <w:t>overfitting</w:t>
      </w:r>
      <w:proofErr w:type="spellEnd"/>
      <w:r>
        <w:t xml:space="preserve"> is minimised through techniques such as cross-validation and regularisation. These methods are also </w:t>
      </w:r>
      <w:proofErr w:type="spellStart"/>
      <w:r>
        <w:t>performant</w:t>
      </w:r>
      <w:proofErr w:type="spellEnd"/>
      <w:r>
        <w:t xml:space="preserve"> with ‘fat’ data, including situations where the number of covariates exceed</w:t>
      </w:r>
      <w:r w:rsidR="002A4730">
        <w:t>s</w:t>
      </w:r>
      <w:r>
        <w:t xml:space="preserve"> the number of observations. </w:t>
      </w:r>
      <w:r w:rsidRPr="00012A8B">
        <w:t xml:space="preserve">Examples of recent </w:t>
      </w:r>
      <w:r>
        <w:t xml:space="preserve">machine learning </w:t>
      </w:r>
      <w:r w:rsidRPr="00012A8B">
        <w:t xml:space="preserve">applications to </w:t>
      </w:r>
      <w:r>
        <w:t xml:space="preserve">model differential treatment response </w:t>
      </w:r>
      <w:r w:rsidRPr="00012A8B">
        <w:t>include Tian et al. (2014), Ha</w:t>
      </w:r>
      <w:r>
        <w:t xml:space="preserve">rdin (2013) and </w:t>
      </w:r>
      <w:proofErr w:type="spellStart"/>
      <w:r>
        <w:t>Nassif</w:t>
      </w:r>
      <w:proofErr w:type="spellEnd"/>
      <w:r>
        <w:t xml:space="preserve"> (2012); also see </w:t>
      </w:r>
      <w:proofErr w:type="spellStart"/>
      <w:r>
        <w:t>Guelman</w:t>
      </w:r>
      <w:proofErr w:type="spellEnd"/>
      <w:r>
        <w:t xml:space="preserve"> et al (2014) for a similar application to identify target populations for marketing initiatives in insurance.</w:t>
      </w:r>
    </w:p>
    <w:p w:rsidR="00015A67" w:rsidRDefault="00015A67" w:rsidP="00015A67">
      <w:pPr>
        <w:pStyle w:val="FHCProposalText"/>
      </w:pPr>
    </w:p>
    <w:p w:rsidR="00015A67" w:rsidRDefault="00015A67" w:rsidP="00015A67">
      <w:pPr>
        <w:pStyle w:val="FHCProposalText"/>
      </w:pPr>
      <w:r>
        <w:t xml:space="preserve">The proposed study is designed to provide valuable insight whilst minimising budgetary requirements. Should the study provide interesting evidence, follow-up studies would be necessary to fine-tune the methodology and identify distinct patient subgroups which may benefit from </w:t>
      </w:r>
      <w:proofErr w:type="spellStart"/>
      <w:r>
        <w:t>Gilenya</w:t>
      </w:r>
      <w:proofErr w:type="spellEnd"/>
      <w:r>
        <w:t xml:space="preserve"> vs. </w:t>
      </w:r>
      <w:proofErr w:type="spellStart"/>
      <w:proofErr w:type="gramStart"/>
      <w:r>
        <w:t>Tecfidera</w:t>
      </w:r>
      <w:proofErr w:type="spellEnd"/>
      <w:r>
        <w:t>.</w:t>
      </w:r>
      <w:proofErr w:type="gramEnd"/>
    </w:p>
    <w:p w:rsidR="00015A67" w:rsidRDefault="00015A67" w:rsidP="00015A67">
      <w:pPr>
        <w:pStyle w:val="FHCProposalText"/>
      </w:pPr>
    </w:p>
    <w:p w:rsidR="00015A67" w:rsidRDefault="00015A67" w:rsidP="00015A67">
      <w:pPr>
        <w:pStyle w:val="FHCProposalText"/>
      </w:pPr>
      <w:r>
        <w:t xml:space="preserve">In light of the continued collaboration between IMS and Novartis as well as the innovative nature of the study, we propose a co-investment approach to this proof of concept study. In particular, we propose to allocate a modest proportion of the outstanding analytics budget </w:t>
      </w:r>
      <w:r w:rsidR="002D021E">
        <w:t>already approved by Novartis (~4</w:t>
      </w:r>
      <w:r>
        <w:t xml:space="preserve"> weeks; to be used for an R programmer). IMS will provide free of charge machine learning expertise to define the analysis plan, oversee the project and interpret results. The machine </w:t>
      </w:r>
      <w:r w:rsidR="00200759">
        <w:t xml:space="preserve">learning </w:t>
      </w:r>
      <w:r>
        <w:t>expert will be John Rigg PhD, Director of Predictive Analytics. John leads development of the predictive analytics within Real-World Evidence Solutions at IMS and has many years of successfully developing and deploying machine learning solutions across industries (a brief biography for John is included at the end of this document).</w:t>
      </w:r>
    </w:p>
    <w:p w:rsidR="00015A67" w:rsidRDefault="00015A67" w:rsidP="00015A67">
      <w:pPr>
        <w:pStyle w:val="FHCProposalText"/>
      </w:pPr>
    </w:p>
    <w:p w:rsidR="00015A67" w:rsidRDefault="00015A67" w:rsidP="00015A67">
      <w:pPr>
        <w:pStyle w:val="FHCProposalText"/>
      </w:pPr>
      <w:r>
        <w:t xml:space="preserve">We believe this is an exciting proof of concept study which could contribute substantially towards the science base and commercial opportunities for </w:t>
      </w:r>
      <w:proofErr w:type="spellStart"/>
      <w:r>
        <w:t>Gilenya</w:t>
      </w:r>
      <w:proofErr w:type="spellEnd"/>
      <w:r>
        <w:t>. We would welcome an opportunity to discuss this proposal further.</w:t>
      </w:r>
    </w:p>
    <w:p w:rsidR="00A14BF2" w:rsidRDefault="00015A67" w:rsidP="00015A67">
      <w:pPr>
        <w:pStyle w:val="FHCHeading1"/>
      </w:pPr>
      <w:r>
        <w:br w:type="page"/>
      </w:r>
      <w:bookmarkStart w:id="3" w:name="_Toc396398883"/>
      <w:r w:rsidRPr="00015A67">
        <w:lastRenderedPageBreak/>
        <w:t>Objectives, outcome and data</w:t>
      </w:r>
      <w:bookmarkEnd w:id="3"/>
    </w:p>
    <w:p w:rsidR="00015A67" w:rsidRDefault="00015A67" w:rsidP="00015A67">
      <w:pPr>
        <w:pStyle w:val="FHCProposalText"/>
      </w:pPr>
      <w:r>
        <w:t>The primary objectives are to:</w:t>
      </w:r>
    </w:p>
    <w:p w:rsidR="001C3918" w:rsidRDefault="001C3918" w:rsidP="00015A67">
      <w:pPr>
        <w:pStyle w:val="FHCProposalText"/>
      </w:pPr>
    </w:p>
    <w:p w:rsidR="00015A67" w:rsidRDefault="00015A67" w:rsidP="00015A67">
      <w:pPr>
        <w:pStyle w:val="FHCBulletText"/>
      </w:pPr>
      <w:r>
        <w:t xml:space="preserve">Estimate the proportion of patients initiating on </w:t>
      </w:r>
      <w:proofErr w:type="spellStart"/>
      <w:r>
        <w:t>Gilenya</w:t>
      </w:r>
      <w:proofErr w:type="spellEnd"/>
      <w:r>
        <w:t xml:space="preserve"> or </w:t>
      </w:r>
      <w:proofErr w:type="spellStart"/>
      <w:r>
        <w:t>Tecfidera</w:t>
      </w:r>
      <w:proofErr w:type="spellEnd"/>
      <w:r>
        <w:t xml:space="preserve"> who would be predicted to have a preferable response to </w:t>
      </w:r>
      <w:proofErr w:type="spellStart"/>
      <w:r>
        <w:t>Gilenya</w:t>
      </w:r>
      <w:proofErr w:type="spellEnd"/>
      <w:r>
        <w:t xml:space="preserve"> compared to </w:t>
      </w:r>
      <w:proofErr w:type="spellStart"/>
      <w:r>
        <w:t>Tecfidera</w:t>
      </w:r>
      <w:proofErr w:type="spellEnd"/>
      <w:r>
        <w:t>;</w:t>
      </w:r>
    </w:p>
    <w:p w:rsidR="00015A67" w:rsidRDefault="00015A67" w:rsidP="00015A67">
      <w:pPr>
        <w:pStyle w:val="FHCBulletText"/>
      </w:pPr>
      <w:r>
        <w:t xml:space="preserve">Identify the main predictors of positive response to </w:t>
      </w:r>
      <w:proofErr w:type="spellStart"/>
      <w:r>
        <w:t>Gilenya</w:t>
      </w:r>
      <w:proofErr w:type="spellEnd"/>
      <w:r>
        <w:t xml:space="preserve"> compared to </w:t>
      </w:r>
      <w:proofErr w:type="spellStart"/>
      <w:r>
        <w:t>Tecfidera</w:t>
      </w:r>
      <w:proofErr w:type="spellEnd"/>
      <w:r>
        <w:t>.</w:t>
      </w:r>
    </w:p>
    <w:p w:rsidR="00015A67" w:rsidRDefault="00015A67" w:rsidP="00015A67">
      <w:pPr>
        <w:pStyle w:val="FHCProposalText"/>
      </w:pPr>
    </w:p>
    <w:p w:rsidR="00015A67" w:rsidRDefault="00015A67" w:rsidP="00015A67">
      <w:pPr>
        <w:pStyle w:val="FHCProposalText"/>
      </w:pPr>
      <w:r>
        <w:t xml:space="preserve">The outcome variable will be whether a patient experiences a relapse within </w:t>
      </w:r>
      <w:r w:rsidR="00806BDA">
        <w:t xml:space="preserve">6 </w:t>
      </w:r>
      <w:r>
        <w:t xml:space="preserve">months of the index date. A ‘preferable’ or ‘positive’ response to </w:t>
      </w:r>
      <w:proofErr w:type="spellStart"/>
      <w:r>
        <w:t>Gilenya</w:t>
      </w:r>
      <w:proofErr w:type="spellEnd"/>
      <w:r>
        <w:t xml:space="preserve"> refers to a lower probability of a relapse for a patient on </w:t>
      </w:r>
      <w:proofErr w:type="spellStart"/>
      <w:r>
        <w:t>Gilenya</w:t>
      </w:r>
      <w:proofErr w:type="spellEnd"/>
      <w:r>
        <w:t xml:space="preserve"> compared to </w:t>
      </w:r>
      <w:proofErr w:type="spellStart"/>
      <w:r>
        <w:t>Tecfidera</w:t>
      </w:r>
      <w:proofErr w:type="spellEnd"/>
      <w:r>
        <w:t>.</w:t>
      </w:r>
    </w:p>
    <w:p w:rsidR="00806BDA" w:rsidRDefault="00806BDA" w:rsidP="00015A67">
      <w:pPr>
        <w:pStyle w:val="FHCProposalText"/>
      </w:pPr>
    </w:p>
    <w:p w:rsidR="00806BDA" w:rsidRDefault="00806BDA" w:rsidP="00015A67">
      <w:pPr>
        <w:pStyle w:val="FHCProposalText"/>
      </w:pPr>
      <w:r>
        <w:t xml:space="preserve">Data will be drawn from the </w:t>
      </w:r>
      <w:proofErr w:type="spellStart"/>
      <w:r>
        <w:t>PharMetrics</w:t>
      </w:r>
      <w:proofErr w:type="spellEnd"/>
      <w:r>
        <w:t xml:space="preserve"> Plus</w:t>
      </w:r>
      <w:r>
        <w:rPr>
          <w:vertAlign w:val="superscript"/>
          <w:lang w:val="en-US"/>
        </w:rPr>
        <w:t>TM</w:t>
      </w:r>
      <w:r>
        <w:t xml:space="preserve"> database using the latest claims data available.  Patients will be identified based on first receipt of </w:t>
      </w:r>
      <w:proofErr w:type="spellStart"/>
      <w:r>
        <w:t>Gilenya</w:t>
      </w:r>
      <w:proofErr w:type="spellEnd"/>
      <w:r>
        <w:t xml:space="preserve"> or </w:t>
      </w:r>
      <w:proofErr w:type="spellStart"/>
      <w:r>
        <w:t>Tecfidera</w:t>
      </w:r>
      <w:proofErr w:type="spellEnd"/>
      <w:r>
        <w:t xml:space="preserve"> between October 2010 (</w:t>
      </w:r>
      <w:proofErr w:type="spellStart"/>
      <w:r>
        <w:t>Gilenya</w:t>
      </w:r>
      <w:proofErr w:type="spellEnd"/>
      <w:r>
        <w:t xml:space="preserve"> launch) and June 2013, the latest index month that would allow 6 months follow-up.</w:t>
      </w:r>
    </w:p>
    <w:p w:rsidR="00015A67" w:rsidRDefault="00015A67" w:rsidP="00015A67">
      <w:pPr>
        <w:pStyle w:val="FHCProposalText"/>
      </w:pPr>
    </w:p>
    <w:p w:rsidR="00015A67" w:rsidRDefault="00015A67" w:rsidP="00015A67">
      <w:pPr>
        <w:pStyle w:val="FHCHeading1"/>
      </w:pPr>
      <w:r>
        <w:br w:type="page"/>
      </w:r>
      <w:bookmarkStart w:id="4" w:name="_Toc396398884"/>
      <w:r>
        <w:lastRenderedPageBreak/>
        <w:t>Overview of methodology</w:t>
      </w:r>
      <w:bookmarkEnd w:id="4"/>
    </w:p>
    <w:p w:rsidR="00015A67" w:rsidRPr="00015A67" w:rsidRDefault="00015A67" w:rsidP="00015A67">
      <w:pPr>
        <w:pStyle w:val="FHCProposalText"/>
      </w:pPr>
      <w:r w:rsidRPr="00015A67">
        <w:t>The exact methodology will be determined during the initial phase of the project, culminating in a Statistical Analysis Plan (SAP). The following represents the likely stages to the analysis.</w:t>
      </w:r>
    </w:p>
    <w:p w:rsidR="00015A67" w:rsidRPr="00015A67" w:rsidRDefault="00015A67" w:rsidP="00015A67">
      <w:pPr>
        <w:pStyle w:val="FHCProposalText"/>
      </w:pPr>
    </w:p>
    <w:p w:rsidR="00C72D08" w:rsidRDefault="00015A67" w:rsidP="00015A67">
      <w:pPr>
        <w:pStyle w:val="FHCHeading2"/>
      </w:pPr>
      <w:bookmarkStart w:id="5" w:name="_Toc396398885"/>
      <w:bookmarkEnd w:id="1"/>
      <w:r w:rsidRPr="00015A67">
        <w:t>Stage 1: Data transformation</w:t>
      </w:r>
      <w:bookmarkEnd w:id="5"/>
    </w:p>
    <w:p w:rsidR="00015A67" w:rsidRDefault="00015A67" w:rsidP="00015A67">
      <w:pPr>
        <w:pStyle w:val="FHCProposalText"/>
      </w:pPr>
      <w:r w:rsidRPr="00012A8B">
        <w:t xml:space="preserve">Prior to </w:t>
      </w:r>
      <w:r>
        <w:t xml:space="preserve">model estimation (Stage 2), the data </w:t>
      </w:r>
      <w:r w:rsidRPr="00012A8B">
        <w:t xml:space="preserve">will be transformed as described by Tian et al. (2014), so that predictors of treatment response can be better identified. The loss functions for standard statistical models are not designed to maximize treatment-by-covariate response (Tian et al., 2014, </w:t>
      </w:r>
      <w:proofErr w:type="spellStart"/>
      <w:r w:rsidRPr="00012A8B">
        <w:t>Guelman</w:t>
      </w:r>
      <w:proofErr w:type="spellEnd"/>
      <w:r w:rsidRPr="00012A8B">
        <w:t xml:space="preserve"> et al, 2014) which is the focus of th</w:t>
      </w:r>
      <w:r>
        <w:t xml:space="preserve">is study. </w:t>
      </w:r>
      <w:r w:rsidRPr="00012A8B">
        <w:t>The data transformation proposed by Tian et al. (2014) provides a simple yet effective way to identify differential predictors (treatment-by-covariate interactions). In summary, this involves coding the treatment variable to +1 and -1 for treatment and non-treatment respectively and multiplying all (centred) covariates by the treatment variable. As Tian et al. (2014) demonstrate</w:t>
      </w:r>
      <w:proofErr w:type="gramStart"/>
      <w:r w:rsidRPr="00012A8B">
        <w:t>,</w:t>
      </w:r>
      <w:proofErr w:type="gramEnd"/>
      <w:r w:rsidRPr="00012A8B">
        <w:t xml:space="preserve"> this facilitates improved identification of treatment-by-covariate interactions in a way that can be ap</w:t>
      </w:r>
      <w:r>
        <w:t>plied to any model, such as tree ensemble methods (see below)</w:t>
      </w:r>
      <w:r w:rsidRPr="00012A8B">
        <w:t>.</w:t>
      </w:r>
    </w:p>
    <w:p w:rsidR="00015A67" w:rsidRDefault="00015A67" w:rsidP="00015A67">
      <w:pPr>
        <w:pStyle w:val="FHCProposalText"/>
      </w:pPr>
    </w:p>
    <w:p w:rsidR="00015A67" w:rsidRDefault="00015A67" w:rsidP="00015A67">
      <w:pPr>
        <w:pStyle w:val="FHCProposalText"/>
      </w:pPr>
      <w:r>
        <w:t xml:space="preserve">Additional interaction (covariate-by-covariate) terms will be created to ensure all potentially important associations are captured. Note this is only necessary for the logistic regressions discussed below. </w:t>
      </w:r>
    </w:p>
    <w:p w:rsidR="00015A67" w:rsidRDefault="00015A67" w:rsidP="00015A67">
      <w:pPr>
        <w:pStyle w:val="FHCProposalText"/>
      </w:pPr>
    </w:p>
    <w:p w:rsidR="00015A67" w:rsidRDefault="00015A67" w:rsidP="00015A67">
      <w:pPr>
        <w:pStyle w:val="FHCHeading2"/>
      </w:pPr>
      <w:bookmarkStart w:id="6" w:name="_Toc396398886"/>
      <w:r w:rsidRPr="00015A67">
        <w:t>Stage 2: Model estimation</w:t>
      </w:r>
      <w:bookmarkEnd w:id="6"/>
      <w:r w:rsidRPr="00015A67">
        <w:t xml:space="preserve"> </w:t>
      </w:r>
    </w:p>
    <w:p w:rsidR="00015A67" w:rsidRDefault="00015A67" w:rsidP="00015A67">
      <w:pPr>
        <w:pStyle w:val="FHCProposalText"/>
      </w:pPr>
      <w:r>
        <w:t xml:space="preserve">The probability of relapse will be estimated using logistic regression (with and without regularisation), Random Forests and Causal Conditional Inference Forests. These methods have been chosen since they are all relatively straightforward to implement (thereby minimising the time and cost for the project) and address the problem at-hand with increasing complexity. The performance of each model will be assessed using the Area </w:t>
      </w:r>
      <w:proofErr w:type="gramStart"/>
      <w:r>
        <w:t>Under</w:t>
      </w:r>
      <w:proofErr w:type="gramEnd"/>
      <w:r>
        <w:t xml:space="preserve"> the Curve (AUC) measure of prediction accuracy computed on out-of-sample data. The preferred model will be selected according to the model which maximises out-of-sample predictive accuracy. In general, more sophisticated modelling approaches would be expected to produce a higher level of accuracy. However, more simple models </w:t>
      </w:r>
      <w:r w:rsidR="00251CD5">
        <w:t xml:space="preserve">may perform </w:t>
      </w:r>
      <w:r>
        <w:t>as well, especially where significant predictors are relatively few and linear. Where more than one model produces similar levels of out-of-sample accuracy, the ‘simpler’ model will be chosen as listed by increasing level of complexity below.</w:t>
      </w:r>
    </w:p>
    <w:p w:rsidR="00015A67" w:rsidRDefault="00015A67" w:rsidP="00015A67">
      <w:pPr>
        <w:pStyle w:val="FHCProposalText"/>
      </w:pPr>
    </w:p>
    <w:p w:rsidR="00015A67" w:rsidRDefault="00015A67" w:rsidP="00015A67">
      <w:pPr>
        <w:pStyle w:val="FHCProposalText"/>
      </w:pPr>
      <w:r>
        <w:t>The models to be estimated are:</w:t>
      </w:r>
    </w:p>
    <w:p w:rsidR="00015A67" w:rsidRDefault="00015A67" w:rsidP="00015A67">
      <w:pPr>
        <w:pStyle w:val="FHCProposalText"/>
      </w:pPr>
    </w:p>
    <w:p w:rsidR="00015A67" w:rsidRPr="00015A67" w:rsidRDefault="00015A67" w:rsidP="00015A67">
      <w:pPr>
        <w:pStyle w:val="FHCProposalText"/>
        <w:rPr>
          <w:b/>
        </w:rPr>
      </w:pPr>
      <w:r w:rsidRPr="00015A67">
        <w:rPr>
          <w:b/>
        </w:rPr>
        <w:t>Logistic regression (without regularisation)</w:t>
      </w:r>
    </w:p>
    <w:p w:rsidR="00015A67" w:rsidRDefault="00015A67" w:rsidP="00015A67">
      <w:pPr>
        <w:pStyle w:val="FHCProposalText"/>
      </w:pPr>
    </w:p>
    <w:p w:rsidR="00015A67" w:rsidRDefault="00015A67" w:rsidP="00015A67">
      <w:pPr>
        <w:pStyle w:val="FHCProposalText"/>
      </w:pPr>
      <w:r>
        <w:t>Logistic regression is a well-known multivariate statistical technique which will provide an excellent baseline by which to assess subsequent models.</w:t>
      </w:r>
    </w:p>
    <w:p w:rsidR="00015A67" w:rsidRDefault="00015A67" w:rsidP="00015A67">
      <w:pPr>
        <w:pStyle w:val="FHCProposalText"/>
      </w:pPr>
    </w:p>
    <w:p w:rsidR="00015A67" w:rsidRPr="00015A67" w:rsidRDefault="00015A67" w:rsidP="00015A67">
      <w:pPr>
        <w:pStyle w:val="FHCProposalText"/>
        <w:rPr>
          <w:b/>
        </w:rPr>
      </w:pPr>
      <w:r w:rsidRPr="00015A67">
        <w:rPr>
          <w:b/>
        </w:rPr>
        <w:t>Logistic regression with regularisation</w:t>
      </w:r>
    </w:p>
    <w:p w:rsidR="00015A67" w:rsidRDefault="00015A67" w:rsidP="00015A67">
      <w:pPr>
        <w:pStyle w:val="FHCProposalText"/>
      </w:pPr>
    </w:p>
    <w:p w:rsidR="00015A67" w:rsidRDefault="00015A67" w:rsidP="00015A67">
      <w:pPr>
        <w:pStyle w:val="FHCProposalText"/>
      </w:pPr>
      <w:r>
        <w:lastRenderedPageBreak/>
        <w:t>A drawback to conventional implementations of logistic regression is that it can struggle to return robust and stable results in the presence of a relatively high number of covariates (recall that additional interaction terms will be created thereby expanding the input variable space). Regularisation introduces a penalty to the loss function to penalise complexity, resulting in the shrinking of ‘less’ important coefficients to zero. The appropriate magnitude of the penalty is assessed using out-of-sample metrics on model accuracy. We will use Lasso regression (</w:t>
      </w:r>
      <w:proofErr w:type="spellStart"/>
      <w:r>
        <w:t>Tibsharani</w:t>
      </w:r>
      <w:proofErr w:type="spellEnd"/>
      <w:r>
        <w:t>, 1996) to impose a penalty for logistic regression.</w:t>
      </w:r>
    </w:p>
    <w:p w:rsidR="00015A67" w:rsidRDefault="00015A67" w:rsidP="00015A67">
      <w:pPr>
        <w:pStyle w:val="FHCProposalText"/>
      </w:pPr>
    </w:p>
    <w:p w:rsidR="00015A67" w:rsidRPr="00015A67" w:rsidRDefault="00015A67" w:rsidP="00015A67">
      <w:pPr>
        <w:pStyle w:val="FHCProposalText"/>
        <w:rPr>
          <w:b/>
        </w:rPr>
      </w:pPr>
      <w:r w:rsidRPr="00015A67">
        <w:rPr>
          <w:b/>
        </w:rPr>
        <w:t>Random Forests</w:t>
      </w:r>
    </w:p>
    <w:p w:rsidR="00015A67" w:rsidRDefault="00015A67" w:rsidP="00015A67">
      <w:pPr>
        <w:pStyle w:val="FHCProposalText"/>
      </w:pPr>
    </w:p>
    <w:p w:rsidR="00015A67" w:rsidRDefault="00015A67" w:rsidP="00015A67">
      <w:pPr>
        <w:pStyle w:val="FHCProposalText"/>
      </w:pPr>
      <w:r>
        <w:t xml:space="preserve">The approach </w:t>
      </w:r>
      <w:r w:rsidR="00251CD5">
        <w:t xml:space="preserve">above </w:t>
      </w:r>
      <w:r>
        <w:t xml:space="preserve">is based on logistic regression, a highly parametric approach assuming, for instance, that all covariates have a linear association with the outcome. Whilst attempts will be made to capture non-linear and interaction terms through the creation of additional covariates, tree-based methods provide a ready and more natural alternative to capture complex associations. We will use Random Forests, a highly popular machine learning algorithm developed by </w:t>
      </w:r>
      <w:proofErr w:type="spellStart"/>
      <w:r>
        <w:t>Breiman</w:t>
      </w:r>
      <w:proofErr w:type="spellEnd"/>
      <w:r>
        <w:t xml:space="preserve"> and Cutler (</w:t>
      </w:r>
      <w:proofErr w:type="spellStart"/>
      <w:r>
        <w:t>Breiman</w:t>
      </w:r>
      <w:proofErr w:type="spellEnd"/>
      <w:r>
        <w:t>, 2001).</w:t>
      </w:r>
    </w:p>
    <w:p w:rsidR="00015A67" w:rsidRDefault="00015A67" w:rsidP="00015A67">
      <w:pPr>
        <w:pStyle w:val="FHCProposalText"/>
      </w:pPr>
    </w:p>
    <w:p w:rsidR="00015A67" w:rsidRDefault="00015A67" w:rsidP="00015A67">
      <w:pPr>
        <w:pStyle w:val="FHCProposalText"/>
      </w:pPr>
      <w:r>
        <w:t xml:space="preserve">Random Forests involve making predictions on the basis of many decision-trees. A decision-tree is a schematic method used to illustrate the relationship between an outcome variable and different values of input variables. A single tree is prone to </w:t>
      </w:r>
      <w:proofErr w:type="spellStart"/>
      <w:r>
        <w:t>overfitting</w:t>
      </w:r>
      <w:proofErr w:type="spellEnd"/>
      <w:r>
        <w:t xml:space="preserve"> / high variance. Forming predictions on the basis of many trees can reduce variance and produce highly accurate solutions.</w:t>
      </w:r>
    </w:p>
    <w:p w:rsidR="00015A67" w:rsidRDefault="00015A67" w:rsidP="00015A67">
      <w:pPr>
        <w:pStyle w:val="FHCProposalText"/>
      </w:pPr>
    </w:p>
    <w:p w:rsidR="00015A67" w:rsidRPr="00015A67" w:rsidRDefault="00015A67" w:rsidP="00015A67">
      <w:pPr>
        <w:pStyle w:val="FHCProposalText"/>
        <w:rPr>
          <w:b/>
        </w:rPr>
      </w:pPr>
      <w:r w:rsidRPr="00015A67">
        <w:rPr>
          <w:b/>
        </w:rPr>
        <w:t>Causal Conditional Inference Forests</w:t>
      </w:r>
    </w:p>
    <w:p w:rsidR="00015A67" w:rsidRDefault="00015A67" w:rsidP="00015A67">
      <w:pPr>
        <w:pStyle w:val="FHCProposalText"/>
      </w:pPr>
    </w:p>
    <w:p w:rsidR="00015A67" w:rsidRDefault="00015A67" w:rsidP="00015A67">
      <w:pPr>
        <w:pStyle w:val="FHCProposalText"/>
      </w:pPr>
      <w:r>
        <w:t>Causal Conditional Inference Forests (</w:t>
      </w:r>
      <w:proofErr w:type="spellStart"/>
      <w:r>
        <w:t>Guelman</w:t>
      </w:r>
      <w:proofErr w:type="spellEnd"/>
      <w:r>
        <w:t xml:space="preserve"> et al, 2014) is an extension of Random Forests specifically designed for prediction of differential treatment response. Compared to Random Forests, the algorithm implements a hypothesis test to determine each split in each tree (</w:t>
      </w:r>
      <w:proofErr w:type="spellStart"/>
      <w:r>
        <w:t>Hothorn</w:t>
      </w:r>
      <w:proofErr w:type="spellEnd"/>
      <w:r>
        <w:t xml:space="preserve"> et al., 2006) which helps minimise </w:t>
      </w:r>
      <w:proofErr w:type="spellStart"/>
      <w:r>
        <w:t>overfitting</w:t>
      </w:r>
      <w:proofErr w:type="spellEnd"/>
      <w:r>
        <w:t xml:space="preserve"> as well as explicit testing for treatment-by-covariate interaction effects. </w:t>
      </w:r>
      <w:proofErr w:type="spellStart"/>
      <w:r>
        <w:t>Guelman</w:t>
      </w:r>
      <w:proofErr w:type="spellEnd"/>
      <w:r>
        <w:t xml:space="preserve"> et al. (2014) demonstrates effectiveness of the methodology on both simulated data and real-world marketing insurance data, though this technique has yet to be applied to healthcare.</w:t>
      </w:r>
    </w:p>
    <w:p w:rsidR="00015A67" w:rsidRDefault="00015A67" w:rsidP="00015A67">
      <w:pPr>
        <w:pStyle w:val="FHCProposalText"/>
      </w:pPr>
    </w:p>
    <w:p w:rsidR="00015A67" w:rsidRPr="00015A67" w:rsidRDefault="00015A67" w:rsidP="00015A67">
      <w:pPr>
        <w:pStyle w:val="FHCProposalText"/>
        <w:rPr>
          <w:b/>
        </w:rPr>
      </w:pPr>
      <w:r w:rsidRPr="00015A67">
        <w:rPr>
          <w:b/>
        </w:rPr>
        <w:t>Variable importance</w:t>
      </w:r>
    </w:p>
    <w:p w:rsidR="00015A67" w:rsidRDefault="00015A67" w:rsidP="00015A67">
      <w:pPr>
        <w:pStyle w:val="FHCProposalText"/>
      </w:pPr>
    </w:p>
    <w:p w:rsidR="00015A67" w:rsidRDefault="00015A67" w:rsidP="00015A67">
      <w:pPr>
        <w:pStyle w:val="FHCProposalText"/>
      </w:pPr>
      <w:r>
        <w:t>For the preferred model, predictor importance will be computed and reported in the standard manner.  For logistic regressions, coefficients and confidence intervals will be reported. For the tree-based approaches, predictor importance will be computed by calculating the change in out-of-sample accuracy through randomly permuting each predictor in turn and re-estimating the model.</w:t>
      </w:r>
    </w:p>
    <w:p w:rsidR="00015A67" w:rsidRDefault="00015A67" w:rsidP="00015A67">
      <w:pPr>
        <w:pStyle w:val="FHCProposalText"/>
      </w:pPr>
    </w:p>
    <w:p w:rsidR="00015A67" w:rsidRDefault="00015A67" w:rsidP="00015A67">
      <w:pPr>
        <w:pStyle w:val="FHCHeading2"/>
      </w:pPr>
      <w:bookmarkStart w:id="7" w:name="_Toc396398887"/>
      <w:r>
        <w:t>Stage 3: Descriptive statistics</w:t>
      </w:r>
      <w:bookmarkEnd w:id="7"/>
    </w:p>
    <w:p w:rsidR="00015A67" w:rsidRDefault="00015A67" w:rsidP="00015A67">
      <w:pPr>
        <w:pStyle w:val="FHCProposalText"/>
      </w:pPr>
      <w:r w:rsidRPr="00015A67">
        <w:t xml:space="preserve">Descriptive statistics will be reported showing the mean value of covariates for positive and non-positive responders to </w:t>
      </w:r>
      <w:proofErr w:type="spellStart"/>
      <w:r w:rsidRPr="00015A67">
        <w:t>Gilenya</w:t>
      </w:r>
      <w:proofErr w:type="spellEnd"/>
      <w:r w:rsidRPr="00015A67">
        <w:t xml:space="preserve"> vs. </w:t>
      </w:r>
      <w:proofErr w:type="spellStart"/>
      <w:r w:rsidRPr="00015A67">
        <w:t>Tecfidera</w:t>
      </w:r>
      <w:proofErr w:type="spellEnd"/>
      <w:r w:rsidRPr="00015A67">
        <w:t xml:space="preserve">. Moreover, to help demonstrate the importance of key predictors in determining positive response to </w:t>
      </w:r>
      <w:proofErr w:type="spellStart"/>
      <w:r w:rsidRPr="00015A67">
        <w:t>Gilenya</w:t>
      </w:r>
      <w:proofErr w:type="spellEnd"/>
      <w:r w:rsidRPr="00015A67">
        <w:t xml:space="preserve"> vs. </w:t>
      </w:r>
      <w:proofErr w:type="spellStart"/>
      <w:r w:rsidRPr="00015A67">
        <w:t>Tecfidera</w:t>
      </w:r>
      <w:proofErr w:type="spellEnd"/>
      <w:r w:rsidRPr="00015A67">
        <w:t xml:space="preserve">, results for a series of hypothetical / simulated patient profiles will be reported. This will help illuminate how variations in </w:t>
      </w:r>
      <w:r w:rsidR="0085260A">
        <w:t xml:space="preserve">key </w:t>
      </w:r>
      <w:r w:rsidRPr="00015A67">
        <w:t>baseline characteristics impact treatment response.</w:t>
      </w:r>
    </w:p>
    <w:p w:rsidR="002D021E" w:rsidRDefault="002D021E" w:rsidP="00015A67">
      <w:pPr>
        <w:pStyle w:val="FHCProposalText"/>
      </w:pPr>
    </w:p>
    <w:p w:rsidR="002D021E" w:rsidRDefault="002D021E" w:rsidP="004B3673">
      <w:pPr>
        <w:pStyle w:val="FHCHeading1"/>
      </w:pPr>
      <w:bookmarkStart w:id="8" w:name="_Toc396398888"/>
      <w:r>
        <w:lastRenderedPageBreak/>
        <w:t>Timeline and deliverables</w:t>
      </w:r>
      <w:bookmarkEnd w:id="8"/>
    </w:p>
    <w:p w:rsidR="002D021E" w:rsidRDefault="002D021E" w:rsidP="00015A67">
      <w:pPr>
        <w:pStyle w:val="FHCProposalText"/>
      </w:pPr>
    </w:p>
    <w:p w:rsidR="00276038" w:rsidRDefault="002D021E" w:rsidP="00015A67">
      <w:pPr>
        <w:pStyle w:val="FHCProposalText"/>
      </w:pPr>
      <w:r>
        <w:t>The table below provides a</w:t>
      </w:r>
      <w:r w:rsidR="00D41358">
        <w:t xml:space="preserve"> high-level, </w:t>
      </w:r>
      <w:r>
        <w:t>illustrative guideline on when Novartis may expect results from the project. The exact dates would be subject to confirmation and revision</w:t>
      </w:r>
      <w:r w:rsidR="00D41358">
        <w:t>.</w:t>
      </w:r>
      <w:r w:rsidR="006926C9">
        <w:t xml:space="preserve"> The timetable assumes </w:t>
      </w:r>
      <w:r w:rsidR="00276038">
        <w:t>four weeks of a Biostatistics FTE resource over a 12 week (three month) period.</w:t>
      </w:r>
    </w:p>
    <w:p w:rsidR="00276038" w:rsidRDefault="00276038" w:rsidP="00015A67">
      <w:pPr>
        <w:pStyle w:val="FHCProposalText"/>
      </w:pPr>
    </w:p>
    <w:p w:rsidR="00D41358" w:rsidRDefault="00D41358" w:rsidP="00015A67">
      <w:pPr>
        <w:pStyle w:val="FHCProposalText"/>
      </w:pPr>
    </w:p>
    <w:tbl>
      <w:tblPr>
        <w:tblStyle w:val="TableSimp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520"/>
      </w:tblGrid>
      <w:tr w:rsidR="004B3673" w:rsidTr="004B3673">
        <w:trPr>
          <w:cnfStyle w:val="100000000000"/>
        </w:trPr>
        <w:tc>
          <w:tcPr>
            <w:tcW w:w="9322" w:type="dxa"/>
            <w:gridSpan w:val="2"/>
          </w:tcPr>
          <w:p w:rsidR="004B3673" w:rsidRDefault="004B3673" w:rsidP="00015A67">
            <w:pPr>
              <w:pStyle w:val="FHCProposalText"/>
            </w:pPr>
            <w:r w:rsidRPr="004B3673">
              <w:t>Illustrative timetable</w:t>
            </w:r>
          </w:p>
        </w:tc>
      </w:tr>
      <w:tr w:rsidR="004B3673" w:rsidTr="004B3673">
        <w:tc>
          <w:tcPr>
            <w:tcW w:w="2802" w:type="dxa"/>
          </w:tcPr>
          <w:p w:rsidR="004B3673" w:rsidRPr="004B3673" w:rsidRDefault="004B3673" w:rsidP="00015A67">
            <w:pPr>
              <w:pStyle w:val="FHCProposalText"/>
              <w:rPr>
                <w:b/>
              </w:rPr>
            </w:pPr>
            <w:r w:rsidRPr="004B3673">
              <w:rPr>
                <w:b/>
              </w:rPr>
              <w:t>Date</w:t>
            </w:r>
          </w:p>
        </w:tc>
        <w:tc>
          <w:tcPr>
            <w:tcW w:w="6520" w:type="dxa"/>
          </w:tcPr>
          <w:p w:rsidR="004B3673" w:rsidRPr="004B3673" w:rsidRDefault="004B3673" w:rsidP="00015A67">
            <w:pPr>
              <w:pStyle w:val="FHCProposalText"/>
              <w:rPr>
                <w:b/>
              </w:rPr>
            </w:pPr>
            <w:r w:rsidRPr="004B3673">
              <w:rPr>
                <w:b/>
              </w:rPr>
              <w:t>Deliverable</w:t>
            </w:r>
          </w:p>
        </w:tc>
      </w:tr>
      <w:tr w:rsidR="004B3673" w:rsidTr="004B3673">
        <w:tc>
          <w:tcPr>
            <w:tcW w:w="2802" w:type="dxa"/>
          </w:tcPr>
          <w:p w:rsidR="004B3673" w:rsidRDefault="004B3673" w:rsidP="00015A67">
            <w:pPr>
              <w:pStyle w:val="FHCProposalText"/>
            </w:pPr>
            <w:r w:rsidRPr="004B3673">
              <w:t>Mid September</w:t>
            </w:r>
          </w:p>
        </w:tc>
        <w:tc>
          <w:tcPr>
            <w:tcW w:w="6520" w:type="dxa"/>
          </w:tcPr>
          <w:p w:rsidR="004B3673" w:rsidRDefault="004B3673" w:rsidP="00015A67">
            <w:pPr>
              <w:pStyle w:val="FHCProposalText"/>
            </w:pPr>
            <w:r>
              <w:t>Project Kick-off</w:t>
            </w:r>
          </w:p>
        </w:tc>
      </w:tr>
      <w:tr w:rsidR="004B3673" w:rsidTr="004B3673">
        <w:tc>
          <w:tcPr>
            <w:tcW w:w="2802" w:type="dxa"/>
          </w:tcPr>
          <w:p w:rsidR="004B3673" w:rsidRDefault="004B3673" w:rsidP="00015A67">
            <w:pPr>
              <w:pStyle w:val="FHCProposalText"/>
            </w:pPr>
            <w:r w:rsidRPr="004B3673">
              <w:t>End September</w:t>
            </w:r>
          </w:p>
        </w:tc>
        <w:tc>
          <w:tcPr>
            <w:tcW w:w="6520" w:type="dxa"/>
          </w:tcPr>
          <w:p w:rsidR="004B3673" w:rsidRDefault="004B3673" w:rsidP="00015A67">
            <w:pPr>
              <w:pStyle w:val="FHCProposalText"/>
            </w:pPr>
            <w:r w:rsidRPr="004B3673">
              <w:t>Finalise Statistical Analysis Plan and extract data from VERO</w:t>
            </w:r>
          </w:p>
        </w:tc>
      </w:tr>
      <w:tr w:rsidR="004B3673" w:rsidTr="004B3673">
        <w:tc>
          <w:tcPr>
            <w:tcW w:w="2802" w:type="dxa"/>
          </w:tcPr>
          <w:p w:rsidR="004B3673" w:rsidRDefault="004B3673" w:rsidP="00015A67">
            <w:pPr>
              <w:pStyle w:val="FHCProposalText"/>
            </w:pPr>
            <w:r w:rsidRPr="004B3673">
              <w:t>End October</w:t>
            </w:r>
          </w:p>
        </w:tc>
        <w:tc>
          <w:tcPr>
            <w:tcW w:w="6520" w:type="dxa"/>
          </w:tcPr>
          <w:p w:rsidR="004B3673" w:rsidRDefault="004B3673" w:rsidP="00015A67">
            <w:pPr>
              <w:pStyle w:val="FHCProposalText"/>
            </w:pPr>
            <w:r w:rsidRPr="004B3673">
              <w:t>Report interim findings based on logistic regression (with and without regularisation) and random forests</w:t>
            </w:r>
          </w:p>
        </w:tc>
      </w:tr>
      <w:tr w:rsidR="004B3673" w:rsidTr="004B3673">
        <w:tc>
          <w:tcPr>
            <w:tcW w:w="2802" w:type="dxa"/>
          </w:tcPr>
          <w:p w:rsidR="004B3673" w:rsidRPr="004B3673" w:rsidRDefault="004B3673" w:rsidP="00015A67">
            <w:pPr>
              <w:pStyle w:val="FHCProposalText"/>
            </w:pPr>
            <w:r w:rsidRPr="004B3673">
              <w:t>End November</w:t>
            </w:r>
          </w:p>
        </w:tc>
        <w:tc>
          <w:tcPr>
            <w:tcW w:w="6520" w:type="dxa"/>
          </w:tcPr>
          <w:p w:rsidR="004B3673" w:rsidRDefault="004B3673" w:rsidP="00015A67">
            <w:pPr>
              <w:pStyle w:val="FHCProposalText"/>
            </w:pPr>
            <w:r w:rsidRPr="004B3673">
              <w:t>Report final results for all models (logistic regression, Random Forests and Conditional Causal Inference Forests</w:t>
            </w:r>
          </w:p>
        </w:tc>
      </w:tr>
      <w:tr w:rsidR="004B3673" w:rsidTr="004B3673">
        <w:tc>
          <w:tcPr>
            <w:tcW w:w="2802" w:type="dxa"/>
          </w:tcPr>
          <w:p w:rsidR="004B3673" w:rsidRPr="004B3673" w:rsidRDefault="004B3673" w:rsidP="00015A67">
            <w:pPr>
              <w:pStyle w:val="FHCProposalText"/>
            </w:pPr>
            <w:r w:rsidRPr="004B3673">
              <w:t>Mid December</w:t>
            </w:r>
          </w:p>
        </w:tc>
        <w:tc>
          <w:tcPr>
            <w:tcW w:w="6520" w:type="dxa"/>
          </w:tcPr>
          <w:p w:rsidR="004B3673" w:rsidRDefault="004B3673" w:rsidP="00015A67">
            <w:pPr>
              <w:pStyle w:val="FHCProposalText"/>
            </w:pPr>
            <w:r w:rsidRPr="004B3673">
              <w:t>Report detailed findings for preferred model, including simulation results to illustrate predictor importance</w:t>
            </w:r>
          </w:p>
        </w:tc>
      </w:tr>
    </w:tbl>
    <w:p w:rsidR="004B3673" w:rsidRDefault="004B3673" w:rsidP="00015A67">
      <w:pPr>
        <w:pStyle w:val="FHCProposalText"/>
      </w:pPr>
    </w:p>
    <w:p w:rsidR="004B3673" w:rsidRDefault="004B3673" w:rsidP="00015A67">
      <w:pPr>
        <w:pStyle w:val="FHCProposalText"/>
      </w:pPr>
    </w:p>
    <w:p w:rsidR="006E0831" w:rsidRDefault="006E0831" w:rsidP="00015A67">
      <w:pPr>
        <w:pStyle w:val="FHCProposalText"/>
      </w:pPr>
    </w:p>
    <w:p w:rsidR="002D021E" w:rsidRDefault="002D021E" w:rsidP="00015A67">
      <w:pPr>
        <w:pStyle w:val="FHCProposalText"/>
      </w:pPr>
    </w:p>
    <w:p w:rsidR="002D021E" w:rsidRDefault="002D021E" w:rsidP="00015A67">
      <w:pPr>
        <w:pStyle w:val="FHCProposalText"/>
      </w:pPr>
    </w:p>
    <w:p w:rsidR="002D021E" w:rsidRDefault="002D021E" w:rsidP="00015A67">
      <w:pPr>
        <w:pStyle w:val="FHCProposalText"/>
      </w:pPr>
    </w:p>
    <w:p w:rsidR="002D021E" w:rsidRDefault="002D021E" w:rsidP="00015A67">
      <w:pPr>
        <w:pStyle w:val="FHCProposalText"/>
      </w:pPr>
    </w:p>
    <w:p w:rsidR="00015A67" w:rsidRDefault="00015A67" w:rsidP="00015A67">
      <w:pPr>
        <w:pStyle w:val="FHCHeading1"/>
      </w:pPr>
      <w:r>
        <w:br w:type="page"/>
      </w:r>
      <w:bookmarkStart w:id="9" w:name="_Toc396398889"/>
      <w:r w:rsidRPr="00015A67">
        <w:lastRenderedPageBreak/>
        <w:t>Background on predictive analytics</w:t>
      </w:r>
      <w:bookmarkEnd w:id="9"/>
    </w:p>
    <w:p w:rsidR="00015A67" w:rsidRPr="00A10005" w:rsidRDefault="00015A67" w:rsidP="00015A67">
      <w:pPr>
        <w:pStyle w:val="FHCProposalText"/>
      </w:pPr>
      <w:r w:rsidRPr="00A10005">
        <w:t xml:space="preserve">Predictive analytics, encompassing artificial intelligence, machine learning and data mining, spans a wide range of advanced analytical methods from the disciplines of computer science, statistics and mathematics. These highly innovative techniques have been successfully applied across many industries. They underpin applications as diverse as voice recognition systems, credit scoring and high-frequency financial trading algorithms. High profile internet-based companies such as Google, EBay and Amazon rely extensively on predictive analytics. </w:t>
      </w:r>
      <w:proofErr w:type="gramStart"/>
      <w:r w:rsidRPr="00A10005">
        <w:t>Google, for instance, employ machine learning methods to retrieve and prioritise results in its search engine and to personalize on-line advertisements.</w:t>
      </w:r>
      <w:proofErr w:type="gramEnd"/>
      <w:r w:rsidRPr="00A10005">
        <w:t xml:space="preserve"> These methods are also a pivotal part of the technology that </w:t>
      </w:r>
      <w:proofErr w:type="gramStart"/>
      <w:r w:rsidRPr="00A10005">
        <w:t>help</w:t>
      </w:r>
      <w:proofErr w:type="gramEnd"/>
      <w:r w:rsidRPr="00A10005">
        <w:t xml:space="preserve"> navigate the Google driverless car. </w:t>
      </w:r>
    </w:p>
    <w:p w:rsidR="00015A67" w:rsidRPr="00A10005" w:rsidRDefault="00015A67" w:rsidP="00015A67">
      <w:pPr>
        <w:pStyle w:val="FHCProposalText"/>
      </w:pPr>
    </w:p>
    <w:p w:rsidR="00015A67" w:rsidRPr="00A10005" w:rsidRDefault="00015A67" w:rsidP="00015A67">
      <w:pPr>
        <w:pStyle w:val="FHCProposalText"/>
      </w:pPr>
      <w:r w:rsidRPr="00A10005">
        <w:t>Predictive analytics is also gaining traction in health care. Automatic extraction of diagnostic information from medical images, such as MRI scans and x-rays, is becoming more commonplace due to the application of machine learning algorithms. Payers and providers are increasingly using a variety of risk stratification tools embedding predictive analytics, such as models to identify patients at high-risk of hospital readmission. Predictive analytics is also contributing to the evolution of personalized medicine through, for instance, identification of important genotype-phenotype relations. Physician decision-support tools based on predictive analytics represents a particularly promising area, where treatment recommendations reflect individual patient profiles.</w:t>
      </w:r>
    </w:p>
    <w:p w:rsidR="00015A67" w:rsidRPr="00A10005" w:rsidRDefault="00015A67" w:rsidP="00015A67">
      <w:pPr>
        <w:pStyle w:val="FHCProposalText"/>
      </w:pPr>
    </w:p>
    <w:p w:rsidR="00015A67" w:rsidRDefault="00015A67" w:rsidP="00015A67">
      <w:pPr>
        <w:pStyle w:val="FHCProposalText"/>
      </w:pPr>
      <w:r w:rsidRPr="00A10005">
        <w:t>Compared to traditional statistical approaches, predictive analytics adheres to a data-driven, inductive scientific philosophy (</w:t>
      </w:r>
      <w:proofErr w:type="spellStart"/>
      <w:r w:rsidRPr="00A10005">
        <w:t>Breiman</w:t>
      </w:r>
      <w:proofErr w:type="spellEnd"/>
      <w:r w:rsidRPr="00A10005">
        <w:t xml:space="preserve">, 2001). For example, the choice of variables to include in a model is determined empirically rather than being pre-determined. The methods themselves have disparate intellectual origins. For instance, artificial neural networks, a popular class of algorithms, stem from </w:t>
      </w:r>
      <w:proofErr w:type="spellStart"/>
      <w:r w:rsidRPr="00A10005">
        <w:t>neuro</w:t>
      </w:r>
      <w:proofErr w:type="spellEnd"/>
      <w:r w:rsidRPr="00A10005">
        <w:t>-science. The algorithms attempt to mimic the way the brain processes often vast streams of information.</w:t>
      </w:r>
    </w:p>
    <w:p w:rsidR="00015A67" w:rsidRDefault="00015A67" w:rsidP="00015A67">
      <w:pPr>
        <w:pStyle w:val="FHCHeading1"/>
        <w:ind w:left="0" w:firstLine="0"/>
      </w:pPr>
      <w:r>
        <w:br w:type="page"/>
      </w:r>
      <w:bookmarkStart w:id="10" w:name="_Toc396398890"/>
      <w:r w:rsidRPr="00015A67">
        <w:lastRenderedPageBreak/>
        <w:t>Brief Biography for John Rigg PhD – Director, Predictive Analytics</w:t>
      </w:r>
      <w:bookmarkEnd w:id="10"/>
    </w:p>
    <w:p w:rsidR="00015A67" w:rsidRPr="00C87BBA" w:rsidRDefault="00015A67" w:rsidP="00C26C05">
      <w:pPr>
        <w:pStyle w:val="FHCProposalText"/>
      </w:pPr>
      <w:r w:rsidRPr="00C87BBA">
        <w:t xml:space="preserve">John Rigg is the Director of Predictive Analytics in IMS’s Real-World Evidence Solutions. This involves application of advanced predictive modelling techniques to leverage rich healthcare datasets, enabling clients to address a range of opportunity areas in decision support and healthcare systems engagement. </w:t>
      </w:r>
    </w:p>
    <w:p w:rsidR="00015A67" w:rsidRPr="00C87BBA" w:rsidRDefault="00015A67" w:rsidP="00C26C05">
      <w:pPr>
        <w:pStyle w:val="FHCProposalText"/>
      </w:pPr>
    </w:p>
    <w:p w:rsidR="00015A67" w:rsidRPr="00C87BBA" w:rsidRDefault="00015A67" w:rsidP="00C26C05">
      <w:pPr>
        <w:pStyle w:val="FHCProposalText"/>
      </w:pPr>
      <w:r w:rsidRPr="00C87BBA">
        <w:t xml:space="preserve">John joined IMS from </w:t>
      </w:r>
      <w:proofErr w:type="spellStart"/>
      <w:r w:rsidRPr="00C87BBA">
        <w:t>Detica</w:t>
      </w:r>
      <w:proofErr w:type="spellEnd"/>
      <w:r w:rsidRPr="00C87BBA">
        <w:t xml:space="preserve">, a market-leading provider of counter-fraud analytics technology. John headed-up the analytics services practice, led analytics thought-leadership initiatives and developed highly successful predictive analytics solutions for several tier 1 financial </w:t>
      </w:r>
      <w:proofErr w:type="gramStart"/>
      <w:r w:rsidRPr="00C87BBA">
        <w:t>services</w:t>
      </w:r>
      <w:proofErr w:type="gramEnd"/>
      <w:r w:rsidRPr="00C87BBA">
        <w:t xml:space="preserve"> clients. The counter-fraud predictive algorithms have produced substantial savings amounting to tens of millions of dollars for several clients, receiving industry recognition as highly innovative, market-leading solutions that have advanced fraud detection capability.</w:t>
      </w:r>
    </w:p>
    <w:p w:rsidR="00015A67" w:rsidRPr="00C87BBA" w:rsidRDefault="00015A67" w:rsidP="00C26C05">
      <w:pPr>
        <w:pStyle w:val="FHCProposalText"/>
      </w:pPr>
    </w:p>
    <w:p w:rsidR="00015A67" w:rsidRPr="00C87BBA" w:rsidRDefault="00015A67" w:rsidP="00C26C05">
      <w:pPr>
        <w:pStyle w:val="FHCProposalText"/>
      </w:pPr>
      <w:r w:rsidRPr="00C87BBA">
        <w:t xml:space="preserve">Prior to </w:t>
      </w:r>
      <w:proofErr w:type="spellStart"/>
      <w:r w:rsidRPr="00C87BBA">
        <w:t>Detica</w:t>
      </w:r>
      <w:proofErr w:type="spellEnd"/>
      <w:r w:rsidRPr="00C87BBA">
        <w:t>, John developed statistical arbitrage models based on machine learning techniques for hedge fund trading strategies in financial markets. The models were traded on equities and futures markets and produced returns in the upper quartile compared to peers.</w:t>
      </w:r>
    </w:p>
    <w:p w:rsidR="00015A67" w:rsidRPr="00C87BBA" w:rsidRDefault="00015A67" w:rsidP="00C26C05">
      <w:pPr>
        <w:pStyle w:val="FHCProposalText"/>
      </w:pPr>
    </w:p>
    <w:p w:rsidR="00015A67" w:rsidRPr="00015A67" w:rsidRDefault="00015A67" w:rsidP="00C26C05">
      <w:pPr>
        <w:pStyle w:val="FHCProposalText"/>
      </w:pPr>
      <w:r w:rsidRPr="00C87BBA">
        <w:t>John has a PhD in Economics from Cambridge University and has held post-doctoral research positions at the London School of Economics and the University of Essex. He has peer-review publications in Economics, Social Policy and Health Economics journals.</w:t>
      </w:r>
    </w:p>
    <w:p w:rsidR="00015A67" w:rsidRDefault="00C26C05" w:rsidP="00C26C05">
      <w:pPr>
        <w:pStyle w:val="FHCHeading1"/>
      </w:pPr>
      <w:r>
        <w:br w:type="page"/>
      </w:r>
      <w:bookmarkStart w:id="11" w:name="_Toc396398891"/>
      <w:r>
        <w:lastRenderedPageBreak/>
        <w:t>References</w:t>
      </w:r>
      <w:bookmarkEnd w:id="11"/>
    </w:p>
    <w:p w:rsidR="008D44F5" w:rsidRPr="00F11C32" w:rsidRDefault="008D44F5" w:rsidP="008D44F5">
      <w:pPr>
        <w:pStyle w:val="FHCBulletSubText"/>
      </w:pPr>
      <w:proofErr w:type="spellStart"/>
      <w:r w:rsidRPr="00F11C32">
        <w:t>Breiman</w:t>
      </w:r>
      <w:proofErr w:type="spellEnd"/>
      <w:r w:rsidRPr="00F11C32">
        <w:t xml:space="preserve"> L. Random Forests. Machine Learning, 2001 Oct; 45 (1): 5-32</w:t>
      </w:r>
    </w:p>
    <w:p w:rsidR="008D44F5" w:rsidRPr="00F11C32" w:rsidRDefault="008D44F5" w:rsidP="008D44F5">
      <w:pPr>
        <w:pStyle w:val="FHCBulletSubText"/>
      </w:pPr>
      <w:proofErr w:type="spellStart"/>
      <w:r w:rsidRPr="00F11C32">
        <w:t>Guelman</w:t>
      </w:r>
      <w:proofErr w:type="spellEnd"/>
      <w:r w:rsidRPr="00F11C32">
        <w:t xml:space="preserve"> L, </w:t>
      </w:r>
      <w:proofErr w:type="spellStart"/>
      <w:r w:rsidRPr="00F11C32">
        <w:t>Guillen</w:t>
      </w:r>
      <w:proofErr w:type="spellEnd"/>
      <w:r w:rsidRPr="00F11C32">
        <w:t xml:space="preserve"> M, Perez-Marin A.M. A survey of personalized treatment models for pricing strategies in insurance. Insurance: Mathematics and Economics. 2014; 58: 68-76</w:t>
      </w:r>
    </w:p>
    <w:p w:rsidR="008D44F5" w:rsidRPr="00F11C32" w:rsidRDefault="008D44F5" w:rsidP="008D44F5">
      <w:pPr>
        <w:pStyle w:val="FHCBulletSubText"/>
      </w:pPr>
      <w:r w:rsidRPr="00F11C32">
        <w:t xml:space="preserve">Hardin DS, </w:t>
      </w:r>
      <w:proofErr w:type="spellStart"/>
      <w:r w:rsidRPr="00F11C32">
        <w:t>Rohwer</w:t>
      </w:r>
      <w:proofErr w:type="spellEnd"/>
      <w:r w:rsidRPr="00F11C32">
        <w:t xml:space="preserve"> RD, Curtis BH, </w:t>
      </w:r>
      <w:proofErr w:type="spellStart"/>
      <w:r w:rsidRPr="00F11C32">
        <w:t>Zagar</w:t>
      </w:r>
      <w:proofErr w:type="spellEnd"/>
      <w:r w:rsidRPr="00F11C32">
        <w:t xml:space="preserve"> A, Chen L, </w:t>
      </w:r>
      <w:proofErr w:type="spellStart"/>
      <w:r w:rsidRPr="00F11C32">
        <w:t>Boye</w:t>
      </w:r>
      <w:proofErr w:type="spellEnd"/>
      <w:r w:rsidRPr="00F11C32">
        <w:t xml:space="preserve"> KS, Jiang HH, </w:t>
      </w:r>
      <w:proofErr w:type="spellStart"/>
      <w:r w:rsidRPr="00F11C32">
        <w:t>Lipkovich</w:t>
      </w:r>
      <w:proofErr w:type="spellEnd"/>
      <w:r w:rsidRPr="00F11C32">
        <w:t xml:space="preserve"> IA. Understanding heterogeneity in response to </w:t>
      </w:r>
      <w:proofErr w:type="spellStart"/>
      <w:r w:rsidRPr="00F11C32">
        <w:t>antidiabetes</w:t>
      </w:r>
      <w:proofErr w:type="spellEnd"/>
      <w:r w:rsidRPr="00F11C32">
        <w:t xml:space="preserve"> treatment: a post hoc analysis using SIDES, a subgroup identification algorithm. J Diabetes </w:t>
      </w:r>
      <w:proofErr w:type="spellStart"/>
      <w:r w:rsidRPr="00F11C32">
        <w:t>Sci</w:t>
      </w:r>
      <w:proofErr w:type="spellEnd"/>
      <w:r w:rsidRPr="00F11C32">
        <w:t xml:space="preserve"> Technol. 2013 Mar 1;7(2):420-30</w:t>
      </w:r>
    </w:p>
    <w:p w:rsidR="008D44F5" w:rsidRDefault="008D44F5" w:rsidP="008D44F5">
      <w:pPr>
        <w:pStyle w:val="FHCBulletSubText"/>
      </w:pPr>
      <w:r w:rsidRPr="005D2C80">
        <w:t>Hastie T, Tibshirani R, Friedman J. The Elements of Statistical Learning: Data Mining, Inference, and Prediction. Springer Series in Statistics, 2009, second edition</w:t>
      </w:r>
    </w:p>
    <w:p w:rsidR="008D44F5" w:rsidRDefault="008D44F5" w:rsidP="008D44F5">
      <w:pPr>
        <w:pStyle w:val="FHCBulletSubText"/>
      </w:pPr>
      <w:proofErr w:type="spellStart"/>
      <w:r w:rsidRPr="005D2C80">
        <w:t>Hothorn</w:t>
      </w:r>
      <w:proofErr w:type="spellEnd"/>
      <w:r w:rsidRPr="005D2C80">
        <w:t xml:space="preserve"> T, </w:t>
      </w:r>
      <w:proofErr w:type="spellStart"/>
      <w:r w:rsidRPr="005D2C80">
        <w:t>Hornik</w:t>
      </w:r>
      <w:proofErr w:type="spellEnd"/>
      <w:r w:rsidRPr="005D2C80">
        <w:t xml:space="preserve"> K, </w:t>
      </w:r>
      <w:proofErr w:type="spellStart"/>
      <w:r w:rsidRPr="005D2C80">
        <w:t>Zeileis</w:t>
      </w:r>
      <w:proofErr w:type="spellEnd"/>
      <w:r w:rsidRPr="005D2C80">
        <w:t xml:space="preserve"> A. Unbiased Recursive Partitioning: A Conditional Inference Framework. Journal of Computational and Graphical Statistics, 2006; 15(3): 651–674</w:t>
      </w:r>
    </w:p>
    <w:p w:rsidR="008D44F5" w:rsidRPr="00F11C32" w:rsidRDefault="008D44F5" w:rsidP="008D44F5">
      <w:pPr>
        <w:pStyle w:val="FHCBulletSubText"/>
      </w:pPr>
      <w:proofErr w:type="spellStart"/>
      <w:r w:rsidRPr="00F11C32">
        <w:t>Nassif</w:t>
      </w:r>
      <w:proofErr w:type="spellEnd"/>
      <w:r w:rsidRPr="00F11C32">
        <w:t xml:space="preserve"> H, Wu Y, Page D, Burnside E. Logical Differential Prediction </w:t>
      </w:r>
      <w:proofErr w:type="spellStart"/>
      <w:r w:rsidRPr="00F11C32">
        <w:t>Bayes</w:t>
      </w:r>
      <w:proofErr w:type="spellEnd"/>
      <w:r w:rsidRPr="00F11C32">
        <w:t xml:space="preserve"> Net, improving breast cancer diagnosis for older women. AMIA </w:t>
      </w:r>
      <w:proofErr w:type="spellStart"/>
      <w:r w:rsidRPr="00F11C32">
        <w:t>Annu</w:t>
      </w:r>
      <w:proofErr w:type="spellEnd"/>
      <w:r w:rsidRPr="00F11C32">
        <w:t xml:space="preserve"> </w:t>
      </w:r>
      <w:proofErr w:type="spellStart"/>
      <w:r w:rsidRPr="00F11C32">
        <w:t>Symp</w:t>
      </w:r>
      <w:proofErr w:type="spellEnd"/>
      <w:r w:rsidRPr="00F11C32">
        <w:t xml:space="preserve"> Proc. 2012</w:t>
      </w:r>
      <w:proofErr w:type="gramStart"/>
      <w:r w:rsidRPr="00F11C32">
        <w:t>;2012:1330</w:t>
      </w:r>
      <w:proofErr w:type="gramEnd"/>
      <w:r w:rsidRPr="00F11C32">
        <w:t>-9.</w:t>
      </w:r>
    </w:p>
    <w:p w:rsidR="008D44F5" w:rsidRPr="00F11C32" w:rsidRDefault="008D44F5" w:rsidP="008D44F5">
      <w:pPr>
        <w:pStyle w:val="FHCBulletSubText"/>
      </w:pPr>
      <w:r w:rsidRPr="00F11C32">
        <w:t xml:space="preserve">Tian L, </w:t>
      </w:r>
      <w:proofErr w:type="spellStart"/>
      <w:proofErr w:type="gramStart"/>
      <w:r w:rsidRPr="00F11C32">
        <w:t>Alizaden</w:t>
      </w:r>
      <w:proofErr w:type="spellEnd"/>
      <w:r w:rsidRPr="00F11C32">
        <w:t xml:space="preserve">  AA</w:t>
      </w:r>
      <w:proofErr w:type="gramEnd"/>
      <w:r w:rsidRPr="00F11C32">
        <w:t>, Gentles AJ, Tibshirani, R. A simple method for detecting interactions between a treatment and a large number of covariates. 2014. http://statweb.stanford.edu/~tibs/ftp/JASA.complete-new.pdf</w:t>
      </w:r>
    </w:p>
    <w:p w:rsidR="008D44F5" w:rsidRPr="00F11C32" w:rsidRDefault="008D44F5" w:rsidP="008D44F5">
      <w:pPr>
        <w:pStyle w:val="FHCBulletSubText"/>
      </w:pPr>
      <w:r w:rsidRPr="00F11C32">
        <w:t>Tibshirani R. Regression Shrinkage and Selection via the Lasso. Journal of the Royal Statistical Society, 1996; B (58): 267-88</w:t>
      </w:r>
    </w:p>
    <w:p w:rsidR="008D44F5" w:rsidRPr="005D2C80" w:rsidRDefault="008D44F5" w:rsidP="008D44F5">
      <w:pPr>
        <w:pStyle w:val="FHCBulletSubText"/>
      </w:pPr>
      <w:proofErr w:type="spellStart"/>
      <w:r w:rsidRPr="005D2C80">
        <w:t>Tomar</w:t>
      </w:r>
      <w:proofErr w:type="spellEnd"/>
      <w:r w:rsidRPr="005D2C80">
        <w:t xml:space="preserve"> D, Agarwal S. A survey on Data Mining approaches for Healthcare. International Journal of Bio-Science and Bio-Technology, 2013; 5(5): 241-66.</w:t>
      </w:r>
    </w:p>
    <w:p w:rsidR="00C26C05" w:rsidRPr="00C26C05" w:rsidRDefault="00C26C05" w:rsidP="00C26C05">
      <w:pPr>
        <w:pStyle w:val="FHCProposalText"/>
      </w:pPr>
    </w:p>
    <w:sectPr w:rsidR="00C26C05" w:rsidRPr="00C26C05" w:rsidSect="00AC76F5">
      <w:headerReference w:type="even" r:id="rId11"/>
      <w:headerReference w:type="default" r:id="rId12"/>
      <w:footerReference w:type="even" r:id="rId13"/>
      <w:footerReference w:type="default" r:id="rId14"/>
      <w:headerReference w:type="first" r:id="rId15"/>
      <w:footerReference w:type="first" r:id="rId16"/>
      <w:pgSz w:w="11907" w:h="16840" w:code="9"/>
      <w:pgMar w:top="1701" w:right="1134" w:bottom="1440" w:left="1440" w:header="505" w:footer="505" w:gutter="0"/>
      <w:pgNumType w:start="2"/>
      <w:cols w:space="720"/>
      <w:formProt w:val="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1568" w:rsidRDefault="00871568">
      <w:r>
        <w:separator/>
      </w:r>
    </w:p>
  </w:endnote>
  <w:endnote w:type="continuationSeparator" w:id="0">
    <w:p w:rsidR="00871568" w:rsidRDefault="0087156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2C5" w:rsidRPr="00852ED5" w:rsidRDefault="00542045" w:rsidP="00922F07">
    <w:pPr>
      <w:pStyle w:val="FooterAppendix"/>
      <w:tabs>
        <w:tab w:val="clear" w:pos="7650"/>
      </w:tabs>
      <w:spacing w:before="120"/>
      <w:ind w:right="-51"/>
      <w:rPr>
        <w:szCs w:val="16"/>
      </w:rPr>
    </w:pPr>
    <w:r>
      <w:rPr>
        <w:noProof/>
        <w:szCs w:val="16"/>
        <w:lang w:val="en-GB" w:eastAsia="en-GB"/>
      </w:rPr>
      <w:pict>
        <v:shapetype id="_x0000_t202" coordsize="21600,21600" o:spt="202" path="m,l,21600r21600,l21600,xe">
          <v:stroke joinstyle="miter"/>
          <v:path gradientshapeok="t" o:connecttype="rect"/>
        </v:shapetype>
        <v:shape id="_x0000_s2050" type="#_x0000_t202" style="position:absolute;margin-left:-7.2pt;margin-top:9.85pt;width:7in;height:23.6pt;z-index:251659776" stroked="f">
          <v:textbox style="mso-next-textbox:#_x0000_s2050" inset="0,0,0,0">
            <w:txbxContent>
              <w:p w:rsidR="008842C5" w:rsidRPr="009A469D" w:rsidRDefault="008842C5" w:rsidP="000F79C8">
                <w:pPr>
                  <w:pStyle w:val="FOOTERIMS"/>
                  <w:rPr>
                    <w:sz w:val="16"/>
                    <w:szCs w:val="16"/>
                  </w:rPr>
                </w:pPr>
                <w:r w:rsidRPr="009A469D">
                  <w:rPr>
                    <w:b/>
                    <w:caps w:val="0"/>
                    <w:sz w:val="16"/>
                    <w:szCs w:val="16"/>
                  </w:rPr>
                  <w:t xml:space="preserve">CONFIDENTIAL AND </w:t>
                </w:r>
                <w:proofErr w:type="gramStart"/>
                <w:r w:rsidRPr="009A469D">
                  <w:rPr>
                    <w:b/>
                    <w:caps w:val="0"/>
                    <w:sz w:val="16"/>
                    <w:szCs w:val="16"/>
                  </w:rPr>
                  <w:t>PROPRIETARY</w:t>
                </w:r>
                <w:r>
                  <w:rPr>
                    <w:b/>
                    <w:caps w:val="0"/>
                    <w:sz w:val="16"/>
                    <w:szCs w:val="16"/>
                  </w:rPr>
                  <w:t xml:space="preserve">  </w:t>
                </w:r>
                <w:r w:rsidRPr="009A469D">
                  <w:rPr>
                    <w:caps w:val="0"/>
                    <w:sz w:val="16"/>
                    <w:szCs w:val="16"/>
                  </w:rPr>
                  <w:t>©</w:t>
                </w:r>
                <w:proofErr w:type="gramEnd"/>
                <w:r w:rsidRPr="009A469D">
                  <w:rPr>
                    <w:caps w:val="0"/>
                    <w:sz w:val="16"/>
                    <w:szCs w:val="16"/>
                  </w:rPr>
                  <w:t xml:space="preserve"> </w:t>
                </w:r>
                <w:r w:rsidR="0062515F">
                  <w:rPr>
                    <w:caps w:val="0"/>
                    <w:sz w:val="16"/>
                    <w:szCs w:val="16"/>
                  </w:rPr>
                  <w:t>2014</w:t>
                </w:r>
                <w:r>
                  <w:rPr>
                    <w:caps w:val="0"/>
                    <w:sz w:val="16"/>
                    <w:szCs w:val="16"/>
                  </w:rPr>
                  <w:t xml:space="preserve"> </w:t>
                </w:r>
                <w:r w:rsidRPr="009A469D">
                  <w:rPr>
                    <w:caps w:val="0"/>
                    <w:sz w:val="16"/>
                    <w:szCs w:val="16"/>
                  </w:rPr>
                  <w:t xml:space="preserve">IMS </w:t>
                </w:r>
                <w:r>
                  <w:rPr>
                    <w:caps w:val="0"/>
                    <w:sz w:val="16"/>
                    <w:szCs w:val="16"/>
                  </w:rPr>
                  <w:t>Health Incorporated and its affiliates. All rights reserved.</w:t>
                </w:r>
                <w:r>
                  <w:rPr>
                    <w:caps w:val="0"/>
                    <w:sz w:val="16"/>
                    <w:szCs w:val="16"/>
                  </w:rPr>
                  <w:br/>
                  <w:t>Trademarks are registered in the United States and in various other countries.</w:t>
                </w:r>
              </w:p>
            </w:txbxContent>
          </v:textbox>
          <w10:anchorlock/>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2C5" w:rsidRPr="00D05480" w:rsidRDefault="008842C5" w:rsidP="00D05480">
    <w:pPr>
      <w:pStyle w:val="FooterAppendix"/>
      <w:tabs>
        <w:tab w:val="clear" w:pos="7650"/>
      </w:tabs>
      <w:spacing w:before="120"/>
      <w:ind w:right="-51"/>
      <w:rPr>
        <w:szCs w:val="16"/>
      </w:rPr>
    </w:pPr>
    <w:r w:rsidRPr="00852ED5">
      <w:t>© 2011</w:t>
    </w:r>
    <w:r w:rsidR="00C26C05">
      <w:rPr>
        <w:noProof/>
        <w:lang w:val="en-GB" w:eastAsia="en-GB"/>
      </w:rPr>
      <w:drawing>
        <wp:anchor distT="0" distB="0" distL="114300" distR="114300" simplePos="0" relativeHeight="251655680" behindDoc="0" locked="1" layoutInCell="1" allowOverlap="1">
          <wp:simplePos x="0" y="0"/>
          <wp:positionH relativeFrom="column">
            <wp:posOffset>-219075</wp:posOffset>
          </wp:positionH>
          <wp:positionV relativeFrom="page">
            <wp:posOffset>10058400</wp:posOffset>
          </wp:positionV>
          <wp:extent cx="6675120" cy="43180"/>
          <wp:effectExtent l="19050" t="0" r="0" b="0"/>
          <wp:wrapSquare wrapText="bothSides"/>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
                  <a:srcRect/>
                  <a:stretch>
                    <a:fillRect/>
                  </a:stretch>
                </pic:blipFill>
                <pic:spPr bwMode="auto">
                  <a:xfrm>
                    <a:off x="0" y="0"/>
                    <a:ext cx="6675120" cy="43180"/>
                  </a:xfrm>
                  <a:prstGeom prst="rect">
                    <a:avLst/>
                  </a:prstGeom>
                  <a:noFill/>
                </pic:spPr>
              </pic:pic>
            </a:graphicData>
          </a:graphic>
        </wp:anchor>
      </w:drawing>
    </w:r>
    <w:r>
      <w:t>, IMS CONSULTING GROUP</w:t>
    </w:r>
    <w:r>
      <w:rPr>
        <w:vertAlign w:val="superscript"/>
      </w:rPr>
      <w:t>TM</w:t>
    </w:r>
    <w:r w:rsidRPr="00852ED5">
      <w:t>. ALL RIGHTS RESERVED. CONFIDENTIAL AND PROPRIETARY</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2C5" w:rsidRDefault="008842C5">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2C5" w:rsidRPr="00261388" w:rsidRDefault="00C26C05" w:rsidP="00D05480">
    <w:pPr>
      <w:pStyle w:val="FooterAppendix"/>
      <w:spacing w:after="160"/>
      <w:ind w:left="-28" w:right="6"/>
    </w:pPr>
    <w:r>
      <w:rPr>
        <w:noProof/>
        <w:lang w:val="en-GB" w:eastAsia="en-GB"/>
      </w:rPr>
      <w:drawing>
        <wp:anchor distT="0" distB="0" distL="114300" distR="114300" simplePos="0" relativeHeight="251656704" behindDoc="0" locked="1" layoutInCell="1" allowOverlap="1">
          <wp:simplePos x="0" y="0"/>
          <wp:positionH relativeFrom="column">
            <wp:posOffset>-18415</wp:posOffset>
          </wp:positionH>
          <wp:positionV relativeFrom="page">
            <wp:posOffset>10017125</wp:posOffset>
          </wp:positionV>
          <wp:extent cx="6400800" cy="39370"/>
          <wp:effectExtent l="19050" t="0" r="0" b="0"/>
          <wp:wrapSquare wrapText="bothSides"/>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
                  <a:srcRect/>
                  <a:stretch>
                    <a:fillRect/>
                  </a:stretch>
                </pic:blipFill>
                <pic:spPr bwMode="auto">
                  <a:xfrm>
                    <a:off x="0" y="0"/>
                    <a:ext cx="6400800" cy="39370"/>
                  </a:xfrm>
                  <a:prstGeom prst="rect">
                    <a:avLst/>
                  </a:prstGeom>
                  <a:noFill/>
                </pic:spPr>
              </pic:pic>
            </a:graphicData>
          </a:graphic>
        </wp:anchor>
      </w:drawing>
    </w:r>
    <w:r w:rsidR="008842C5" w:rsidRPr="00261388">
      <w:rPr>
        <w:szCs w:val="26"/>
      </w:rPr>
      <w:t xml:space="preserve">© </w:t>
    </w:r>
    <w:r w:rsidR="00E44A1C">
      <w:rPr>
        <w:szCs w:val="26"/>
      </w:rPr>
      <w:t>2014</w:t>
    </w:r>
    <w:r w:rsidR="008842C5" w:rsidRPr="00261388">
      <w:rPr>
        <w:szCs w:val="26"/>
      </w:rPr>
      <w:t>, IMS</w:t>
    </w:r>
    <w:r w:rsidR="008842C5">
      <w:rPr>
        <w:szCs w:val="26"/>
      </w:rPr>
      <w:t xml:space="preserve">WORLD PUBLICATIONS LIMITED. </w:t>
    </w:r>
    <w:r w:rsidR="008842C5" w:rsidRPr="00261388">
      <w:rPr>
        <w:szCs w:val="26"/>
      </w:rPr>
      <w:t xml:space="preserve"> ALL RIGHTS RESERVED.</w:t>
    </w:r>
  </w:p>
  <w:p w:rsidR="008842C5" w:rsidRDefault="008842C5" w:rsidP="00D05480">
    <w:pPr>
      <w:pStyle w:val="FooterAppendix"/>
      <w:tabs>
        <w:tab w:val="clear" w:pos="7650"/>
        <w:tab w:val="clear" w:pos="9900"/>
        <w:tab w:val="right" w:pos="9990"/>
      </w:tabs>
      <w:ind w:left="-29" w:right="4"/>
    </w:pPr>
    <w:r w:rsidRPr="00261388">
      <w:rPr>
        <w:szCs w:val="26"/>
      </w:rPr>
      <w:t>IMS CONFIDENTIAL AND PROPRIETARY INFORMATION</w:t>
    </w:r>
    <w:r w:rsidRPr="00287971">
      <w:tab/>
    </w:r>
    <w:r w:rsidRPr="00EE708C">
      <w:rPr>
        <w:i/>
      </w:rPr>
      <w:t xml:space="preserve">page </w:t>
    </w:r>
    <w:r w:rsidR="00542045" w:rsidRPr="00EE708C">
      <w:rPr>
        <w:rStyle w:val="PageNumber"/>
        <w:i/>
      </w:rPr>
      <w:fldChar w:fldCharType="begin"/>
    </w:r>
    <w:r w:rsidRPr="00EE708C">
      <w:rPr>
        <w:rStyle w:val="PageNumber"/>
        <w:i/>
      </w:rPr>
      <w:instrText xml:space="preserve"> PAGE </w:instrText>
    </w:r>
    <w:r w:rsidR="00542045" w:rsidRPr="00EE708C">
      <w:rPr>
        <w:rStyle w:val="PageNumber"/>
        <w:i/>
      </w:rPr>
      <w:fldChar w:fldCharType="separate"/>
    </w:r>
    <w:r w:rsidR="00276038">
      <w:rPr>
        <w:rStyle w:val="PageNumber"/>
        <w:i/>
        <w:noProof/>
      </w:rPr>
      <w:t>7</w:t>
    </w:r>
    <w:r w:rsidR="00542045" w:rsidRPr="00EE708C">
      <w:rPr>
        <w:rStyle w:val="PageNumber"/>
        <w:i/>
      </w:rPr>
      <w:fldChar w:fldCharType="end"/>
    </w:r>
    <w:r w:rsidRPr="00EE708C">
      <w:rPr>
        <w:rStyle w:val="PageNumber"/>
        <w:i/>
      </w:rPr>
      <w:t xml:space="preserve"> of </w:t>
    </w:r>
    <w:r w:rsidR="00542045" w:rsidRPr="00EE708C">
      <w:rPr>
        <w:rStyle w:val="PageNumber"/>
        <w:i/>
      </w:rPr>
      <w:fldChar w:fldCharType="begin"/>
    </w:r>
    <w:r w:rsidRPr="00EE708C">
      <w:rPr>
        <w:rStyle w:val="PageNumber"/>
        <w:i/>
      </w:rPr>
      <w:instrText xml:space="preserve"> NUMPAGES </w:instrText>
    </w:r>
    <w:r w:rsidR="00542045" w:rsidRPr="00EE708C">
      <w:rPr>
        <w:rStyle w:val="PageNumber"/>
        <w:i/>
      </w:rPr>
      <w:fldChar w:fldCharType="separate"/>
    </w:r>
    <w:r w:rsidR="00276038">
      <w:rPr>
        <w:rStyle w:val="PageNumber"/>
        <w:i/>
        <w:noProof/>
      </w:rPr>
      <w:t>10</w:t>
    </w:r>
    <w:r w:rsidR="00542045" w:rsidRPr="00EE708C">
      <w:rPr>
        <w:rStyle w:val="PageNumber"/>
        <w:i/>
      </w:rPr>
      <w:fldChar w:fldCharType="end"/>
    </w:r>
  </w:p>
  <w:p w:rsidR="008842C5" w:rsidRPr="00D05480" w:rsidRDefault="008842C5" w:rsidP="00D05480">
    <w:pPr>
      <w:pStyle w:val="Footer"/>
      <w:rPr>
        <w:lang w:val="en-US"/>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2C5" w:rsidRDefault="00C26C05" w:rsidP="000A49F7">
    <w:pPr>
      <w:pStyle w:val="FHCFooter"/>
    </w:pPr>
    <w:r>
      <w:rPr>
        <w:noProof/>
        <w:lang w:eastAsia="en-GB"/>
      </w:rPr>
      <w:drawing>
        <wp:anchor distT="0" distB="0" distL="114300" distR="114300" simplePos="0" relativeHeight="251657728" behindDoc="1" locked="0" layoutInCell="1" allowOverlap="1">
          <wp:simplePos x="0" y="0"/>
          <wp:positionH relativeFrom="page">
            <wp:posOffset>380365</wp:posOffset>
          </wp:positionH>
          <wp:positionV relativeFrom="page">
            <wp:posOffset>9739630</wp:posOffset>
          </wp:positionV>
          <wp:extent cx="589280" cy="396240"/>
          <wp:effectExtent l="19050" t="0" r="1270" b="0"/>
          <wp:wrapTight wrapText="bothSides">
            <wp:wrapPolygon edited="0">
              <wp:start x="-698" y="0"/>
              <wp:lineTo x="-698" y="20769"/>
              <wp:lineTo x="21647" y="20769"/>
              <wp:lineTo x="21647" y="0"/>
              <wp:lineTo x="-698" y="0"/>
            </wp:wrapPolygon>
          </wp:wrapTight>
          <wp:docPr id="33" name="Picture 33" descr="Inve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vestor"/>
                  <pic:cNvPicPr>
                    <a:picLocks noChangeAspect="1" noChangeArrowheads="1"/>
                  </pic:cNvPicPr>
                </pic:nvPicPr>
                <pic:blipFill>
                  <a:blip r:embed="rId1"/>
                  <a:srcRect/>
                  <a:stretch>
                    <a:fillRect/>
                  </a:stretch>
                </pic:blipFill>
                <pic:spPr bwMode="auto">
                  <a:xfrm>
                    <a:off x="0" y="0"/>
                    <a:ext cx="589280" cy="396240"/>
                  </a:xfrm>
                  <a:prstGeom prst="rect">
                    <a:avLst/>
                  </a:prstGeom>
                  <a:noFill/>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1568" w:rsidRDefault="00871568">
      <w:r>
        <w:separator/>
      </w:r>
    </w:p>
  </w:footnote>
  <w:footnote w:type="continuationSeparator" w:id="0">
    <w:p w:rsidR="00871568" w:rsidRDefault="008715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2C5" w:rsidRDefault="00542045">
    <w:r>
      <w:rPr>
        <w:rStyle w:val="PageNumber"/>
      </w:rPr>
      <w:fldChar w:fldCharType="begin"/>
    </w:r>
    <w:r w:rsidR="008842C5">
      <w:rPr>
        <w:rStyle w:val="PageNumber"/>
      </w:rPr>
      <w:instrText xml:space="preserve"> NUMPAGES </w:instrText>
    </w:r>
    <w:r>
      <w:rPr>
        <w:rStyle w:val="PageNumber"/>
      </w:rPr>
      <w:fldChar w:fldCharType="separate"/>
    </w:r>
    <w:r w:rsidR="00AC1AC8">
      <w:rPr>
        <w:rStyle w:val="PageNumber"/>
        <w:noProof/>
      </w:rPr>
      <w:t>3</w:t>
    </w:r>
    <w:r>
      <w:rPr>
        <w:rStyle w:val="PageNumber"/>
      </w:rPr>
      <w:fldChar w:fldCharType="end"/>
    </w:r>
    <w:r>
      <w:rPr>
        <w:rStyle w:val="PageNumber"/>
      </w:rPr>
      <w:fldChar w:fldCharType="begin"/>
    </w:r>
    <w:r w:rsidR="008842C5">
      <w:rPr>
        <w:rStyle w:val="PageNumber"/>
      </w:rPr>
      <w:instrText xml:space="preserve"> NUMPAGES </w:instrText>
    </w:r>
    <w:r>
      <w:rPr>
        <w:rStyle w:val="PageNumber"/>
      </w:rPr>
      <w:fldChar w:fldCharType="separate"/>
    </w:r>
    <w:r w:rsidR="00AC1AC8">
      <w:rPr>
        <w:rStyle w:val="PageNumber"/>
        <w:noProof/>
      </w:rPr>
      <w:t>3</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2C5" w:rsidRDefault="008842C5" w:rsidP="000F79C8">
    <w:pPr>
      <w:pStyle w:val="Header"/>
      <w:rPr>
        <w:noProof/>
        <w:sz w:val="20"/>
      </w:rPr>
    </w:pPr>
  </w:p>
  <w:p w:rsidR="008842C5" w:rsidRDefault="00C26C05" w:rsidP="000F79C8">
    <w:pPr>
      <w:pStyle w:val="Header"/>
      <w:rPr>
        <w:noProof/>
        <w:sz w:val="20"/>
      </w:rPr>
    </w:pPr>
    <w:r>
      <w:rPr>
        <w:noProof/>
        <w:snapToGrid/>
        <w:sz w:val="20"/>
        <w:lang w:eastAsia="en-GB"/>
      </w:rPr>
      <w:drawing>
        <wp:anchor distT="0" distB="0" distL="114300" distR="114300" simplePos="0" relativeHeight="251660800" behindDoc="0" locked="0" layoutInCell="1" allowOverlap="1">
          <wp:simplePos x="0" y="0"/>
          <wp:positionH relativeFrom="column">
            <wp:posOffset>4523740</wp:posOffset>
          </wp:positionH>
          <wp:positionV relativeFrom="paragraph">
            <wp:posOffset>9525</wp:posOffset>
          </wp:positionV>
          <wp:extent cx="1680845" cy="476885"/>
          <wp:effectExtent l="19050" t="0" r="0" b="0"/>
          <wp:wrapNone/>
          <wp:docPr id="119" name="Picture 1" descr="C:\Users\Resourcebase\Desktop\BrandEvo2 Word logos\IMSHlogo_CMYK_TM_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sourcebase\Desktop\BrandEvo2 Word logos\IMSHlogo_CMYK_TM_IA.jpg"/>
                  <pic:cNvPicPr>
                    <a:picLocks noChangeAspect="1" noChangeArrowheads="1"/>
                  </pic:cNvPicPr>
                </pic:nvPicPr>
                <pic:blipFill>
                  <a:blip r:embed="rId1"/>
                  <a:srcRect/>
                  <a:stretch>
                    <a:fillRect/>
                  </a:stretch>
                </pic:blipFill>
                <pic:spPr bwMode="auto">
                  <a:xfrm>
                    <a:off x="0" y="0"/>
                    <a:ext cx="1680845" cy="476885"/>
                  </a:xfrm>
                  <a:prstGeom prst="rect">
                    <a:avLst/>
                  </a:prstGeom>
                  <a:noFill/>
                  <a:ln w="9525">
                    <a:noFill/>
                    <a:miter lim="800000"/>
                    <a:headEnd/>
                    <a:tailEnd/>
                  </a:ln>
                </pic:spPr>
              </pic:pic>
            </a:graphicData>
          </a:graphic>
        </wp:anchor>
      </w:drawing>
    </w:r>
  </w:p>
  <w:p w:rsidR="008842C5" w:rsidRDefault="008842C5" w:rsidP="00BD5BE1">
    <w:pPr>
      <w:pStyle w:val="Header"/>
      <w:tabs>
        <w:tab w:val="clear" w:pos="-1080"/>
      </w:tabs>
      <w:rPr>
        <w:noProof/>
        <w:sz w:val="20"/>
      </w:rPr>
    </w:pPr>
  </w:p>
  <w:p w:rsidR="008842C5" w:rsidRPr="000F79C8" w:rsidRDefault="00542045" w:rsidP="000F79C8">
    <w:pPr>
      <w:pStyle w:val="Header"/>
      <w:rPr>
        <w:rFonts w:ascii="Verdana" w:hAnsi="Verdana"/>
        <w:i/>
      </w:rPr>
    </w:pPr>
    <w:r w:rsidRPr="00542045">
      <w:rPr>
        <w:rFonts w:ascii="Verdana" w:hAnsi="Verdana"/>
        <w:noProof/>
        <w:lang w:eastAsia="en-GB"/>
      </w:rPr>
      <w:pict>
        <v:rect id="_x0000_s2049" style="position:absolute;margin-left:632.35pt;margin-top:-5pt;width:409.1pt;height:32.4pt;z-index:251654656" stroked="f"/>
      </w:pict>
    </w:r>
    <w:r w:rsidR="008842C5" w:rsidRPr="000F79C8">
      <w:rPr>
        <w:rFonts w:ascii="Verdana" w:hAnsi="Verdana"/>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2C5" w:rsidRDefault="008842C5"/>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2C5" w:rsidRDefault="00542045" w:rsidP="0011677C">
    <w:pPr>
      <w:pStyle w:val="Header"/>
    </w:pPr>
    <w:r w:rsidRPr="00542045">
      <w:rPr>
        <w:noProof/>
        <w:lang w:eastAsia="en-GB"/>
      </w:rPr>
      <w:pict>
        <v:rect id="_x0000_s2051" style="position:absolute;margin-left:632.35pt;margin-top:-5pt;width:409.1pt;height:32.4pt;z-index:251658752" stroked="f"/>
      </w:pict>
    </w:r>
  </w:p>
  <w:p w:rsidR="008842C5" w:rsidRPr="00EE708C" w:rsidRDefault="008842C5" w:rsidP="0011677C">
    <w:pPr>
      <w:pStyle w:val="Header"/>
      <w:tabs>
        <w:tab w:val="clear" w:pos="4320"/>
      </w:tabs>
      <w:rPr>
        <w:i/>
      </w:rPr>
    </w:pPr>
    <w:r>
      <w:tab/>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2C5" w:rsidRPr="007B0BCD" w:rsidRDefault="008842C5" w:rsidP="007B0B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9C98F0C6"/>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8"/>
    <w:multiLevelType w:val="singleLevel"/>
    <w:tmpl w:val="9DE0FFEE"/>
    <w:lvl w:ilvl="0">
      <w:start w:val="1"/>
      <w:numFmt w:val="decimal"/>
      <w:lvlText w:val="%1."/>
      <w:lvlJc w:val="left"/>
      <w:pPr>
        <w:tabs>
          <w:tab w:val="num" w:pos="360"/>
        </w:tabs>
        <w:ind w:left="360" w:hanging="360"/>
      </w:pPr>
      <w:rPr>
        <w:rFonts w:cs="Times New Roman"/>
      </w:rPr>
    </w:lvl>
  </w:abstractNum>
  <w:abstractNum w:abstractNumId="2">
    <w:nsid w:val="FFFFFF89"/>
    <w:multiLevelType w:val="singleLevel"/>
    <w:tmpl w:val="B2F6F886"/>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4030AF6"/>
    <w:multiLevelType w:val="multilevel"/>
    <w:tmpl w:val="BA3073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1247"/>
        </w:tabs>
        <w:ind w:left="1247" w:hanging="1247"/>
      </w:pPr>
      <w:rPr>
        <w:rFonts w:hint="default"/>
      </w:rPr>
    </w:lvl>
    <w:lvl w:ilvl="3">
      <w:start w:val="1"/>
      <w:numFmt w:val="decimal"/>
      <w:lvlText w:val="%1.%2.%3.%4."/>
      <w:lvlJc w:val="left"/>
      <w:pPr>
        <w:tabs>
          <w:tab w:val="num" w:pos="1701"/>
        </w:tabs>
        <w:ind w:left="1701" w:hanging="454"/>
      </w:pPr>
      <w:rPr>
        <w:rFonts w:hint="default"/>
      </w:rPr>
    </w:lvl>
    <w:lvl w:ilvl="4">
      <w:start w:val="1"/>
      <w:numFmt w:val="decimal"/>
      <w:lvlText w:val="%1.%2.%3.%4.%5."/>
      <w:lvlJc w:val="left"/>
      <w:pPr>
        <w:tabs>
          <w:tab w:val="num" w:pos="2466"/>
        </w:tabs>
        <w:ind w:left="1701" w:firstLine="0"/>
      </w:pPr>
      <w:rPr>
        <w:rFonts w:hint="default"/>
      </w:rPr>
    </w:lvl>
    <w:lvl w:ilvl="5">
      <w:start w:val="1"/>
      <w:numFmt w:val="decimal"/>
      <w:lvlText w:val="%1.%2.%3.%4.%5.%6."/>
      <w:lvlJc w:val="left"/>
      <w:pPr>
        <w:tabs>
          <w:tab w:val="num" w:pos="3546"/>
        </w:tabs>
        <w:ind w:left="1602" w:hanging="936"/>
      </w:pPr>
      <w:rPr>
        <w:rFonts w:hint="default"/>
      </w:rPr>
    </w:lvl>
    <w:lvl w:ilvl="6">
      <w:start w:val="1"/>
      <w:numFmt w:val="decimal"/>
      <w:lvlText w:val="%1.%2.%3.%4.%5.%6.%7."/>
      <w:lvlJc w:val="left"/>
      <w:pPr>
        <w:tabs>
          <w:tab w:val="num" w:pos="4266"/>
        </w:tabs>
        <w:ind w:left="2106" w:hanging="1080"/>
      </w:pPr>
      <w:rPr>
        <w:rFonts w:hint="default"/>
      </w:rPr>
    </w:lvl>
    <w:lvl w:ilvl="7">
      <w:start w:val="1"/>
      <w:numFmt w:val="decimal"/>
      <w:lvlText w:val="%1.%2.%3.%4.%5.%6.%7.%8."/>
      <w:lvlJc w:val="left"/>
      <w:pPr>
        <w:tabs>
          <w:tab w:val="num" w:pos="4986"/>
        </w:tabs>
        <w:ind w:left="2610" w:hanging="1224"/>
      </w:pPr>
      <w:rPr>
        <w:rFonts w:hint="default"/>
      </w:rPr>
    </w:lvl>
    <w:lvl w:ilvl="8">
      <w:start w:val="1"/>
      <w:numFmt w:val="decimal"/>
      <w:lvlText w:val="%1.%2.%3.%4.%5.%6.%7.%8.%9."/>
      <w:lvlJc w:val="left"/>
      <w:pPr>
        <w:tabs>
          <w:tab w:val="num" w:pos="5706"/>
        </w:tabs>
        <w:ind w:left="3186" w:hanging="1440"/>
      </w:pPr>
      <w:rPr>
        <w:rFonts w:hint="default"/>
      </w:rPr>
    </w:lvl>
  </w:abstractNum>
  <w:abstractNum w:abstractNumId="4">
    <w:nsid w:val="08CC3C0C"/>
    <w:multiLevelType w:val="multilevel"/>
    <w:tmpl w:val="FFE6C23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1247"/>
        </w:tabs>
        <w:ind w:left="1247" w:hanging="1247"/>
      </w:pPr>
      <w:rPr>
        <w:rFonts w:hint="default"/>
      </w:rPr>
    </w:lvl>
    <w:lvl w:ilvl="3">
      <w:start w:val="1"/>
      <w:numFmt w:val="decimal"/>
      <w:lvlText w:val="%1.%2.%3.%4."/>
      <w:lvlJc w:val="left"/>
      <w:pPr>
        <w:tabs>
          <w:tab w:val="num" w:pos="1701"/>
        </w:tabs>
        <w:ind w:left="1701" w:hanging="454"/>
      </w:pPr>
      <w:rPr>
        <w:rFonts w:hint="default"/>
      </w:rPr>
    </w:lvl>
    <w:lvl w:ilvl="4">
      <w:start w:val="1"/>
      <w:numFmt w:val="decimal"/>
      <w:lvlText w:val="%1.%2.%3.%4.%5."/>
      <w:lvlJc w:val="left"/>
      <w:pPr>
        <w:tabs>
          <w:tab w:val="num" w:pos="2466"/>
        </w:tabs>
        <w:ind w:left="1701" w:firstLine="0"/>
      </w:pPr>
      <w:rPr>
        <w:rFonts w:hint="default"/>
      </w:rPr>
    </w:lvl>
    <w:lvl w:ilvl="5">
      <w:start w:val="1"/>
      <w:numFmt w:val="decimal"/>
      <w:lvlText w:val="%1.%2.%3.%4.%5.%6."/>
      <w:lvlJc w:val="left"/>
      <w:pPr>
        <w:tabs>
          <w:tab w:val="num" w:pos="3546"/>
        </w:tabs>
        <w:ind w:left="1602" w:hanging="936"/>
      </w:pPr>
      <w:rPr>
        <w:rFonts w:hint="default"/>
      </w:rPr>
    </w:lvl>
    <w:lvl w:ilvl="6">
      <w:start w:val="1"/>
      <w:numFmt w:val="decimal"/>
      <w:lvlText w:val="%1.%2.%3.%4.%5.%6.%7."/>
      <w:lvlJc w:val="left"/>
      <w:pPr>
        <w:tabs>
          <w:tab w:val="num" w:pos="4266"/>
        </w:tabs>
        <w:ind w:left="2106" w:hanging="1080"/>
      </w:pPr>
      <w:rPr>
        <w:rFonts w:hint="default"/>
      </w:rPr>
    </w:lvl>
    <w:lvl w:ilvl="7">
      <w:start w:val="1"/>
      <w:numFmt w:val="decimal"/>
      <w:lvlText w:val="%1.%2.%3.%4.%5.%6.%7.%8."/>
      <w:lvlJc w:val="left"/>
      <w:pPr>
        <w:tabs>
          <w:tab w:val="num" w:pos="4986"/>
        </w:tabs>
        <w:ind w:left="2610" w:hanging="1224"/>
      </w:pPr>
      <w:rPr>
        <w:rFonts w:hint="default"/>
      </w:rPr>
    </w:lvl>
    <w:lvl w:ilvl="8">
      <w:start w:val="1"/>
      <w:numFmt w:val="decimal"/>
      <w:lvlText w:val="%1.%2.%3.%4.%5.%6.%7.%8.%9."/>
      <w:lvlJc w:val="left"/>
      <w:pPr>
        <w:tabs>
          <w:tab w:val="num" w:pos="5706"/>
        </w:tabs>
        <w:ind w:left="3186" w:hanging="1440"/>
      </w:pPr>
      <w:rPr>
        <w:rFonts w:hint="default"/>
      </w:rPr>
    </w:lvl>
  </w:abstractNum>
  <w:abstractNum w:abstractNumId="5">
    <w:nsid w:val="09780339"/>
    <w:multiLevelType w:val="multilevel"/>
    <w:tmpl w:val="DC763FD0"/>
    <w:lvl w:ilvl="0">
      <w:start w:val="1"/>
      <w:numFmt w:val="decimal"/>
      <w:lvlText w:val="%1."/>
      <w:lvlJc w:val="left"/>
      <w:pPr>
        <w:tabs>
          <w:tab w:val="num" w:pos="1588"/>
        </w:tabs>
        <w:ind w:left="1588" w:hanging="454"/>
      </w:pPr>
      <w:rPr>
        <w:rFonts w:hint="default"/>
      </w:rPr>
    </w:lvl>
    <w:lvl w:ilvl="1">
      <w:start w:val="1"/>
      <w:numFmt w:val="decimal"/>
      <w:lvlText w:val="%1.%2."/>
      <w:lvlJc w:val="left"/>
      <w:pPr>
        <w:tabs>
          <w:tab w:val="num" w:pos="2041"/>
        </w:tabs>
        <w:ind w:left="2041" w:hanging="907"/>
      </w:pPr>
      <w:rPr>
        <w:rFonts w:hint="default"/>
      </w:rPr>
    </w:lvl>
    <w:lvl w:ilvl="2">
      <w:start w:val="1"/>
      <w:numFmt w:val="decimal"/>
      <w:lvlText w:val="%1.%2.%3."/>
      <w:lvlJc w:val="left"/>
      <w:pPr>
        <w:tabs>
          <w:tab w:val="num" w:pos="2495"/>
        </w:tabs>
        <w:ind w:left="2495" w:hanging="1361"/>
      </w:pPr>
      <w:rPr>
        <w:rFonts w:hint="default"/>
      </w:rPr>
    </w:lvl>
    <w:lvl w:ilvl="3">
      <w:start w:val="1"/>
      <w:numFmt w:val="decimal"/>
      <w:lvlText w:val="%1.%2.%3.%4."/>
      <w:lvlJc w:val="left"/>
      <w:pPr>
        <w:tabs>
          <w:tab w:val="num" w:pos="2948"/>
        </w:tabs>
        <w:ind w:left="2948" w:hanging="1814"/>
      </w:pPr>
      <w:rPr>
        <w:rFonts w:hint="default"/>
      </w:rPr>
    </w:lvl>
    <w:lvl w:ilvl="4">
      <w:start w:val="1"/>
      <w:numFmt w:val="decimal"/>
      <w:lvlText w:val="%1.%2.%3.%4.%5."/>
      <w:lvlJc w:val="left"/>
      <w:pPr>
        <w:tabs>
          <w:tab w:val="num" w:pos="3402"/>
        </w:tabs>
        <w:ind w:left="3402" w:hanging="2268"/>
      </w:pPr>
      <w:rPr>
        <w:rFonts w:hint="default"/>
      </w:rPr>
    </w:lvl>
    <w:lvl w:ilvl="5">
      <w:start w:val="1"/>
      <w:numFmt w:val="decimal"/>
      <w:lvlText w:val="%1.%2.%3.%4.%5.%6."/>
      <w:lvlJc w:val="left"/>
      <w:pPr>
        <w:tabs>
          <w:tab w:val="num" w:pos="3856"/>
        </w:tabs>
        <w:ind w:left="3856" w:hanging="2722"/>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6">
    <w:nsid w:val="0D0C2487"/>
    <w:multiLevelType w:val="multilevel"/>
    <w:tmpl w:val="A1084DC4"/>
    <w:lvl w:ilvl="0">
      <w:start w:val="1"/>
      <w:numFmt w:val="upperRoman"/>
      <w:lvlText w:val="%1."/>
      <w:lvlJc w:val="left"/>
      <w:pPr>
        <w:tabs>
          <w:tab w:val="num" w:pos="454"/>
        </w:tabs>
        <w:ind w:left="454" w:hanging="454"/>
      </w:pPr>
      <w:rPr>
        <w:rFonts w:hint="default"/>
      </w:rPr>
    </w:lvl>
    <w:lvl w:ilvl="1">
      <w:start w:val="1"/>
      <w:numFmt w:val="upperRoman"/>
      <w:lvlText w:val="%1.%2."/>
      <w:lvlJc w:val="left"/>
      <w:pPr>
        <w:tabs>
          <w:tab w:val="num" w:pos="454"/>
        </w:tabs>
        <w:ind w:left="454" w:hanging="454"/>
      </w:pPr>
      <w:rPr>
        <w:rFonts w:hint="default"/>
      </w:rPr>
    </w:lvl>
    <w:lvl w:ilvl="2">
      <w:start w:val="1"/>
      <w:numFmt w:val="upperRoman"/>
      <w:lvlText w:val="%1.%2.%3."/>
      <w:lvlJc w:val="left"/>
      <w:pPr>
        <w:tabs>
          <w:tab w:val="num" w:pos="1247"/>
        </w:tabs>
        <w:ind w:left="1247" w:hanging="1247"/>
      </w:pPr>
      <w:rPr>
        <w:rFonts w:hint="default"/>
      </w:rPr>
    </w:lvl>
    <w:lvl w:ilvl="3">
      <w:start w:val="1"/>
      <w:numFmt w:val="decimal"/>
      <w:lvlText w:val="%1.%2.%3.%4."/>
      <w:lvlJc w:val="left"/>
      <w:pPr>
        <w:tabs>
          <w:tab w:val="num" w:pos="1701"/>
        </w:tabs>
        <w:ind w:left="1701" w:hanging="454"/>
      </w:pPr>
      <w:rPr>
        <w:rFonts w:hint="default"/>
      </w:rPr>
    </w:lvl>
    <w:lvl w:ilvl="4">
      <w:start w:val="1"/>
      <w:numFmt w:val="decimal"/>
      <w:lvlText w:val="%1.%2.%3.%4.%5."/>
      <w:lvlJc w:val="left"/>
      <w:pPr>
        <w:tabs>
          <w:tab w:val="num" w:pos="2466"/>
        </w:tabs>
        <w:ind w:left="1701" w:firstLine="0"/>
      </w:pPr>
      <w:rPr>
        <w:rFonts w:hint="default"/>
      </w:rPr>
    </w:lvl>
    <w:lvl w:ilvl="5">
      <w:start w:val="1"/>
      <w:numFmt w:val="decimal"/>
      <w:lvlText w:val="%1.%2.%3.%4.%5.%6."/>
      <w:lvlJc w:val="left"/>
      <w:pPr>
        <w:tabs>
          <w:tab w:val="num" w:pos="3546"/>
        </w:tabs>
        <w:ind w:left="1602" w:hanging="936"/>
      </w:pPr>
      <w:rPr>
        <w:rFonts w:hint="default"/>
      </w:rPr>
    </w:lvl>
    <w:lvl w:ilvl="6">
      <w:start w:val="1"/>
      <w:numFmt w:val="decimal"/>
      <w:lvlText w:val="%1.%2.%3.%4.%5.%6.%7."/>
      <w:lvlJc w:val="left"/>
      <w:pPr>
        <w:tabs>
          <w:tab w:val="num" w:pos="4266"/>
        </w:tabs>
        <w:ind w:left="2106" w:hanging="1080"/>
      </w:pPr>
      <w:rPr>
        <w:rFonts w:hint="default"/>
      </w:rPr>
    </w:lvl>
    <w:lvl w:ilvl="7">
      <w:start w:val="1"/>
      <w:numFmt w:val="decimal"/>
      <w:lvlText w:val="%1.%2.%3.%4.%5.%6.%7.%8."/>
      <w:lvlJc w:val="left"/>
      <w:pPr>
        <w:tabs>
          <w:tab w:val="num" w:pos="4986"/>
        </w:tabs>
        <w:ind w:left="2610" w:hanging="1224"/>
      </w:pPr>
      <w:rPr>
        <w:rFonts w:hint="default"/>
      </w:rPr>
    </w:lvl>
    <w:lvl w:ilvl="8">
      <w:start w:val="1"/>
      <w:numFmt w:val="decimal"/>
      <w:lvlText w:val="%1.%2.%3.%4.%5.%6.%7.%8.%9."/>
      <w:lvlJc w:val="left"/>
      <w:pPr>
        <w:tabs>
          <w:tab w:val="num" w:pos="5706"/>
        </w:tabs>
        <w:ind w:left="3186" w:hanging="1440"/>
      </w:pPr>
      <w:rPr>
        <w:rFonts w:hint="default"/>
      </w:rPr>
    </w:lvl>
  </w:abstractNum>
  <w:abstractNum w:abstractNumId="7">
    <w:nsid w:val="12C671AC"/>
    <w:multiLevelType w:val="hybridMultilevel"/>
    <w:tmpl w:val="4E92A3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Arial Black"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Black"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Black"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171D582D"/>
    <w:multiLevelType w:val="hybridMultilevel"/>
    <w:tmpl w:val="AA0ACF0E"/>
    <w:lvl w:ilvl="0" w:tplc="165C1C5E">
      <w:start w:val="1"/>
      <w:numFmt w:val="bullet"/>
      <w:pStyle w:val="BodyBulletLevel1"/>
      <w:lvlText w:val=""/>
      <w:lvlJc w:val="left"/>
      <w:pPr>
        <w:tabs>
          <w:tab w:val="num" w:pos="720"/>
        </w:tabs>
        <w:ind w:left="72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08274D"/>
    <w:multiLevelType w:val="hybridMultilevel"/>
    <w:tmpl w:val="F104BAF8"/>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1B3754A2"/>
    <w:multiLevelType w:val="multilevel"/>
    <w:tmpl w:val="A710853C"/>
    <w:lvl w:ilvl="0">
      <w:start w:val="1"/>
      <w:numFmt w:val="bullet"/>
      <w:lvlText w:val=""/>
      <w:lvlJc w:val="left"/>
      <w:pPr>
        <w:tabs>
          <w:tab w:val="num" w:pos="1588"/>
        </w:tabs>
        <w:ind w:left="1588" w:hanging="454"/>
      </w:pPr>
      <w:rPr>
        <w:rFonts w:ascii="Symbol" w:hAnsi="Symbol" w:hint="default"/>
        <w:color w:val="auto"/>
      </w:rPr>
    </w:lvl>
    <w:lvl w:ilvl="1">
      <w:start w:val="1"/>
      <w:numFmt w:val="bullet"/>
      <w:pStyle w:val="FHCBulletText"/>
      <w:lvlText w:val=""/>
      <w:lvlJc w:val="left"/>
      <w:pPr>
        <w:tabs>
          <w:tab w:val="num" w:pos="1588"/>
        </w:tabs>
        <w:ind w:left="1588" w:hanging="454"/>
      </w:pPr>
      <w:rPr>
        <w:rFonts w:ascii="Symbol" w:hAnsi="Symbol" w:hint="default"/>
        <w:color w:val="auto"/>
      </w:rPr>
    </w:lvl>
    <w:lvl w:ilvl="2">
      <w:start w:val="1"/>
      <w:numFmt w:val="bullet"/>
      <w:pStyle w:val="FHCBulletSubText"/>
      <w:lvlText w:val=""/>
      <w:lvlJc w:val="left"/>
      <w:pPr>
        <w:tabs>
          <w:tab w:val="num" w:pos="2268"/>
        </w:tabs>
        <w:ind w:left="2268" w:hanging="680"/>
      </w:pPr>
      <w:rPr>
        <w:rFonts w:ascii="Symbol" w:hAnsi="Symbol" w:hint="default"/>
        <w:color w:val="auto"/>
      </w:rPr>
    </w:lvl>
    <w:lvl w:ilvl="3">
      <w:start w:val="1"/>
      <w:numFmt w:val="decimal"/>
      <w:lvlText w:val="%1.%2.%3.%4."/>
      <w:lvlJc w:val="left"/>
      <w:pPr>
        <w:tabs>
          <w:tab w:val="num" w:pos="2948"/>
        </w:tabs>
        <w:ind w:left="2948" w:hanging="1814"/>
      </w:pPr>
      <w:rPr>
        <w:rFonts w:hint="default"/>
      </w:rPr>
    </w:lvl>
    <w:lvl w:ilvl="4">
      <w:start w:val="1"/>
      <w:numFmt w:val="decimal"/>
      <w:lvlText w:val="%1.%2.%3.%4.%5."/>
      <w:lvlJc w:val="left"/>
      <w:pPr>
        <w:tabs>
          <w:tab w:val="num" w:pos="3402"/>
        </w:tabs>
        <w:ind w:left="3402" w:hanging="2268"/>
      </w:pPr>
      <w:rPr>
        <w:rFonts w:hint="default"/>
      </w:rPr>
    </w:lvl>
    <w:lvl w:ilvl="5">
      <w:start w:val="1"/>
      <w:numFmt w:val="decimal"/>
      <w:lvlText w:val="%1.%2.%3.%4.%5.%6."/>
      <w:lvlJc w:val="left"/>
      <w:pPr>
        <w:tabs>
          <w:tab w:val="num" w:pos="3856"/>
        </w:tabs>
        <w:ind w:left="3856" w:hanging="2722"/>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nsid w:val="21073031"/>
    <w:multiLevelType w:val="multilevel"/>
    <w:tmpl w:val="D9C02DD8"/>
    <w:lvl w:ilvl="0">
      <w:start w:val="1"/>
      <w:numFmt w:val="upperRoman"/>
      <w:lvlText w:val="%1."/>
      <w:lvlJc w:val="left"/>
      <w:pPr>
        <w:tabs>
          <w:tab w:val="num" w:pos="0"/>
        </w:tabs>
        <w:ind w:left="851" w:hanging="851"/>
      </w:pPr>
      <w:rPr>
        <w:rFonts w:hint="default"/>
      </w:rPr>
    </w:lvl>
    <w:lvl w:ilvl="1">
      <w:start w:val="1"/>
      <w:numFmt w:val="upperLetter"/>
      <w:lvlText w:val="%2."/>
      <w:lvlJc w:val="left"/>
      <w:pPr>
        <w:tabs>
          <w:tab w:val="num" w:pos="284"/>
        </w:tabs>
        <w:ind w:left="0" w:firstLine="851"/>
      </w:pPr>
      <w:rPr>
        <w:rFonts w:hint="default"/>
      </w:rPr>
    </w:lvl>
    <w:lvl w:ilvl="2">
      <w:start w:val="1"/>
      <w:numFmt w:val="decimal"/>
      <w:lvlText w:val="%3."/>
      <w:lvlJc w:val="left"/>
      <w:pPr>
        <w:tabs>
          <w:tab w:val="num" w:pos="341"/>
        </w:tabs>
        <w:ind w:left="341" w:hanging="340"/>
      </w:pPr>
      <w:rPr>
        <w:rFonts w:hint="default"/>
      </w:rPr>
    </w:lvl>
    <w:lvl w:ilvl="3">
      <w:start w:val="1"/>
      <w:numFmt w:val="decimal"/>
      <w:lvlText w:val="%1.%2.%3.%4."/>
      <w:lvlJc w:val="left"/>
      <w:pPr>
        <w:tabs>
          <w:tab w:val="num" w:pos="1413"/>
        </w:tabs>
        <w:ind w:left="1413" w:hanging="454"/>
      </w:pPr>
      <w:rPr>
        <w:rFonts w:hint="default"/>
      </w:rPr>
    </w:lvl>
    <w:lvl w:ilvl="4">
      <w:start w:val="1"/>
      <w:numFmt w:val="decimal"/>
      <w:lvlText w:val="%1.%2.%3.%4.%5."/>
      <w:lvlJc w:val="left"/>
      <w:pPr>
        <w:tabs>
          <w:tab w:val="num" w:pos="2178"/>
        </w:tabs>
        <w:ind w:left="1413" w:firstLine="0"/>
      </w:pPr>
      <w:rPr>
        <w:rFonts w:hint="default"/>
      </w:rPr>
    </w:lvl>
    <w:lvl w:ilvl="5">
      <w:start w:val="1"/>
      <w:numFmt w:val="decimal"/>
      <w:lvlText w:val="%1.%2.%3.%4.%5.%6."/>
      <w:lvlJc w:val="left"/>
      <w:pPr>
        <w:tabs>
          <w:tab w:val="num" w:pos="3258"/>
        </w:tabs>
        <w:ind w:left="1314" w:hanging="936"/>
      </w:pPr>
      <w:rPr>
        <w:rFonts w:hint="default"/>
      </w:rPr>
    </w:lvl>
    <w:lvl w:ilvl="6">
      <w:start w:val="1"/>
      <w:numFmt w:val="decimal"/>
      <w:lvlText w:val="%1.%2.%3.%4.%5.%6.%7."/>
      <w:lvlJc w:val="left"/>
      <w:pPr>
        <w:tabs>
          <w:tab w:val="num" w:pos="3978"/>
        </w:tabs>
        <w:ind w:left="1818" w:hanging="1080"/>
      </w:pPr>
      <w:rPr>
        <w:rFonts w:hint="default"/>
      </w:rPr>
    </w:lvl>
    <w:lvl w:ilvl="7">
      <w:start w:val="1"/>
      <w:numFmt w:val="decimal"/>
      <w:lvlText w:val="%1.%2.%3.%4.%5.%6.%7.%8."/>
      <w:lvlJc w:val="left"/>
      <w:pPr>
        <w:tabs>
          <w:tab w:val="num" w:pos="4698"/>
        </w:tabs>
        <w:ind w:left="2322" w:hanging="1224"/>
      </w:pPr>
      <w:rPr>
        <w:rFonts w:hint="default"/>
      </w:rPr>
    </w:lvl>
    <w:lvl w:ilvl="8">
      <w:start w:val="1"/>
      <w:numFmt w:val="decimal"/>
      <w:lvlText w:val="%1.%2.%3.%4.%5.%6.%7.%8.%9."/>
      <w:lvlJc w:val="left"/>
      <w:pPr>
        <w:tabs>
          <w:tab w:val="num" w:pos="5418"/>
        </w:tabs>
        <w:ind w:left="2898" w:hanging="1440"/>
      </w:pPr>
      <w:rPr>
        <w:rFonts w:hint="default"/>
      </w:rPr>
    </w:lvl>
  </w:abstractNum>
  <w:abstractNum w:abstractNumId="12">
    <w:nsid w:val="24191067"/>
    <w:multiLevelType w:val="multilevel"/>
    <w:tmpl w:val="2D0481F6"/>
    <w:lvl w:ilvl="0">
      <w:start w:val="1"/>
      <w:numFmt w:val="upperRoman"/>
      <w:lvlText w:val="%1."/>
      <w:lvlJc w:val="right"/>
      <w:pPr>
        <w:tabs>
          <w:tab w:val="num" w:pos="125"/>
        </w:tabs>
        <w:ind w:left="125" w:firstLine="163"/>
      </w:pPr>
      <w:rPr>
        <w:rFonts w:hint="default"/>
      </w:rPr>
    </w:lvl>
    <w:lvl w:ilvl="1">
      <w:start w:val="1"/>
      <w:numFmt w:val="upperRoman"/>
      <w:lvlText w:val="%1.%2."/>
      <w:lvlJc w:val="left"/>
      <w:pPr>
        <w:tabs>
          <w:tab w:val="num" w:pos="454"/>
        </w:tabs>
        <w:ind w:left="454" w:hanging="454"/>
      </w:pPr>
      <w:rPr>
        <w:rFonts w:hint="default"/>
      </w:rPr>
    </w:lvl>
    <w:lvl w:ilvl="2">
      <w:start w:val="1"/>
      <w:numFmt w:val="upperRoman"/>
      <w:lvlText w:val="%1.%2.%3."/>
      <w:lvlJc w:val="left"/>
      <w:pPr>
        <w:tabs>
          <w:tab w:val="num" w:pos="1247"/>
        </w:tabs>
        <w:ind w:left="1247" w:hanging="1247"/>
      </w:pPr>
      <w:rPr>
        <w:rFonts w:hint="default"/>
      </w:rPr>
    </w:lvl>
    <w:lvl w:ilvl="3">
      <w:start w:val="1"/>
      <w:numFmt w:val="decimal"/>
      <w:lvlText w:val="%1.%2.%3.%4."/>
      <w:lvlJc w:val="left"/>
      <w:pPr>
        <w:tabs>
          <w:tab w:val="num" w:pos="1701"/>
        </w:tabs>
        <w:ind w:left="1701" w:hanging="454"/>
      </w:pPr>
      <w:rPr>
        <w:rFonts w:hint="default"/>
      </w:rPr>
    </w:lvl>
    <w:lvl w:ilvl="4">
      <w:start w:val="1"/>
      <w:numFmt w:val="decimal"/>
      <w:lvlText w:val="%1.%2.%3.%4.%5."/>
      <w:lvlJc w:val="left"/>
      <w:pPr>
        <w:tabs>
          <w:tab w:val="num" w:pos="2466"/>
        </w:tabs>
        <w:ind w:left="1701" w:firstLine="0"/>
      </w:pPr>
      <w:rPr>
        <w:rFonts w:hint="default"/>
      </w:rPr>
    </w:lvl>
    <w:lvl w:ilvl="5">
      <w:start w:val="1"/>
      <w:numFmt w:val="decimal"/>
      <w:lvlText w:val="%1.%2.%3.%4.%5.%6."/>
      <w:lvlJc w:val="left"/>
      <w:pPr>
        <w:tabs>
          <w:tab w:val="num" w:pos="3546"/>
        </w:tabs>
        <w:ind w:left="1602" w:hanging="936"/>
      </w:pPr>
      <w:rPr>
        <w:rFonts w:hint="default"/>
      </w:rPr>
    </w:lvl>
    <w:lvl w:ilvl="6">
      <w:start w:val="1"/>
      <w:numFmt w:val="decimal"/>
      <w:lvlText w:val="%1.%2.%3.%4.%5.%6.%7."/>
      <w:lvlJc w:val="left"/>
      <w:pPr>
        <w:tabs>
          <w:tab w:val="num" w:pos="4266"/>
        </w:tabs>
        <w:ind w:left="2106" w:hanging="1080"/>
      </w:pPr>
      <w:rPr>
        <w:rFonts w:hint="default"/>
      </w:rPr>
    </w:lvl>
    <w:lvl w:ilvl="7">
      <w:start w:val="1"/>
      <w:numFmt w:val="decimal"/>
      <w:lvlText w:val="%1.%2.%3.%4.%5.%6.%7.%8."/>
      <w:lvlJc w:val="left"/>
      <w:pPr>
        <w:tabs>
          <w:tab w:val="num" w:pos="4986"/>
        </w:tabs>
        <w:ind w:left="2610" w:hanging="1224"/>
      </w:pPr>
      <w:rPr>
        <w:rFonts w:hint="default"/>
      </w:rPr>
    </w:lvl>
    <w:lvl w:ilvl="8">
      <w:start w:val="1"/>
      <w:numFmt w:val="decimal"/>
      <w:lvlText w:val="%1.%2.%3.%4.%5.%6.%7.%8.%9."/>
      <w:lvlJc w:val="left"/>
      <w:pPr>
        <w:tabs>
          <w:tab w:val="num" w:pos="5706"/>
        </w:tabs>
        <w:ind w:left="3186" w:hanging="1440"/>
      </w:pPr>
      <w:rPr>
        <w:rFonts w:hint="default"/>
      </w:rPr>
    </w:lvl>
  </w:abstractNum>
  <w:abstractNum w:abstractNumId="13">
    <w:nsid w:val="25520434"/>
    <w:multiLevelType w:val="multilevel"/>
    <w:tmpl w:val="FF5E83E0"/>
    <w:lvl w:ilvl="0">
      <w:start w:val="1"/>
      <w:numFmt w:val="upperRoman"/>
      <w:lvlText w:val="%1."/>
      <w:lvlJc w:val="right"/>
      <w:pPr>
        <w:tabs>
          <w:tab w:val="num" w:pos="45"/>
        </w:tabs>
        <w:ind w:left="45" w:firstLine="243"/>
      </w:pPr>
      <w:rPr>
        <w:rFonts w:hint="default"/>
      </w:rPr>
    </w:lvl>
    <w:lvl w:ilvl="1">
      <w:start w:val="1"/>
      <w:numFmt w:val="upperLetter"/>
      <w:lvlText w:val="%2."/>
      <w:lvlJc w:val="right"/>
      <w:pPr>
        <w:tabs>
          <w:tab w:val="num" w:pos="125"/>
        </w:tabs>
        <w:ind w:left="454" w:hanging="114"/>
      </w:pPr>
      <w:rPr>
        <w:rFonts w:hint="default"/>
      </w:rPr>
    </w:lvl>
    <w:lvl w:ilvl="2">
      <w:start w:val="1"/>
      <w:numFmt w:val="decimal"/>
      <w:lvlText w:val="%3."/>
      <w:lvlJc w:val="left"/>
      <w:pPr>
        <w:tabs>
          <w:tab w:val="num" w:pos="629"/>
        </w:tabs>
        <w:ind w:left="629" w:hanging="340"/>
      </w:pPr>
      <w:rPr>
        <w:rFonts w:hint="default"/>
      </w:rPr>
    </w:lvl>
    <w:lvl w:ilvl="3">
      <w:start w:val="1"/>
      <w:numFmt w:val="decimal"/>
      <w:lvlText w:val="%1.%2.%3.%4."/>
      <w:lvlJc w:val="left"/>
      <w:pPr>
        <w:tabs>
          <w:tab w:val="num" w:pos="1701"/>
        </w:tabs>
        <w:ind w:left="1701" w:hanging="454"/>
      </w:pPr>
      <w:rPr>
        <w:rFonts w:hint="default"/>
      </w:rPr>
    </w:lvl>
    <w:lvl w:ilvl="4">
      <w:start w:val="1"/>
      <w:numFmt w:val="decimal"/>
      <w:lvlText w:val="%1.%2.%3.%4.%5."/>
      <w:lvlJc w:val="left"/>
      <w:pPr>
        <w:tabs>
          <w:tab w:val="num" w:pos="2466"/>
        </w:tabs>
        <w:ind w:left="1701" w:firstLine="0"/>
      </w:pPr>
      <w:rPr>
        <w:rFonts w:hint="default"/>
      </w:rPr>
    </w:lvl>
    <w:lvl w:ilvl="5">
      <w:start w:val="1"/>
      <w:numFmt w:val="decimal"/>
      <w:lvlText w:val="%1.%2.%3.%4.%5.%6."/>
      <w:lvlJc w:val="left"/>
      <w:pPr>
        <w:tabs>
          <w:tab w:val="num" w:pos="3546"/>
        </w:tabs>
        <w:ind w:left="1602" w:hanging="936"/>
      </w:pPr>
      <w:rPr>
        <w:rFonts w:hint="default"/>
      </w:rPr>
    </w:lvl>
    <w:lvl w:ilvl="6">
      <w:start w:val="1"/>
      <w:numFmt w:val="decimal"/>
      <w:lvlText w:val="%1.%2.%3.%4.%5.%6.%7."/>
      <w:lvlJc w:val="left"/>
      <w:pPr>
        <w:tabs>
          <w:tab w:val="num" w:pos="4266"/>
        </w:tabs>
        <w:ind w:left="2106" w:hanging="1080"/>
      </w:pPr>
      <w:rPr>
        <w:rFonts w:hint="default"/>
      </w:rPr>
    </w:lvl>
    <w:lvl w:ilvl="7">
      <w:start w:val="1"/>
      <w:numFmt w:val="decimal"/>
      <w:lvlText w:val="%1.%2.%3.%4.%5.%6.%7.%8."/>
      <w:lvlJc w:val="left"/>
      <w:pPr>
        <w:tabs>
          <w:tab w:val="num" w:pos="4986"/>
        </w:tabs>
        <w:ind w:left="2610" w:hanging="1224"/>
      </w:pPr>
      <w:rPr>
        <w:rFonts w:hint="default"/>
      </w:rPr>
    </w:lvl>
    <w:lvl w:ilvl="8">
      <w:start w:val="1"/>
      <w:numFmt w:val="decimal"/>
      <w:lvlText w:val="%1.%2.%3.%4.%5.%6.%7.%8.%9."/>
      <w:lvlJc w:val="left"/>
      <w:pPr>
        <w:tabs>
          <w:tab w:val="num" w:pos="5706"/>
        </w:tabs>
        <w:ind w:left="3186" w:hanging="1440"/>
      </w:pPr>
      <w:rPr>
        <w:rFonts w:hint="default"/>
      </w:rPr>
    </w:lvl>
  </w:abstractNum>
  <w:abstractNum w:abstractNumId="14">
    <w:nsid w:val="29BF3AD2"/>
    <w:multiLevelType w:val="hybridMultilevel"/>
    <w:tmpl w:val="9370B26A"/>
    <w:lvl w:ilvl="0" w:tplc="C7CC7914">
      <w:start w:val="1"/>
      <w:numFmt w:val="decimal"/>
      <w:lvlText w:val="%1."/>
      <w:lvlJc w:val="left"/>
      <w:pPr>
        <w:tabs>
          <w:tab w:val="num" w:pos="1420"/>
        </w:tabs>
        <w:ind w:left="1420" w:hanging="3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2A511736"/>
    <w:multiLevelType w:val="hybridMultilevel"/>
    <w:tmpl w:val="F4061152"/>
    <w:lvl w:ilvl="0" w:tplc="468CBAC8">
      <w:start w:val="12"/>
      <w:numFmt w:val="upperRoman"/>
      <w:lvlText w:val="%1."/>
      <w:lvlJc w:val="right"/>
      <w:pPr>
        <w:tabs>
          <w:tab w:val="num" w:pos="1203"/>
        </w:tabs>
        <w:ind w:left="1203" w:hanging="123"/>
      </w:pPr>
      <w:rPr>
        <w:rFonts w:hint="default"/>
      </w:rPr>
    </w:lvl>
    <w:lvl w:ilvl="1" w:tplc="A7C816BC">
      <w:start w:val="1"/>
      <w:numFmt w:val="upperLetter"/>
      <w:lvlText w:val="%2."/>
      <w:lvlJc w:val="right"/>
      <w:pPr>
        <w:tabs>
          <w:tab w:val="num" w:pos="863"/>
        </w:tabs>
        <w:ind w:left="1194" w:hanging="114"/>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2B0A4F49"/>
    <w:multiLevelType w:val="multilevel"/>
    <w:tmpl w:val="DC763FD0"/>
    <w:lvl w:ilvl="0">
      <w:start w:val="1"/>
      <w:numFmt w:val="decimal"/>
      <w:lvlText w:val="%1."/>
      <w:lvlJc w:val="left"/>
      <w:pPr>
        <w:tabs>
          <w:tab w:val="num" w:pos="1588"/>
        </w:tabs>
        <w:ind w:left="1588" w:hanging="454"/>
      </w:pPr>
      <w:rPr>
        <w:rFonts w:hint="default"/>
      </w:rPr>
    </w:lvl>
    <w:lvl w:ilvl="1">
      <w:start w:val="1"/>
      <w:numFmt w:val="decimal"/>
      <w:lvlText w:val="%1.%2."/>
      <w:lvlJc w:val="left"/>
      <w:pPr>
        <w:tabs>
          <w:tab w:val="num" w:pos="2041"/>
        </w:tabs>
        <w:ind w:left="2041" w:hanging="907"/>
      </w:pPr>
      <w:rPr>
        <w:rFonts w:hint="default"/>
      </w:rPr>
    </w:lvl>
    <w:lvl w:ilvl="2">
      <w:start w:val="1"/>
      <w:numFmt w:val="decimal"/>
      <w:lvlText w:val="%1.%2.%3."/>
      <w:lvlJc w:val="left"/>
      <w:pPr>
        <w:tabs>
          <w:tab w:val="num" w:pos="2495"/>
        </w:tabs>
        <w:ind w:left="2495" w:hanging="1361"/>
      </w:pPr>
      <w:rPr>
        <w:rFonts w:hint="default"/>
      </w:rPr>
    </w:lvl>
    <w:lvl w:ilvl="3">
      <w:start w:val="1"/>
      <w:numFmt w:val="decimal"/>
      <w:lvlText w:val="%1.%2.%3.%4."/>
      <w:lvlJc w:val="left"/>
      <w:pPr>
        <w:tabs>
          <w:tab w:val="num" w:pos="2948"/>
        </w:tabs>
        <w:ind w:left="2948" w:hanging="1814"/>
      </w:pPr>
      <w:rPr>
        <w:rFonts w:hint="default"/>
      </w:rPr>
    </w:lvl>
    <w:lvl w:ilvl="4">
      <w:start w:val="1"/>
      <w:numFmt w:val="decimal"/>
      <w:lvlText w:val="%1.%2.%3.%4.%5."/>
      <w:lvlJc w:val="left"/>
      <w:pPr>
        <w:tabs>
          <w:tab w:val="num" w:pos="3402"/>
        </w:tabs>
        <w:ind w:left="3402" w:hanging="2268"/>
      </w:pPr>
      <w:rPr>
        <w:rFonts w:hint="default"/>
      </w:rPr>
    </w:lvl>
    <w:lvl w:ilvl="5">
      <w:start w:val="1"/>
      <w:numFmt w:val="decimal"/>
      <w:lvlText w:val="%1.%2.%3.%4.%5.%6."/>
      <w:lvlJc w:val="left"/>
      <w:pPr>
        <w:tabs>
          <w:tab w:val="num" w:pos="3856"/>
        </w:tabs>
        <w:ind w:left="3856" w:hanging="2722"/>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nsid w:val="2BDB31FC"/>
    <w:multiLevelType w:val="hybridMultilevel"/>
    <w:tmpl w:val="ADF03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C370675"/>
    <w:multiLevelType w:val="multilevel"/>
    <w:tmpl w:val="3A240368"/>
    <w:lvl w:ilvl="0">
      <w:start w:val="1"/>
      <w:numFmt w:val="none"/>
      <w:lvlText w:val=""/>
      <w:lvlJc w:val="left"/>
      <w:pPr>
        <w:tabs>
          <w:tab w:val="num" w:pos="0"/>
        </w:tabs>
        <w:ind w:left="360" w:hanging="360"/>
      </w:pPr>
      <w:rPr>
        <w:rFonts w:ascii="Verdana" w:hAnsi="Verdana" w:hint="default"/>
        <w:b/>
        <w:i w:val="0"/>
        <w:sz w:val="28"/>
      </w:rPr>
    </w:lvl>
    <w:lvl w:ilvl="1">
      <w:start w:val="1"/>
      <w:numFmt w:val="upperLetter"/>
      <w:lvlText w:val="%1%2."/>
      <w:lvlJc w:val="left"/>
      <w:pPr>
        <w:tabs>
          <w:tab w:val="num" w:pos="851"/>
        </w:tabs>
        <w:ind w:left="851" w:hanging="851"/>
      </w:pPr>
      <w:rPr>
        <w:rFonts w:ascii="Verdana" w:hAnsi="Verdana" w:hint="default"/>
        <w:b/>
        <w:i w:val="0"/>
        <w:sz w:val="22"/>
      </w:rPr>
    </w:lvl>
    <w:lvl w:ilvl="2">
      <w:start w:val="1"/>
      <w:numFmt w:val="lowerRoman"/>
      <w:lvlText w:val="%1%2%3."/>
      <w:lvlJc w:val="left"/>
      <w:pPr>
        <w:tabs>
          <w:tab w:val="num" w:pos="851"/>
        </w:tabs>
        <w:ind w:left="851" w:hanging="851"/>
      </w:pPr>
      <w:rPr>
        <w:rFonts w:ascii="Verdana" w:hAnsi="Verdana" w:hint="default"/>
        <w:b/>
        <w:i/>
        <w:sz w:val="22"/>
      </w:rPr>
    </w:lvl>
    <w:lvl w:ilvl="3">
      <w:start w:val="1"/>
      <w:numFmt w:val="decimal"/>
      <w:lvlText w:val="%1.%2.%3.%4."/>
      <w:lvlJc w:val="left"/>
      <w:pPr>
        <w:tabs>
          <w:tab w:val="num" w:pos="1413"/>
        </w:tabs>
        <w:ind w:left="1413" w:hanging="454"/>
      </w:pPr>
      <w:rPr>
        <w:rFonts w:hint="default"/>
      </w:rPr>
    </w:lvl>
    <w:lvl w:ilvl="4">
      <w:start w:val="1"/>
      <w:numFmt w:val="decimal"/>
      <w:lvlText w:val="%1.%2.%3.%4.%5."/>
      <w:lvlJc w:val="left"/>
      <w:pPr>
        <w:tabs>
          <w:tab w:val="num" w:pos="2178"/>
        </w:tabs>
        <w:ind w:left="1413" w:firstLine="0"/>
      </w:pPr>
      <w:rPr>
        <w:rFonts w:hint="default"/>
      </w:rPr>
    </w:lvl>
    <w:lvl w:ilvl="5">
      <w:start w:val="1"/>
      <w:numFmt w:val="decimal"/>
      <w:lvlText w:val="%1.%2.%3.%4.%5.%6."/>
      <w:lvlJc w:val="left"/>
      <w:pPr>
        <w:tabs>
          <w:tab w:val="num" w:pos="3258"/>
        </w:tabs>
        <w:ind w:left="1314" w:hanging="936"/>
      </w:pPr>
      <w:rPr>
        <w:rFonts w:hint="default"/>
      </w:rPr>
    </w:lvl>
    <w:lvl w:ilvl="6">
      <w:start w:val="1"/>
      <w:numFmt w:val="decimal"/>
      <w:lvlText w:val="%1.%2.%3.%4.%5.%6.%7."/>
      <w:lvlJc w:val="left"/>
      <w:pPr>
        <w:tabs>
          <w:tab w:val="num" w:pos="3978"/>
        </w:tabs>
        <w:ind w:left="1818" w:hanging="1080"/>
      </w:pPr>
      <w:rPr>
        <w:rFonts w:hint="default"/>
      </w:rPr>
    </w:lvl>
    <w:lvl w:ilvl="7">
      <w:start w:val="1"/>
      <w:numFmt w:val="decimal"/>
      <w:lvlText w:val="%1.%2.%3.%4.%5.%6.%7.%8."/>
      <w:lvlJc w:val="left"/>
      <w:pPr>
        <w:tabs>
          <w:tab w:val="num" w:pos="4698"/>
        </w:tabs>
        <w:ind w:left="2322" w:hanging="1224"/>
      </w:pPr>
      <w:rPr>
        <w:rFonts w:hint="default"/>
      </w:rPr>
    </w:lvl>
    <w:lvl w:ilvl="8">
      <w:start w:val="1"/>
      <w:numFmt w:val="decimal"/>
      <w:lvlText w:val="%1.%2.%3.%4.%5.%6.%7.%8.%9."/>
      <w:lvlJc w:val="left"/>
      <w:pPr>
        <w:tabs>
          <w:tab w:val="num" w:pos="5418"/>
        </w:tabs>
        <w:ind w:left="2898" w:hanging="1440"/>
      </w:pPr>
      <w:rPr>
        <w:rFonts w:hint="default"/>
      </w:rPr>
    </w:lvl>
  </w:abstractNum>
  <w:abstractNum w:abstractNumId="19">
    <w:nsid w:val="39884DEB"/>
    <w:multiLevelType w:val="multilevel"/>
    <w:tmpl w:val="B2088972"/>
    <w:lvl w:ilvl="0">
      <w:start w:val="1"/>
      <w:numFmt w:val="decimal"/>
      <w:pStyle w:val="FHCBulletNumbers"/>
      <w:lvlText w:val="%1."/>
      <w:lvlJc w:val="left"/>
      <w:pPr>
        <w:tabs>
          <w:tab w:val="num" w:pos="284"/>
        </w:tabs>
        <w:ind w:left="284" w:firstLine="0"/>
      </w:pPr>
      <w:rPr>
        <w:rFonts w:hint="default"/>
      </w:rPr>
    </w:lvl>
    <w:lvl w:ilvl="1">
      <w:start w:val="1"/>
      <w:numFmt w:val="decimal"/>
      <w:lvlText w:val="%1.%2."/>
      <w:lvlJc w:val="left"/>
      <w:pPr>
        <w:tabs>
          <w:tab w:val="num" w:pos="1191"/>
        </w:tabs>
        <w:ind w:left="1191" w:hanging="907"/>
      </w:pPr>
      <w:rPr>
        <w:rFonts w:hint="default"/>
      </w:rPr>
    </w:lvl>
    <w:lvl w:ilvl="2">
      <w:start w:val="1"/>
      <w:numFmt w:val="decimal"/>
      <w:lvlText w:val="%1.%2.%3."/>
      <w:lvlJc w:val="left"/>
      <w:pPr>
        <w:tabs>
          <w:tab w:val="num" w:pos="1645"/>
        </w:tabs>
        <w:ind w:left="1645" w:hanging="1361"/>
      </w:pPr>
      <w:rPr>
        <w:rFonts w:hint="default"/>
      </w:rPr>
    </w:lvl>
    <w:lvl w:ilvl="3">
      <w:start w:val="1"/>
      <w:numFmt w:val="decimal"/>
      <w:lvlText w:val="%1.%2.%3.%4."/>
      <w:lvlJc w:val="left"/>
      <w:pPr>
        <w:tabs>
          <w:tab w:val="num" w:pos="2098"/>
        </w:tabs>
        <w:ind w:left="2098" w:hanging="1814"/>
      </w:pPr>
      <w:rPr>
        <w:rFonts w:hint="default"/>
      </w:rPr>
    </w:lvl>
    <w:lvl w:ilvl="4">
      <w:start w:val="1"/>
      <w:numFmt w:val="decimal"/>
      <w:lvlText w:val="%1.%2.%3.%4.%5."/>
      <w:lvlJc w:val="left"/>
      <w:pPr>
        <w:tabs>
          <w:tab w:val="num" w:pos="2552"/>
        </w:tabs>
        <w:ind w:left="2552" w:hanging="2268"/>
      </w:pPr>
      <w:rPr>
        <w:rFonts w:hint="default"/>
      </w:rPr>
    </w:lvl>
    <w:lvl w:ilvl="5">
      <w:start w:val="1"/>
      <w:numFmt w:val="decimal"/>
      <w:lvlText w:val="%1.%2.%3.%4.%5.%6."/>
      <w:lvlJc w:val="left"/>
      <w:pPr>
        <w:tabs>
          <w:tab w:val="num" w:pos="3006"/>
        </w:tabs>
        <w:ind w:left="3006" w:hanging="2722"/>
      </w:pPr>
      <w:rPr>
        <w:rFonts w:hint="default"/>
      </w:rPr>
    </w:lvl>
    <w:lvl w:ilvl="6">
      <w:start w:val="1"/>
      <w:numFmt w:val="decimal"/>
      <w:lvlText w:val="%1.%2.%3.%4.%5.%6.%7."/>
      <w:lvlJc w:val="left"/>
      <w:pPr>
        <w:tabs>
          <w:tab w:val="num" w:pos="4550"/>
        </w:tabs>
        <w:ind w:left="2390" w:hanging="1080"/>
      </w:pPr>
      <w:rPr>
        <w:rFonts w:hint="default"/>
      </w:rPr>
    </w:lvl>
    <w:lvl w:ilvl="7">
      <w:start w:val="1"/>
      <w:numFmt w:val="decimal"/>
      <w:lvlText w:val="%1.%2.%3.%4.%5.%6.%7.%8."/>
      <w:lvlJc w:val="left"/>
      <w:pPr>
        <w:tabs>
          <w:tab w:val="num" w:pos="5270"/>
        </w:tabs>
        <w:ind w:left="2894" w:hanging="1224"/>
      </w:pPr>
      <w:rPr>
        <w:rFonts w:hint="default"/>
      </w:rPr>
    </w:lvl>
    <w:lvl w:ilvl="8">
      <w:start w:val="1"/>
      <w:numFmt w:val="decimal"/>
      <w:lvlText w:val="%1.%2.%3.%4.%5.%6.%7.%8.%9."/>
      <w:lvlJc w:val="left"/>
      <w:pPr>
        <w:tabs>
          <w:tab w:val="num" w:pos="5990"/>
        </w:tabs>
        <w:ind w:left="3470" w:hanging="1440"/>
      </w:pPr>
      <w:rPr>
        <w:rFonts w:hint="default"/>
      </w:rPr>
    </w:lvl>
  </w:abstractNum>
  <w:abstractNum w:abstractNumId="20">
    <w:nsid w:val="4003654A"/>
    <w:multiLevelType w:val="multilevel"/>
    <w:tmpl w:val="983A7174"/>
    <w:lvl w:ilvl="0">
      <w:start w:val="1"/>
      <w:numFmt w:val="none"/>
      <w:lvlText w:val=""/>
      <w:lvlJc w:val="left"/>
      <w:pPr>
        <w:tabs>
          <w:tab w:val="num" w:pos="0"/>
        </w:tabs>
        <w:ind w:left="360" w:hanging="360"/>
      </w:pPr>
      <w:rPr>
        <w:rFonts w:ascii="Verdana" w:hAnsi="Verdana" w:hint="default"/>
        <w:b/>
        <w:i w:val="0"/>
        <w:sz w:val="28"/>
      </w:rPr>
    </w:lvl>
    <w:lvl w:ilvl="1">
      <w:start w:val="1"/>
      <w:numFmt w:val="upperLetter"/>
      <w:lvlText w:val="%1%2."/>
      <w:lvlJc w:val="left"/>
      <w:pPr>
        <w:tabs>
          <w:tab w:val="num" w:pos="851"/>
        </w:tabs>
        <w:ind w:left="851" w:hanging="851"/>
      </w:pPr>
      <w:rPr>
        <w:rFonts w:ascii="Verdana" w:hAnsi="Verdana" w:hint="default"/>
        <w:b/>
        <w:i w:val="0"/>
        <w:sz w:val="22"/>
      </w:rPr>
    </w:lvl>
    <w:lvl w:ilvl="2">
      <w:start w:val="1"/>
      <w:numFmt w:val="lowerRoman"/>
      <w:lvlText w:val="%1%2.%3."/>
      <w:lvlJc w:val="left"/>
      <w:pPr>
        <w:tabs>
          <w:tab w:val="num" w:pos="851"/>
        </w:tabs>
        <w:ind w:left="851" w:hanging="851"/>
      </w:pPr>
      <w:rPr>
        <w:rFonts w:ascii="Verdana" w:hAnsi="Verdana" w:hint="default"/>
        <w:b/>
        <w:i/>
        <w:sz w:val="22"/>
      </w:rPr>
    </w:lvl>
    <w:lvl w:ilvl="3">
      <w:start w:val="1"/>
      <w:numFmt w:val="decimal"/>
      <w:lvlText w:val="%1.%2.%3.%4."/>
      <w:lvlJc w:val="left"/>
      <w:pPr>
        <w:tabs>
          <w:tab w:val="num" w:pos="1413"/>
        </w:tabs>
        <w:ind w:left="1413" w:hanging="454"/>
      </w:pPr>
      <w:rPr>
        <w:rFonts w:hint="default"/>
      </w:rPr>
    </w:lvl>
    <w:lvl w:ilvl="4">
      <w:start w:val="1"/>
      <w:numFmt w:val="decimal"/>
      <w:lvlText w:val="%1.%2.%3.%4.%5."/>
      <w:lvlJc w:val="left"/>
      <w:pPr>
        <w:tabs>
          <w:tab w:val="num" w:pos="2178"/>
        </w:tabs>
        <w:ind w:left="1413" w:firstLine="0"/>
      </w:pPr>
      <w:rPr>
        <w:rFonts w:hint="default"/>
      </w:rPr>
    </w:lvl>
    <w:lvl w:ilvl="5">
      <w:start w:val="1"/>
      <w:numFmt w:val="decimal"/>
      <w:lvlText w:val="%1.%2.%3.%4.%5.%6."/>
      <w:lvlJc w:val="left"/>
      <w:pPr>
        <w:tabs>
          <w:tab w:val="num" w:pos="3258"/>
        </w:tabs>
        <w:ind w:left="1314" w:hanging="936"/>
      </w:pPr>
      <w:rPr>
        <w:rFonts w:hint="default"/>
      </w:rPr>
    </w:lvl>
    <w:lvl w:ilvl="6">
      <w:start w:val="1"/>
      <w:numFmt w:val="decimal"/>
      <w:lvlText w:val="%1.%2.%3.%4.%5.%6.%7."/>
      <w:lvlJc w:val="left"/>
      <w:pPr>
        <w:tabs>
          <w:tab w:val="num" w:pos="3978"/>
        </w:tabs>
        <w:ind w:left="1818" w:hanging="1080"/>
      </w:pPr>
      <w:rPr>
        <w:rFonts w:hint="default"/>
      </w:rPr>
    </w:lvl>
    <w:lvl w:ilvl="7">
      <w:start w:val="1"/>
      <w:numFmt w:val="decimal"/>
      <w:lvlText w:val="%1.%2.%3.%4.%5.%6.%7.%8."/>
      <w:lvlJc w:val="left"/>
      <w:pPr>
        <w:tabs>
          <w:tab w:val="num" w:pos="4698"/>
        </w:tabs>
        <w:ind w:left="2322" w:hanging="1224"/>
      </w:pPr>
      <w:rPr>
        <w:rFonts w:hint="default"/>
      </w:rPr>
    </w:lvl>
    <w:lvl w:ilvl="8">
      <w:start w:val="1"/>
      <w:numFmt w:val="decimal"/>
      <w:lvlText w:val="%1.%2.%3.%4.%5.%6.%7.%8.%9."/>
      <w:lvlJc w:val="left"/>
      <w:pPr>
        <w:tabs>
          <w:tab w:val="num" w:pos="5418"/>
        </w:tabs>
        <w:ind w:left="2898" w:hanging="1440"/>
      </w:pPr>
      <w:rPr>
        <w:rFonts w:hint="default"/>
      </w:rPr>
    </w:lvl>
  </w:abstractNum>
  <w:abstractNum w:abstractNumId="21">
    <w:nsid w:val="40B80209"/>
    <w:multiLevelType w:val="hybridMultilevel"/>
    <w:tmpl w:val="86A28344"/>
    <w:lvl w:ilvl="0" w:tplc="B232C3C0">
      <w:start w:val="1"/>
      <w:numFmt w:val="lowerLetter"/>
      <w:lvlText w:val="%1."/>
      <w:lvlJc w:val="left"/>
      <w:pPr>
        <w:tabs>
          <w:tab w:val="num" w:pos="1494"/>
        </w:tabs>
        <w:ind w:left="1494" w:hanging="360"/>
      </w:pPr>
      <w:rPr>
        <w:rFonts w:ascii="Arial" w:eastAsia="Times New Roman" w:hAnsi="Arial" w:cs="Arial"/>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22">
    <w:nsid w:val="413301EF"/>
    <w:multiLevelType w:val="multilevel"/>
    <w:tmpl w:val="7576A97E"/>
    <w:lvl w:ilvl="0">
      <w:start w:val="1"/>
      <w:numFmt w:val="upperRoman"/>
      <w:lvlText w:val="%1."/>
      <w:lvlJc w:val="right"/>
      <w:pPr>
        <w:tabs>
          <w:tab w:val="num" w:pos="125"/>
        </w:tabs>
        <w:ind w:left="125" w:firstLine="163"/>
      </w:pPr>
      <w:rPr>
        <w:rFonts w:hint="default"/>
      </w:rPr>
    </w:lvl>
    <w:lvl w:ilvl="1">
      <w:start w:val="1"/>
      <w:numFmt w:val="upperLetter"/>
      <w:lvlText w:val="%2."/>
      <w:lvlJc w:val="right"/>
      <w:pPr>
        <w:tabs>
          <w:tab w:val="num" w:pos="125"/>
        </w:tabs>
        <w:ind w:left="454" w:hanging="114"/>
      </w:pPr>
      <w:rPr>
        <w:rFonts w:hint="default"/>
      </w:rPr>
    </w:lvl>
    <w:lvl w:ilvl="2">
      <w:start w:val="1"/>
      <w:numFmt w:val="decimal"/>
      <w:lvlText w:val="%3."/>
      <w:lvlJc w:val="left"/>
      <w:pPr>
        <w:tabs>
          <w:tab w:val="num" w:pos="629"/>
        </w:tabs>
        <w:ind w:left="629" w:hanging="340"/>
      </w:pPr>
      <w:rPr>
        <w:rFonts w:hint="default"/>
      </w:rPr>
    </w:lvl>
    <w:lvl w:ilvl="3">
      <w:start w:val="1"/>
      <w:numFmt w:val="decimal"/>
      <w:lvlText w:val="%1.%2.%3.%4."/>
      <w:lvlJc w:val="left"/>
      <w:pPr>
        <w:tabs>
          <w:tab w:val="num" w:pos="1701"/>
        </w:tabs>
        <w:ind w:left="1701" w:hanging="454"/>
      </w:pPr>
      <w:rPr>
        <w:rFonts w:hint="default"/>
      </w:rPr>
    </w:lvl>
    <w:lvl w:ilvl="4">
      <w:start w:val="1"/>
      <w:numFmt w:val="decimal"/>
      <w:lvlText w:val="%1.%2.%3.%4.%5."/>
      <w:lvlJc w:val="left"/>
      <w:pPr>
        <w:tabs>
          <w:tab w:val="num" w:pos="2466"/>
        </w:tabs>
        <w:ind w:left="1701" w:firstLine="0"/>
      </w:pPr>
      <w:rPr>
        <w:rFonts w:hint="default"/>
      </w:rPr>
    </w:lvl>
    <w:lvl w:ilvl="5">
      <w:start w:val="1"/>
      <w:numFmt w:val="decimal"/>
      <w:lvlText w:val="%1.%2.%3.%4.%5.%6."/>
      <w:lvlJc w:val="left"/>
      <w:pPr>
        <w:tabs>
          <w:tab w:val="num" w:pos="3546"/>
        </w:tabs>
        <w:ind w:left="1602" w:hanging="936"/>
      </w:pPr>
      <w:rPr>
        <w:rFonts w:hint="default"/>
      </w:rPr>
    </w:lvl>
    <w:lvl w:ilvl="6">
      <w:start w:val="1"/>
      <w:numFmt w:val="decimal"/>
      <w:lvlText w:val="%1.%2.%3.%4.%5.%6.%7."/>
      <w:lvlJc w:val="left"/>
      <w:pPr>
        <w:tabs>
          <w:tab w:val="num" w:pos="4266"/>
        </w:tabs>
        <w:ind w:left="2106" w:hanging="1080"/>
      </w:pPr>
      <w:rPr>
        <w:rFonts w:hint="default"/>
      </w:rPr>
    </w:lvl>
    <w:lvl w:ilvl="7">
      <w:start w:val="1"/>
      <w:numFmt w:val="decimal"/>
      <w:lvlText w:val="%1.%2.%3.%4.%5.%6.%7.%8."/>
      <w:lvlJc w:val="left"/>
      <w:pPr>
        <w:tabs>
          <w:tab w:val="num" w:pos="4986"/>
        </w:tabs>
        <w:ind w:left="2610" w:hanging="1224"/>
      </w:pPr>
      <w:rPr>
        <w:rFonts w:hint="default"/>
      </w:rPr>
    </w:lvl>
    <w:lvl w:ilvl="8">
      <w:start w:val="1"/>
      <w:numFmt w:val="decimal"/>
      <w:lvlText w:val="%1.%2.%3.%4.%5.%6.%7.%8.%9."/>
      <w:lvlJc w:val="left"/>
      <w:pPr>
        <w:tabs>
          <w:tab w:val="num" w:pos="5706"/>
        </w:tabs>
        <w:ind w:left="3186" w:hanging="1440"/>
      </w:pPr>
      <w:rPr>
        <w:rFonts w:hint="default"/>
      </w:rPr>
    </w:lvl>
  </w:abstractNum>
  <w:abstractNum w:abstractNumId="23">
    <w:nsid w:val="42683F7A"/>
    <w:multiLevelType w:val="multilevel"/>
    <w:tmpl w:val="0DC25086"/>
    <w:lvl w:ilvl="0">
      <w:start w:val="1"/>
      <w:numFmt w:val="upperRoman"/>
      <w:lvlText w:val="%1."/>
      <w:lvlJc w:val="right"/>
      <w:pPr>
        <w:tabs>
          <w:tab w:val="num" w:pos="0"/>
        </w:tabs>
        <w:ind w:left="851" w:hanging="851"/>
      </w:pPr>
      <w:rPr>
        <w:rFonts w:hint="default"/>
      </w:rPr>
    </w:lvl>
    <w:lvl w:ilvl="1">
      <w:start w:val="1"/>
      <w:numFmt w:val="upperLetter"/>
      <w:lvlText w:val="%2."/>
      <w:lvlJc w:val="right"/>
      <w:pPr>
        <w:tabs>
          <w:tab w:val="num" w:pos="52"/>
        </w:tabs>
        <w:ind w:left="166" w:hanging="114"/>
      </w:pPr>
      <w:rPr>
        <w:rFonts w:hint="default"/>
      </w:rPr>
    </w:lvl>
    <w:lvl w:ilvl="2">
      <w:start w:val="1"/>
      <w:numFmt w:val="decimal"/>
      <w:lvlText w:val="%3."/>
      <w:lvlJc w:val="left"/>
      <w:pPr>
        <w:tabs>
          <w:tab w:val="num" w:pos="341"/>
        </w:tabs>
        <w:ind w:left="341" w:hanging="340"/>
      </w:pPr>
      <w:rPr>
        <w:rFonts w:hint="default"/>
      </w:rPr>
    </w:lvl>
    <w:lvl w:ilvl="3">
      <w:start w:val="1"/>
      <w:numFmt w:val="decimal"/>
      <w:lvlText w:val="%1.%2.%3.%4."/>
      <w:lvlJc w:val="left"/>
      <w:pPr>
        <w:tabs>
          <w:tab w:val="num" w:pos="1413"/>
        </w:tabs>
        <w:ind w:left="1413" w:hanging="454"/>
      </w:pPr>
      <w:rPr>
        <w:rFonts w:hint="default"/>
      </w:rPr>
    </w:lvl>
    <w:lvl w:ilvl="4">
      <w:start w:val="1"/>
      <w:numFmt w:val="decimal"/>
      <w:lvlText w:val="%1.%2.%3.%4.%5."/>
      <w:lvlJc w:val="left"/>
      <w:pPr>
        <w:tabs>
          <w:tab w:val="num" w:pos="2178"/>
        </w:tabs>
        <w:ind w:left="1413" w:firstLine="0"/>
      </w:pPr>
      <w:rPr>
        <w:rFonts w:hint="default"/>
      </w:rPr>
    </w:lvl>
    <w:lvl w:ilvl="5">
      <w:start w:val="1"/>
      <w:numFmt w:val="decimal"/>
      <w:lvlText w:val="%1.%2.%3.%4.%5.%6."/>
      <w:lvlJc w:val="left"/>
      <w:pPr>
        <w:tabs>
          <w:tab w:val="num" w:pos="3258"/>
        </w:tabs>
        <w:ind w:left="1314" w:hanging="936"/>
      </w:pPr>
      <w:rPr>
        <w:rFonts w:hint="default"/>
      </w:rPr>
    </w:lvl>
    <w:lvl w:ilvl="6">
      <w:start w:val="1"/>
      <w:numFmt w:val="decimal"/>
      <w:lvlText w:val="%1.%2.%3.%4.%5.%6.%7."/>
      <w:lvlJc w:val="left"/>
      <w:pPr>
        <w:tabs>
          <w:tab w:val="num" w:pos="3978"/>
        </w:tabs>
        <w:ind w:left="1818" w:hanging="1080"/>
      </w:pPr>
      <w:rPr>
        <w:rFonts w:hint="default"/>
      </w:rPr>
    </w:lvl>
    <w:lvl w:ilvl="7">
      <w:start w:val="1"/>
      <w:numFmt w:val="decimal"/>
      <w:lvlText w:val="%1.%2.%3.%4.%5.%6.%7.%8."/>
      <w:lvlJc w:val="left"/>
      <w:pPr>
        <w:tabs>
          <w:tab w:val="num" w:pos="4698"/>
        </w:tabs>
        <w:ind w:left="2322" w:hanging="1224"/>
      </w:pPr>
      <w:rPr>
        <w:rFonts w:hint="default"/>
      </w:rPr>
    </w:lvl>
    <w:lvl w:ilvl="8">
      <w:start w:val="1"/>
      <w:numFmt w:val="decimal"/>
      <w:lvlText w:val="%1.%2.%3.%4.%5.%6.%7.%8.%9."/>
      <w:lvlJc w:val="left"/>
      <w:pPr>
        <w:tabs>
          <w:tab w:val="num" w:pos="5418"/>
        </w:tabs>
        <w:ind w:left="2898" w:hanging="1440"/>
      </w:pPr>
      <w:rPr>
        <w:rFonts w:hint="default"/>
      </w:rPr>
    </w:lvl>
  </w:abstractNum>
  <w:abstractNum w:abstractNumId="24">
    <w:nsid w:val="42E20C7C"/>
    <w:multiLevelType w:val="multilevel"/>
    <w:tmpl w:val="34A4C67E"/>
    <w:lvl w:ilvl="0">
      <w:start w:val="1"/>
      <w:numFmt w:val="bullet"/>
      <w:lvlText w:val=""/>
      <w:lvlJc w:val="left"/>
      <w:pPr>
        <w:tabs>
          <w:tab w:val="num" w:pos="1588"/>
        </w:tabs>
        <w:ind w:left="1588" w:hanging="454"/>
      </w:pPr>
      <w:rPr>
        <w:rFonts w:ascii="Symbol" w:hAnsi="Symbol" w:hint="default"/>
        <w:color w:val="auto"/>
      </w:rPr>
    </w:lvl>
    <w:lvl w:ilvl="1">
      <w:start w:val="1"/>
      <w:numFmt w:val="bullet"/>
      <w:lvlText w:val=""/>
      <w:lvlJc w:val="left"/>
      <w:pPr>
        <w:tabs>
          <w:tab w:val="num" w:pos="1588"/>
        </w:tabs>
        <w:ind w:left="1588" w:hanging="454"/>
      </w:pPr>
      <w:rPr>
        <w:rFonts w:ascii="Symbol" w:hAnsi="Symbol" w:hint="default"/>
        <w:color w:val="auto"/>
      </w:rPr>
    </w:lvl>
    <w:lvl w:ilvl="2">
      <w:start w:val="1"/>
      <w:numFmt w:val="bullet"/>
      <w:lvlText w:val=""/>
      <w:lvlJc w:val="left"/>
      <w:pPr>
        <w:tabs>
          <w:tab w:val="num" w:pos="2268"/>
        </w:tabs>
        <w:ind w:left="2268" w:hanging="680"/>
      </w:pPr>
      <w:rPr>
        <w:rFonts w:ascii="Symbol" w:hAnsi="Symbol" w:hint="default"/>
        <w:color w:val="auto"/>
      </w:rPr>
    </w:lvl>
    <w:lvl w:ilvl="3">
      <w:start w:val="1"/>
      <w:numFmt w:val="decimal"/>
      <w:lvlText w:val="%1.%2.%3.%4."/>
      <w:lvlJc w:val="left"/>
      <w:pPr>
        <w:tabs>
          <w:tab w:val="num" w:pos="2948"/>
        </w:tabs>
        <w:ind w:left="2948" w:hanging="1814"/>
      </w:pPr>
      <w:rPr>
        <w:rFonts w:hint="default"/>
      </w:rPr>
    </w:lvl>
    <w:lvl w:ilvl="4">
      <w:start w:val="1"/>
      <w:numFmt w:val="decimal"/>
      <w:lvlText w:val="%1.%2.%3.%4.%5."/>
      <w:lvlJc w:val="left"/>
      <w:pPr>
        <w:tabs>
          <w:tab w:val="num" w:pos="3402"/>
        </w:tabs>
        <w:ind w:left="3402" w:hanging="2268"/>
      </w:pPr>
      <w:rPr>
        <w:rFonts w:hint="default"/>
      </w:rPr>
    </w:lvl>
    <w:lvl w:ilvl="5">
      <w:start w:val="1"/>
      <w:numFmt w:val="decimal"/>
      <w:lvlText w:val="%1.%2.%3.%4.%5.%6."/>
      <w:lvlJc w:val="left"/>
      <w:pPr>
        <w:tabs>
          <w:tab w:val="num" w:pos="3856"/>
        </w:tabs>
        <w:ind w:left="3856" w:hanging="2722"/>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nsid w:val="46E1669B"/>
    <w:multiLevelType w:val="multilevel"/>
    <w:tmpl w:val="45E6D6B8"/>
    <w:lvl w:ilvl="0">
      <w:start w:val="1"/>
      <w:numFmt w:val="upperRoman"/>
      <w:lvlText w:val="%1."/>
      <w:lvlJc w:val="right"/>
      <w:pPr>
        <w:tabs>
          <w:tab w:val="num" w:pos="556"/>
        </w:tabs>
        <w:ind w:left="556" w:firstLine="243"/>
      </w:pPr>
      <w:rPr>
        <w:rFonts w:hint="default"/>
      </w:rPr>
    </w:lvl>
    <w:lvl w:ilvl="1">
      <w:start w:val="1"/>
      <w:numFmt w:val="upperLetter"/>
      <w:lvlText w:val="%2."/>
      <w:lvlJc w:val="right"/>
      <w:pPr>
        <w:tabs>
          <w:tab w:val="num" w:pos="851"/>
        </w:tabs>
        <w:ind w:left="965" w:hanging="114"/>
      </w:pPr>
      <w:rPr>
        <w:rFonts w:hint="default"/>
      </w:rPr>
    </w:lvl>
    <w:lvl w:ilvl="2">
      <w:start w:val="1"/>
      <w:numFmt w:val="decimal"/>
      <w:lvlText w:val="%3."/>
      <w:lvlJc w:val="left"/>
      <w:pPr>
        <w:tabs>
          <w:tab w:val="num" w:pos="1140"/>
        </w:tabs>
        <w:ind w:left="1140" w:hanging="340"/>
      </w:pPr>
      <w:rPr>
        <w:rFonts w:hint="default"/>
      </w:rPr>
    </w:lvl>
    <w:lvl w:ilvl="3">
      <w:start w:val="1"/>
      <w:numFmt w:val="decimal"/>
      <w:lvlText w:val="%1.%2.%3.%4."/>
      <w:lvlJc w:val="left"/>
      <w:pPr>
        <w:tabs>
          <w:tab w:val="num" w:pos="2212"/>
        </w:tabs>
        <w:ind w:left="2212" w:hanging="454"/>
      </w:pPr>
      <w:rPr>
        <w:rFonts w:hint="default"/>
      </w:rPr>
    </w:lvl>
    <w:lvl w:ilvl="4">
      <w:start w:val="1"/>
      <w:numFmt w:val="decimal"/>
      <w:lvlText w:val="%1.%2.%3.%4.%5."/>
      <w:lvlJc w:val="left"/>
      <w:pPr>
        <w:tabs>
          <w:tab w:val="num" w:pos="2977"/>
        </w:tabs>
        <w:ind w:left="2212" w:firstLine="0"/>
      </w:pPr>
      <w:rPr>
        <w:rFonts w:hint="default"/>
      </w:rPr>
    </w:lvl>
    <w:lvl w:ilvl="5">
      <w:start w:val="1"/>
      <w:numFmt w:val="decimal"/>
      <w:lvlText w:val="%1.%2.%3.%4.%5.%6."/>
      <w:lvlJc w:val="left"/>
      <w:pPr>
        <w:tabs>
          <w:tab w:val="num" w:pos="4057"/>
        </w:tabs>
        <w:ind w:left="2113" w:hanging="936"/>
      </w:pPr>
      <w:rPr>
        <w:rFonts w:hint="default"/>
      </w:rPr>
    </w:lvl>
    <w:lvl w:ilvl="6">
      <w:start w:val="1"/>
      <w:numFmt w:val="decimal"/>
      <w:lvlText w:val="%1.%2.%3.%4.%5.%6.%7."/>
      <w:lvlJc w:val="left"/>
      <w:pPr>
        <w:tabs>
          <w:tab w:val="num" w:pos="4777"/>
        </w:tabs>
        <w:ind w:left="2617" w:hanging="1080"/>
      </w:pPr>
      <w:rPr>
        <w:rFonts w:hint="default"/>
      </w:rPr>
    </w:lvl>
    <w:lvl w:ilvl="7">
      <w:start w:val="1"/>
      <w:numFmt w:val="decimal"/>
      <w:lvlText w:val="%1.%2.%3.%4.%5.%6.%7.%8."/>
      <w:lvlJc w:val="left"/>
      <w:pPr>
        <w:tabs>
          <w:tab w:val="num" w:pos="5497"/>
        </w:tabs>
        <w:ind w:left="3121" w:hanging="1224"/>
      </w:pPr>
      <w:rPr>
        <w:rFonts w:hint="default"/>
      </w:rPr>
    </w:lvl>
    <w:lvl w:ilvl="8">
      <w:start w:val="1"/>
      <w:numFmt w:val="decimal"/>
      <w:lvlText w:val="%1.%2.%3.%4.%5.%6.%7.%8.%9."/>
      <w:lvlJc w:val="left"/>
      <w:pPr>
        <w:tabs>
          <w:tab w:val="num" w:pos="6217"/>
        </w:tabs>
        <w:ind w:left="3697" w:hanging="1440"/>
      </w:pPr>
      <w:rPr>
        <w:rFonts w:hint="default"/>
      </w:rPr>
    </w:lvl>
  </w:abstractNum>
  <w:abstractNum w:abstractNumId="26">
    <w:nsid w:val="4C692E89"/>
    <w:multiLevelType w:val="hybridMultilevel"/>
    <w:tmpl w:val="37A0605C"/>
    <w:lvl w:ilvl="0" w:tplc="FFFFFFFF">
      <w:start w:val="1"/>
      <w:numFmt w:val="bullet"/>
      <w:lvlText w:val=""/>
      <w:lvlJc w:val="left"/>
      <w:pPr>
        <w:tabs>
          <w:tab w:val="num" w:pos="360"/>
        </w:tabs>
        <w:ind w:left="360" w:hanging="360"/>
      </w:pPr>
      <w:rPr>
        <w:rFonts w:ascii="Symbol" w:hAnsi="Symbol" w:hint="default"/>
      </w:rPr>
    </w:lvl>
    <w:lvl w:ilvl="1" w:tplc="61544614">
      <w:start w:val="11"/>
      <w:numFmt w:val="upperRoman"/>
      <w:lvlText w:val="%2."/>
      <w:lvlJc w:val="right"/>
      <w:pPr>
        <w:tabs>
          <w:tab w:val="num" w:pos="1203"/>
        </w:tabs>
        <w:ind w:left="1203" w:hanging="123"/>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Black"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Black"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53F05D7E"/>
    <w:multiLevelType w:val="multilevel"/>
    <w:tmpl w:val="D56C078E"/>
    <w:lvl w:ilvl="0">
      <w:start w:val="1"/>
      <w:numFmt w:val="upperRoman"/>
      <w:lvlText w:val="%1."/>
      <w:lvlJc w:val="right"/>
      <w:pPr>
        <w:tabs>
          <w:tab w:val="num" w:pos="125"/>
        </w:tabs>
        <w:ind w:left="125" w:firstLine="163"/>
      </w:pPr>
      <w:rPr>
        <w:rFonts w:hint="default"/>
      </w:rPr>
    </w:lvl>
    <w:lvl w:ilvl="1">
      <w:start w:val="1"/>
      <w:numFmt w:val="upperLetter"/>
      <w:lvlText w:val="%1.%2."/>
      <w:lvlJc w:val="right"/>
      <w:pPr>
        <w:tabs>
          <w:tab w:val="num" w:pos="125"/>
        </w:tabs>
        <w:ind w:left="454" w:hanging="114"/>
      </w:pPr>
      <w:rPr>
        <w:rFonts w:hint="default"/>
      </w:rPr>
    </w:lvl>
    <w:lvl w:ilvl="2">
      <w:start w:val="1"/>
      <w:numFmt w:val="decimal"/>
      <w:lvlText w:val="%1.%2.%3."/>
      <w:lvlJc w:val="left"/>
      <w:pPr>
        <w:tabs>
          <w:tab w:val="num" w:pos="629"/>
        </w:tabs>
        <w:ind w:left="629" w:hanging="340"/>
      </w:pPr>
      <w:rPr>
        <w:rFonts w:hint="default"/>
      </w:rPr>
    </w:lvl>
    <w:lvl w:ilvl="3">
      <w:start w:val="1"/>
      <w:numFmt w:val="decimal"/>
      <w:lvlText w:val="%1.%2.%3.%4."/>
      <w:lvlJc w:val="left"/>
      <w:pPr>
        <w:tabs>
          <w:tab w:val="num" w:pos="1701"/>
        </w:tabs>
        <w:ind w:left="1701" w:hanging="454"/>
      </w:pPr>
      <w:rPr>
        <w:rFonts w:hint="default"/>
      </w:rPr>
    </w:lvl>
    <w:lvl w:ilvl="4">
      <w:start w:val="1"/>
      <w:numFmt w:val="decimal"/>
      <w:lvlText w:val="%1.%2.%3.%4.%5."/>
      <w:lvlJc w:val="left"/>
      <w:pPr>
        <w:tabs>
          <w:tab w:val="num" w:pos="2466"/>
        </w:tabs>
        <w:ind w:left="1701" w:firstLine="0"/>
      </w:pPr>
      <w:rPr>
        <w:rFonts w:hint="default"/>
      </w:rPr>
    </w:lvl>
    <w:lvl w:ilvl="5">
      <w:start w:val="1"/>
      <w:numFmt w:val="decimal"/>
      <w:lvlText w:val="%1.%2.%3.%4.%5.%6."/>
      <w:lvlJc w:val="left"/>
      <w:pPr>
        <w:tabs>
          <w:tab w:val="num" w:pos="3546"/>
        </w:tabs>
        <w:ind w:left="1602" w:hanging="936"/>
      </w:pPr>
      <w:rPr>
        <w:rFonts w:hint="default"/>
      </w:rPr>
    </w:lvl>
    <w:lvl w:ilvl="6">
      <w:start w:val="1"/>
      <w:numFmt w:val="decimal"/>
      <w:lvlText w:val="%1.%2.%3.%4.%5.%6.%7."/>
      <w:lvlJc w:val="left"/>
      <w:pPr>
        <w:tabs>
          <w:tab w:val="num" w:pos="4266"/>
        </w:tabs>
        <w:ind w:left="2106" w:hanging="1080"/>
      </w:pPr>
      <w:rPr>
        <w:rFonts w:hint="default"/>
      </w:rPr>
    </w:lvl>
    <w:lvl w:ilvl="7">
      <w:start w:val="1"/>
      <w:numFmt w:val="decimal"/>
      <w:lvlText w:val="%1.%2.%3.%4.%5.%6.%7.%8."/>
      <w:lvlJc w:val="left"/>
      <w:pPr>
        <w:tabs>
          <w:tab w:val="num" w:pos="4986"/>
        </w:tabs>
        <w:ind w:left="2610" w:hanging="1224"/>
      </w:pPr>
      <w:rPr>
        <w:rFonts w:hint="default"/>
      </w:rPr>
    </w:lvl>
    <w:lvl w:ilvl="8">
      <w:start w:val="1"/>
      <w:numFmt w:val="decimal"/>
      <w:lvlText w:val="%1.%2.%3.%4.%5.%6.%7.%8.%9."/>
      <w:lvlJc w:val="left"/>
      <w:pPr>
        <w:tabs>
          <w:tab w:val="num" w:pos="5706"/>
        </w:tabs>
        <w:ind w:left="3186" w:hanging="1440"/>
      </w:pPr>
      <w:rPr>
        <w:rFonts w:hint="default"/>
      </w:rPr>
    </w:lvl>
  </w:abstractNum>
  <w:abstractNum w:abstractNumId="28">
    <w:nsid w:val="541614B3"/>
    <w:multiLevelType w:val="multilevel"/>
    <w:tmpl w:val="8292B00A"/>
    <w:lvl w:ilvl="0">
      <w:start w:val="1"/>
      <w:numFmt w:val="upperRoman"/>
      <w:lvlText w:val="%1."/>
      <w:lvlJc w:val="right"/>
      <w:pPr>
        <w:tabs>
          <w:tab w:val="num" w:pos="125"/>
        </w:tabs>
        <w:ind w:left="125" w:firstLine="163"/>
      </w:pPr>
      <w:rPr>
        <w:rFonts w:hint="default"/>
      </w:rPr>
    </w:lvl>
    <w:lvl w:ilvl="1">
      <w:start w:val="1"/>
      <w:numFmt w:val="upperLetter"/>
      <w:lvlText w:val="%2."/>
      <w:lvlJc w:val="right"/>
      <w:pPr>
        <w:tabs>
          <w:tab w:val="num" w:pos="125"/>
        </w:tabs>
        <w:ind w:left="454" w:hanging="114"/>
      </w:pPr>
      <w:rPr>
        <w:rFonts w:hint="default"/>
      </w:rPr>
    </w:lvl>
    <w:lvl w:ilvl="2">
      <w:start w:val="1"/>
      <w:numFmt w:val="decimal"/>
      <w:lvlText w:val="%3."/>
      <w:lvlJc w:val="left"/>
      <w:pPr>
        <w:tabs>
          <w:tab w:val="num" w:pos="629"/>
        </w:tabs>
        <w:ind w:left="629" w:hanging="340"/>
      </w:pPr>
      <w:rPr>
        <w:rFonts w:hint="default"/>
      </w:rPr>
    </w:lvl>
    <w:lvl w:ilvl="3">
      <w:start w:val="1"/>
      <w:numFmt w:val="decimal"/>
      <w:lvlText w:val="%1.%2.%3.%4."/>
      <w:lvlJc w:val="left"/>
      <w:pPr>
        <w:tabs>
          <w:tab w:val="num" w:pos="1701"/>
        </w:tabs>
        <w:ind w:left="1701" w:hanging="454"/>
      </w:pPr>
      <w:rPr>
        <w:rFonts w:hint="default"/>
      </w:rPr>
    </w:lvl>
    <w:lvl w:ilvl="4">
      <w:start w:val="1"/>
      <w:numFmt w:val="decimal"/>
      <w:lvlText w:val="%1.%2.%3.%4.%5."/>
      <w:lvlJc w:val="left"/>
      <w:pPr>
        <w:tabs>
          <w:tab w:val="num" w:pos="2466"/>
        </w:tabs>
        <w:ind w:left="1701" w:firstLine="0"/>
      </w:pPr>
      <w:rPr>
        <w:rFonts w:hint="default"/>
      </w:rPr>
    </w:lvl>
    <w:lvl w:ilvl="5">
      <w:start w:val="1"/>
      <w:numFmt w:val="decimal"/>
      <w:lvlText w:val="%1.%2.%3.%4.%5.%6."/>
      <w:lvlJc w:val="left"/>
      <w:pPr>
        <w:tabs>
          <w:tab w:val="num" w:pos="3546"/>
        </w:tabs>
        <w:ind w:left="1602" w:hanging="936"/>
      </w:pPr>
      <w:rPr>
        <w:rFonts w:hint="default"/>
      </w:rPr>
    </w:lvl>
    <w:lvl w:ilvl="6">
      <w:start w:val="1"/>
      <w:numFmt w:val="decimal"/>
      <w:lvlText w:val="%1.%2.%3.%4.%5.%6.%7."/>
      <w:lvlJc w:val="left"/>
      <w:pPr>
        <w:tabs>
          <w:tab w:val="num" w:pos="4266"/>
        </w:tabs>
        <w:ind w:left="2106" w:hanging="1080"/>
      </w:pPr>
      <w:rPr>
        <w:rFonts w:hint="default"/>
      </w:rPr>
    </w:lvl>
    <w:lvl w:ilvl="7">
      <w:start w:val="1"/>
      <w:numFmt w:val="decimal"/>
      <w:lvlText w:val="%1.%2.%3.%4.%5.%6.%7.%8."/>
      <w:lvlJc w:val="left"/>
      <w:pPr>
        <w:tabs>
          <w:tab w:val="num" w:pos="4986"/>
        </w:tabs>
        <w:ind w:left="2610" w:hanging="1224"/>
      </w:pPr>
      <w:rPr>
        <w:rFonts w:hint="default"/>
      </w:rPr>
    </w:lvl>
    <w:lvl w:ilvl="8">
      <w:start w:val="1"/>
      <w:numFmt w:val="decimal"/>
      <w:lvlText w:val="%1.%2.%3.%4.%5.%6.%7.%8.%9."/>
      <w:lvlJc w:val="left"/>
      <w:pPr>
        <w:tabs>
          <w:tab w:val="num" w:pos="5706"/>
        </w:tabs>
        <w:ind w:left="3186" w:hanging="1440"/>
      </w:pPr>
      <w:rPr>
        <w:rFonts w:hint="default"/>
      </w:rPr>
    </w:lvl>
  </w:abstractNum>
  <w:abstractNum w:abstractNumId="29">
    <w:nsid w:val="58184683"/>
    <w:multiLevelType w:val="multilevel"/>
    <w:tmpl w:val="BCD854CE"/>
    <w:lvl w:ilvl="0">
      <w:start w:val="1"/>
      <w:numFmt w:val="none"/>
      <w:lvlText w:val=""/>
      <w:lvlJc w:val="left"/>
      <w:pPr>
        <w:tabs>
          <w:tab w:val="num" w:pos="0"/>
        </w:tabs>
        <w:ind w:left="360" w:hanging="360"/>
      </w:pPr>
      <w:rPr>
        <w:rFonts w:ascii="Verdana" w:hAnsi="Verdana" w:hint="default"/>
        <w:b/>
        <w:i w:val="0"/>
        <w:sz w:val="28"/>
      </w:rPr>
    </w:lvl>
    <w:lvl w:ilvl="1">
      <w:start w:val="1"/>
      <w:numFmt w:val="upperLetter"/>
      <w:lvlText w:val="%1%2."/>
      <w:lvlJc w:val="left"/>
      <w:pPr>
        <w:tabs>
          <w:tab w:val="num" w:pos="851"/>
        </w:tabs>
        <w:ind w:left="851" w:hanging="851"/>
      </w:pPr>
      <w:rPr>
        <w:rFonts w:ascii="Verdana" w:hAnsi="Verdana" w:hint="default"/>
        <w:b/>
        <w:i w:val="0"/>
        <w:sz w:val="22"/>
      </w:rPr>
    </w:lvl>
    <w:lvl w:ilvl="2">
      <w:start w:val="1"/>
      <w:numFmt w:val="lowerRoman"/>
      <w:lvlText w:val="%1%2%3."/>
      <w:lvlJc w:val="left"/>
      <w:pPr>
        <w:tabs>
          <w:tab w:val="num" w:pos="851"/>
        </w:tabs>
        <w:ind w:left="851" w:hanging="851"/>
      </w:pPr>
      <w:rPr>
        <w:rFonts w:ascii="Verdana" w:hAnsi="Verdana" w:hint="default"/>
        <w:b/>
        <w:i w:val="0"/>
        <w:sz w:val="22"/>
      </w:rPr>
    </w:lvl>
    <w:lvl w:ilvl="3">
      <w:start w:val="1"/>
      <w:numFmt w:val="decimal"/>
      <w:lvlText w:val="%1.%2.%3.%4."/>
      <w:lvlJc w:val="left"/>
      <w:pPr>
        <w:tabs>
          <w:tab w:val="num" w:pos="1413"/>
        </w:tabs>
        <w:ind w:left="1413" w:hanging="454"/>
      </w:pPr>
      <w:rPr>
        <w:rFonts w:hint="default"/>
      </w:rPr>
    </w:lvl>
    <w:lvl w:ilvl="4">
      <w:start w:val="1"/>
      <w:numFmt w:val="decimal"/>
      <w:lvlText w:val="%1.%2.%3.%4.%5."/>
      <w:lvlJc w:val="left"/>
      <w:pPr>
        <w:tabs>
          <w:tab w:val="num" w:pos="2178"/>
        </w:tabs>
        <w:ind w:left="1413" w:firstLine="0"/>
      </w:pPr>
      <w:rPr>
        <w:rFonts w:hint="default"/>
      </w:rPr>
    </w:lvl>
    <w:lvl w:ilvl="5">
      <w:start w:val="1"/>
      <w:numFmt w:val="decimal"/>
      <w:lvlText w:val="%1.%2.%3.%4.%5.%6."/>
      <w:lvlJc w:val="left"/>
      <w:pPr>
        <w:tabs>
          <w:tab w:val="num" w:pos="3258"/>
        </w:tabs>
        <w:ind w:left="1314" w:hanging="936"/>
      </w:pPr>
      <w:rPr>
        <w:rFonts w:hint="default"/>
      </w:rPr>
    </w:lvl>
    <w:lvl w:ilvl="6">
      <w:start w:val="1"/>
      <w:numFmt w:val="decimal"/>
      <w:lvlText w:val="%1.%2.%3.%4.%5.%6.%7."/>
      <w:lvlJc w:val="left"/>
      <w:pPr>
        <w:tabs>
          <w:tab w:val="num" w:pos="3978"/>
        </w:tabs>
        <w:ind w:left="1818" w:hanging="1080"/>
      </w:pPr>
      <w:rPr>
        <w:rFonts w:hint="default"/>
      </w:rPr>
    </w:lvl>
    <w:lvl w:ilvl="7">
      <w:start w:val="1"/>
      <w:numFmt w:val="decimal"/>
      <w:lvlText w:val="%1.%2.%3.%4.%5.%6.%7.%8."/>
      <w:lvlJc w:val="left"/>
      <w:pPr>
        <w:tabs>
          <w:tab w:val="num" w:pos="4698"/>
        </w:tabs>
        <w:ind w:left="2322" w:hanging="1224"/>
      </w:pPr>
      <w:rPr>
        <w:rFonts w:hint="default"/>
      </w:rPr>
    </w:lvl>
    <w:lvl w:ilvl="8">
      <w:start w:val="1"/>
      <w:numFmt w:val="decimal"/>
      <w:lvlText w:val="%1.%2.%3.%4.%5.%6.%7.%8.%9."/>
      <w:lvlJc w:val="left"/>
      <w:pPr>
        <w:tabs>
          <w:tab w:val="num" w:pos="5418"/>
        </w:tabs>
        <w:ind w:left="2898" w:hanging="1440"/>
      </w:pPr>
      <w:rPr>
        <w:rFonts w:hint="default"/>
      </w:rPr>
    </w:lvl>
  </w:abstractNum>
  <w:abstractNum w:abstractNumId="30">
    <w:nsid w:val="65A232DF"/>
    <w:multiLevelType w:val="hybridMultilevel"/>
    <w:tmpl w:val="9200A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D8B3633"/>
    <w:multiLevelType w:val="multilevel"/>
    <w:tmpl w:val="DC763FD0"/>
    <w:lvl w:ilvl="0">
      <w:start w:val="1"/>
      <w:numFmt w:val="decimal"/>
      <w:lvlText w:val="%1."/>
      <w:lvlJc w:val="left"/>
      <w:pPr>
        <w:tabs>
          <w:tab w:val="num" w:pos="1588"/>
        </w:tabs>
        <w:ind w:left="1588" w:hanging="454"/>
      </w:pPr>
      <w:rPr>
        <w:rFonts w:hint="default"/>
      </w:rPr>
    </w:lvl>
    <w:lvl w:ilvl="1">
      <w:start w:val="1"/>
      <w:numFmt w:val="decimal"/>
      <w:lvlText w:val="%1.%2."/>
      <w:lvlJc w:val="left"/>
      <w:pPr>
        <w:tabs>
          <w:tab w:val="num" w:pos="2041"/>
        </w:tabs>
        <w:ind w:left="2041" w:hanging="907"/>
      </w:pPr>
      <w:rPr>
        <w:rFonts w:hint="default"/>
      </w:rPr>
    </w:lvl>
    <w:lvl w:ilvl="2">
      <w:start w:val="1"/>
      <w:numFmt w:val="decimal"/>
      <w:lvlText w:val="%1.%2.%3."/>
      <w:lvlJc w:val="left"/>
      <w:pPr>
        <w:tabs>
          <w:tab w:val="num" w:pos="2495"/>
        </w:tabs>
        <w:ind w:left="2495" w:hanging="1361"/>
      </w:pPr>
      <w:rPr>
        <w:rFonts w:hint="default"/>
      </w:rPr>
    </w:lvl>
    <w:lvl w:ilvl="3">
      <w:start w:val="1"/>
      <w:numFmt w:val="decimal"/>
      <w:lvlText w:val="%1.%2.%3.%4."/>
      <w:lvlJc w:val="left"/>
      <w:pPr>
        <w:tabs>
          <w:tab w:val="num" w:pos="2948"/>
        </w:tabs>
        <w:ind w:left="2948" w:hanging="1814"/>
      </w:pPr>
      <w:rPr>
        <w:rFonts w:hint="default"/>
      </w:rPr>
    </w:lvl>
    <w:lvl w:ilvl="4">
      <w:start w:val="1"/>
      <w:numFmt w:val="decimal"/>
      <w:lvlText w:val="%1.%2.%3.%4.%5."/>
      <w:lvlJc w:val="left"/>
      <w:pPr>
        <w:tabs>
          <w:tab w:val="num" w:pos="3402"/>
        </w:tabs>
        <w:ind w:left="3402" w:hanging="2268"/>
      </w:pPr>
      <w:rPr>
        <w:rFonts w:hint="default"/>
      </w:rPr>
    </w:lvl>
    <w:lvl w:ilvl="5">
      <w:start w:val="1"/>
      <w:numFmt w:val="decimal"/>
      <w:lvlText w:val="%1.%2.%3.%4.%5.%6."/>
      <w:lvlJc w:val="left"/>
      <w:pPr>
        <w:tabs>
          <w:tab w:val="num" w:pos="3856"/>
        </w:tabs>
        <w:ind w:left="3856" w:hanging="2722"/>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2">
    <w:nsid w:val="6DEE0C88"/>
    <w:multiLevelType w:val="multilevel"/>
    <w:tmpl w:val="C87AA7F4"/>
    <w:lvl w:ilvl="0">
      <w:start w:val="1"/>
      <w:numFmt w:val="upperRoman"/>
      <w:lvlText w:val="%1."/>
      <w:lvlJc w:val="right"/>
      <w:pPr>
        <w:tabs>
          <w:tab w:val="num" w:pos="125"/>
        </w:tabs>
        <w:ind w:left="125" w:firstLine="163"/>
      </w:pPr>
      <w:rPr>
        <w:rFonts w:hint="default"/>
      </w:rPr>
    </w:lvl>
    <w:lvl w:ilvl="1">
      <w:start w:val="1"/>
      <w:numFmt w:val="upperLetter"/>
      <w:lvlText w:val="%2."/>
      <w:lvlJc w:val="right"/>
      <w:pPr>
        <w:tabs>
          <w:tab w:val="num" w:pos="125"/>
        </w:tabs>
        <w:ind w:left="454" w:hanging="114"/>
      </w:pPr>
      <w:rPr>
        <w:rFonts w:hint="default"/>
      </w:rPr>
    </w:lvl>
    <w:lvl w:ilvl="2">
      <w:start w:val="1"/>
      <w:numFmt w:val="decimal"/>
      <w:lvlText w:val="%3."/>
      <w:lvlJc w:val="left"/>
      <w:pPr>
        <w:tabs>
          <w:tab w:val="num" w:pos="629"/>
        </w:tabs>
        <w:ind w:left="629" w:hanging="340"/>
      </w:pPr>
      <w:rPr>
        <w:rFonts w:hint="default"/>
      </w:rPr>
    </w:lvl>
    <w:lvl w:ilvl="3">
      <w:start w:val="1"/>
      <w:numFmt w:val="decimal"/>
      <w:lvlText w:val="%1.%2.%3.%4."/>
      <w:lvlJc w:val="left"/>
      <w:pPr>
        <w:tabs>
          <w:tab w:val="num" w:pos="1701"/>
        </w:tabs>
        <w:ind w:left="1701" w:hanging="454"/>
      </w:pPr>
      <w:rPr>
        <w:rFonts w:hint="default"/>
      </w:rPr>
    </w:lvl>
    <w:lvl w:ilvl="4">
      <w:start w:val="1"/>
      <w:numFmt w:val="decimal"/>
      <w:lvlText w:val="%1.%2.%3.%4.%5."/>
      <w:lvlJc w:val="left"/>
      <w:pPr>
        <w:tabs>
          <w:tab w:val="num" w:pos="2466"/>
        </w:tabs>
        <w:ind w:left="1701" w:firstLine="0"/>
      </w:pPr>
      <w:rPr>
        <w:rFonts w:hint="default"/>
      </w:rPr>
    </w:lvl>
    <w:lvl w:ilvl="5">
      <w:start w:val="1"/>
      <w:numFmt w:val="decimal"/>
      <w:lvlText w:val="%1.%2.%3.%4.%5.%6."/>
      <w:lvlJc w:val="left"/>
      <w:pPr>
        <w:tabs>
          <w:tab w:val="num" w:pos="3546"/>
        </w:tabs>
        <w:ind w:left="1602" w:hanging="936"/>
      </w:pPr>
      <w:rPr>
        <w:rFonts w:hint="default"/>
      </w:rPr>
    </w:lvl>
    <w:lvl w:ilvl="6">
      <w:start w:val="1"/>
      <w:numFmt w:val="decimal"/>
      <w:lvlText w:val="%1.%2.%3.%4.%5.%6.%7."/>
      <w:lvlJc w:val="left"/>
      <w:pPr>
        <w:tabs>
          <w:tab w:val="num" w:pos="4266"/>
        </w:tabs>
        <w:ind w:left="2106" w:hanging="1080"/>
      </w:pPr>
      <w:rPr>
        <w:rFonts w:hint="default"/>
      </w:rPr>
    </w:lvl>
    <w:lvl w:ilvl="7">
      <w:start w:val="1"/>
      <w:numFmt w:val="decimal"/>
      <w:lvlText w:val="%1.%2.%3.%4.%5.%6.%7.%8."/>
      <w:lvlJc w:val="left"/>
      <w:pPr>
        <w:tabs>
          <w:tab w:val="num" w:pos="4986"/>
        </w:tabs>
        <w:ind w:left="2610" w:hanging="1224"/>
      </w:pPr>
      <w:rPr>
        <w:rFonts w:hint="default"/>
      </w:rPr>
    </w:lvl>
    <w:lvl w:ilvl="8">
      <w:start w:val="1"/>
      <w:numFmt w:val="decimal"/>
      <w:lvlText w:val="%1.%2.%3.%4.%5.%6.%7.%8.%9."/>
      <w:lvlJc w:val="left"/>
      <w:pPr>
        <w:tabs>
          <w:tab w:val="num" w:pos="5706"/>
        </w:tabs>
        <w:ind w:left="3186" w:hanging="1440"/>
      </w:pPr>
      <w:rPr>
        <w:rFonts w:hint="default"/>
      </w:rPr>
    </w:lvl>
  </w:abstractNum>
  <w:abstractNum w:abstractNumId="33">
    <w:nsid w:val="709E32C8"/>
    <w:multiLevelType w:val="hybridMultilevel"/>
    <w:tmpl w:val="55EA56A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49972E4"/>
    <w:multiLevelType w:val="multilevel"/>
    <w:tmpl w:val="42C26FF0"/>
    <w:lvl w:ilvl="0">
      <w:start w:val="1"/>
      <w:numFmt w:val="upperRoman"/>
      <w:lvlText w:val="%1."/>
      <w:lvlJc w:val="left"/>
      <w:pPr>
        <w:tabs>
          <w:tab w:val="num" w:pos="0"/>
        </w:tabs>
        <w:ind w:left="851" w:hanging="851"/>
      </w:pPr>
      <w:rPr>
        <w:rFonts w:hint="default"/>
      </w:rPr>
    </w:lvl>
    <w:lvl w:ilvl="1">
      <w:start w:val="1"/>
      <w:numFmt w:val="upperLetter"/>
      <w:lvlText w:val="%2."/>
      <w:lvlJc w:val="left"/>
      <w:pPr>
        <w:tabs>
          <w:tab w:val="num" w:pos="0"/>
        </w:tabs>
        <w:ind w:left="284" w:firstLine="567"/>
      </w:pPr>
      <w:rPr>
        <w:rFonts w:hint="default"/>
      </w:rPr>
    </w:lvl>
    <w:lvl w:ilvl="2">
      <w:start w:val="1"/>
      <w:numFmt w:val="decimal"/>
      <w:lvlText w:val="%3."/>
      <w:lvlJc w:val="left"/>
      <w:pPr>
        <w:tabs>
          <w:tab w:val="num" w:pos="0"/>
        </w:tabs>
        <w:ind w:left="284" w:firstLine="567"/>
      </w:pPr>
      <w:rPr>
        <w:rFonts w:hint="default"/>
      </w:rPr>
    </w:lvl>
    <w:lvl w:ilvl="3">
      <w:start w:val="1"/>
      <w:numFmt w:val="decimal"/>
      <w:lvlText w:val="%1.%2.%3.%4."/>
      <w:lvlJc w:val="left"/>
      <w:pPr>
        <w:tabs>
          <w:tab w:val="num" w:pos="1413"/>
        </w:tabs>
        <w:ind w:left="1413" w:hanging="454"/>
      </w:pPr>
      <w:rPr>
        <w:rFonts w:hint="default"/>
      </w:rPr>
    </w:lvl>
    <w:lvl w:ilvl="4">
      <w:start w:val="1"/>
      <w:numFmt w:val="decimal"/>
      <w:lvlText w:val="%1.%2.%3.%4.%5."/>
      <w:lvlJc w:val="left"/>
      <w:pPr>
        <w:tabs>
          <w:tab w:val="num" w:pos="2178"/>
        </w:tabs>
        <w:ind w:left="1413" w:firstLine="0"/>
      </w:pPr>
      <w:rPr>
        <w:rFonts w:hint="default"/>
      </w:rPr>
    </w:lvl>
    <w:lvl w:ilvl="5">
      <w:start w:val="1"/>
      <w:numFmt w:val="decimal"/>
      <w:lvlText w:val="%1.%2.%3.%4.%5.%6."/>
      <w:lvlJc w:val="left"/>
      <w:pPr>
        <w:tabs>
          <w:tab w:val="num" w:pos="3258"/>
        </w:tabs>
        <w:ind w:left="1314" w:hanging="936"/>
      </w:pPr>
      <w:rPr>
        <w:rFonts w:hint="default"/>
      </w:rPr>
    </w:lvl>
    <w:lvl w:ilvl="6">
      <w:start w:val="1"/>
      <w:numFmt w:val="decimal"/>
      <w:lvlText w:val="%1.%2.%3.%4.%5.%6.%7."/>
      <w:lvlJc w:val="left"/>
      <w:pPr>
        <w:tabs>
          <w:tab w:val="num" w:pos="3978"/>
        </w:tabs>
        <w:ind w:left="1818" w:hanging="1080"/>
      </w:pPr>
      <w:rPr>
        <w:rFonts w:hint="default"/>
      </w:rPr>
    </w:lvl>
    <w:lvl w:ilvl="7">
      <w:start w:val="1"/>
      <w:numFmt w:val="decimal"/>
      <w:lvlText w:val="%1.%2.%3.%4.%5.%6.%7.%8."/>
      <w:lvlJc w:val="left"/>
      <w:pPr>
        <w:tabs>
          <w:tab w:val="num" w:pos="4698"/>
        </w:tabs>
        <w:ind w:left="2322" w:hanging="1224"/>
      </w:pPr>
      <w:rPr>
        <w:rFonts w:hint="default"/>
      </w:rPr>
    </w:lvl>
    <w:lvl w:ilvl="8">
      <w:start w:val="1"/>
      <w:numFmt w:val="decimal"/>
      <w:lvlText w:val="%1.%2.%3.%4.%5.%6.%7.%8.%9."/>
      <w:lvlJc w:val="left"/>
      <w:pPr>
        <w:tabs>
          <w:tab w:val="num" w:pos="5418"/>
        </w:tabs>
        <w:ind w:left="2898" w:hanging="1440"/>
      </w:pPr>
      <w:rPr>
        <w:rFonts w:hint="default"/>
      </w:rPr>
    </w:lvl>
  </w:abstractNum>
  <w:abstractNum w:abstractNumId="35">
    <w:nsid w:val="7D366513"/>
    <w:multiLevelType w:val="multilevel"/>
    <w:tmpl w:val="39B2E6C4"/>
    <w:lvl w:ilvl="0">
      <w:start w:val="1"/>
      <w:numFmt w:val="decimal"/>
      <w:lvlText w:val="%1."/>
      <w:lvlJc w:val="left"/>
      <w:pPr>
        <w:ind w:left="360" w:hanging="360"/>
      </w:pPr>
      <w:rPr>
        <w:rFonts w:ascii="Verdana" w:hAnsi="Verdana" w:hint="default"/>
        <w:b/>
        <w:i w:val="0"/>
        <w:sz w:val="28"/>
      </w:rPr>
    </w:lvl>
    <w:lvl w:ilvl="1">
      <w:start w:val="1"/>
      <w:numFmt w:val="decimal"/>
      <w:lvlText w:val="%1.%2."/>
      <w:lvlJc w:val="left"/>
      <w:pPr>
        <w:tabs>
          <w:tab w:val="num" w:pos="851"/>
        </w:tabs>
        <w:ind w:left="851" w:hanging="851"/>
      </w:pPr>
      <w:rPr>
        <w:rFonts w:ascii="Verdana" w:hAnsi="Verdana" w:hint="default"/>
        <w:b/>
        <w:i w:val="0"/>
        <w:sz w:val="22"/>
      </w:rPr>
    </w:lvl>
    <w:lvl w:ilvl="2">
      <w:start w:val="1"/>
      <w:numFmt w:val="decimal"/>
      <w:lvlText w:val="%1.%2.%3."/>
      <w:lvlJc w:val="left"/>
      <w:pPr>
        <w:tabs>
          <w:tab w:val="num" w:pos="851"/>
        </w:tabs>
        <w:ind w:left="851" w:hanging="851"/>
      </w:pPr>
      <w:rPr>
        <w:rFonts w:ascii="Verdana" w:hAnsi="Verdana" w:hint="default"/>
        <w:b/>
        <w:i/>
        <w:sz w:val="22"/>
      </w:rPr>
    </w:lvl>
    <w:lvl w:ilvl="3">
      <w:start w:val="1"/>
      <w:numFmt w:val="decimal"/>
      <w:lvlText w:val="%1.%2.%3.%4."/>
      <w:lvlJc w:val="left"/>
      <w:pPr>
        <w:tabs>
          <w:tab w:val="num" w:pos="1413"/>
        </w:tabs>
        <w:ind w:left="1413" w:hanging="454"/>
      </w:pPr>
      <w:rPr>
        <w:rFonts w:hint="default"/>
      </w:rPr>
    </w:lvl>
    <w:lvl w:ilvl="4">
      <w:start w:val="1"/>
      <w:numFmt w:val="decimal"/>
      <w:lvlText w:val="%1.%2.%3.%4.%5."/>
      <w:lvlJc w:val="left"/>
      <w:pPr>
        <w:tabs>
          <w:tab w:val="num" w:pos="2178"/>
        </w:tabs>
        <w:ind w:left="1413" w:firstLine="0"/>
      </w:pPr>
      <w:rPr>
        <w:rFonts w:hint="default"/>
      </w:rPr>
    </w:lvl>
    <w:lvl w:ilvl="5">
      <w:start w:val="1"/>
      <w:numFmt w:val="decimal"/>
      <w:lvlText w:val="%1.%2.%3.%4.%5.%6."/>
      <w:lvlJc w:val="left"/>
      <w:pPr>
        <w:tabs>
          <w:tab w:val="num" w:pos="3258"/>
        </w:tabs>
        <w:ind w:left="1314" w:hanging="936"/>
      </w:pPr>
      <w:rPr>
        <w:rFonts w:hint="default"/>
      </w:rPr>
    </w:lvl>
    <w:lvl w:ilvl="6">
      <w:start w:val="1"/>
      <w:numFmt w:val="decimal"/>
      <w:lvlText w:val="%1.%2.%3.%4.%5.%6.%7."/>
      <w:lvlJc w:val="left"/>
      <w:pPr>
        <w:tabs>
          <w:tab w:val="num" w:pos="3978"/>
        </w:tabs>
        <w:ind w:left="1818" w:hanging="1080"/>
      </w:pPr>
      <w:rPr>
        <w:rFonts w:hint="default"/>
      </w:rPr>
    </w:lvl>
    <w:lvl w:ilvl="7">
      <w:start w:val="1"/>
      <w:numFmt w:val="decimal"/>
      <w:lvlText w:val="%1.%2.%3.%4.%5.%6.%7.%8."/>
      <w:lvlJc w:val="left"/>
      <w:pPr>
        <w:tabs>
          <w:tab w:val="num" w:pos="4698"/>
        </w:tabs>
        <w:ind w:left="2322" w:hanging="1224"/>
      </w:pPr>
      <w:rPr>
        <w:rFonts w:hint="default"/>
      </w:rPr>
    </w:lvl>
    <w:lvl w:ilvl="8">
      <w:start w:val="1"/>
      <w:numFmt w:val="decimal"/>
      <w:lvlText w:val="%1.%2.%3.%4.%5.%6.%7.%8.%9."/>
      <w:lvlJc w:val="left"/>
      <w:pPr>
        <w:tabs>
          <w:tab w:val="num" w:pos="5418"/>
        </w:tabs>
        <w:ind w:left="2898" w:hanging="1440"/>
      </w:pPr>
      <w:rPr>
        <w:rFonts w:hint="default"/>
      </w:rPr>
    </w:lvl>
  </w:abstractNum>
  <w:abstractNum w:abstractNumId="36">
    <w:nsid w:val="7D7D7090"/>
    <w:multiLevelType w:val="multilevel"/>
    <w:tmpl w:val="873C7E32"/>
    <w:lvl w:ilvl="0">
      <w:start w:val="1"/>
      <w:numFmt w:val="none"/>
      <w:pStyle w:val="FHCHeading1"/>
      <w:lvlText w:val=""/>
      <w:lvlJc w:val="left"/>
      <w:pPr>
        <w:tabs>
          <w:tab w:val="num" w:pos="0"/>
        </w:tabs>
        <w:ind w:left="360" w:hanging="360"/>
      </w:pPr>
      <w:rPr>
        <w:rFonts w:ascii="Verdana" w:hAnsi="Verdana" w:hint="default"/>
        <w:b/>
        <w:i w:val="0"/>
        <w:sz w:val="28"/>
      </w:rPr>
    </w:lvl>
    <w:lvl w:ilvl="1">
      <w:start w:val="1"/>
      <w:numFmt w:val="upperLetter"/>
      <w:pStyle w:val="FHCHeading2"/>
      <w:lvlText w:val="%1%2."/>
      <w:lvlJc w:val="left"/>
      <w:pPr>
        <w:tabs>
          <w:tab w:val="num" w:pos="851"/>
        </w:tabs>
        <w:ind w:left="851" w:hanging="851"/>
      </w:pPr>
      <w:rPr>
        <w:rFonts w:ascii="Verdana" w:hAnsi="Verdana" w:hint="default"/>
        <w:b/>
        <w:i w:val="0"/>
        <w:sz w:val="22"/>
      </w:rPr>
    </w:lvl>
    <w:lvl w:ilvl="2">
      <w:start w:val="1"/>
      <w:numFmt w:val="lowerRoman"/>
      <w:pStyle w:val="FHCHeading3"/>
      <w:lvlText w:val="%1%2.%3."/>
      <w:lvlJc w:val="left"/>
      <w:pPr>
        <w:tabs>
          <w:tab w:val="num" w:pos="851"/>
        </w:tabs>
        <w:ind w:left="851" w:hanging="851"/>
      </w:pPr>
      <w:rPr>
        <w:rFonts w:ascii="Verdana" w:hAnsi="Verdana" w:hint="default"/>
        <w:b/>
        <w:i w:val="0"/>
        <w:sz w:val="22"/>
      </w:rPr>
    </w:lvl>
    <w:lvl w:ilvl="3">
      <w:start w:val="1"/>
      <w:numFmt w:val="decimal"/>
      <w:lvlText w:val="%1.%2.%3.%4."/>
      <w:lvlJc w:val="left"/>
      <w:pPr>
        <w:tabs>
          <w:tab w:val="num" w:pos="1413"/>
        </w:tabs>
        <w:ind w:left="1413" w:hanging="454"/>
      </w:pPr>
      <w:rPr>
        <w:rFonts w:hint="default"/>
      </w:rPr>
    </w:lvl>
    <w:lvl w:ilvl="4">
      <w:start w:val="1"/>
      <w:numFmt w:val="decimal"/>
      <w:lvlText w:val="%1.%2.%3.%4.%5."/>
      <w:lvlJc w:val="left"/>
      <w:pPr>
        <w:tabs>
          <w:tab w:val="num" w:pos="2178"/>
        </w:tabs>
        <w:ind w:left="1413" w:firstLine="0"/>
      </w:pPr>
      <w:rPr>
        <w:rFonts w:hint="default"/>
      </w:rPr>
    </w:lvl>
    <w:lvl w:ilvl="5">
      <w:start w:val="1"/>
      <w:numFmt w:val="decimal"/>
      <w:lvlText w:val="%1.%2.%3.%4.%5.%6."/>
      <w:lvlJc w:val="left"/>
      <w:pPr>
        <w:tabs>
          <w:tab w:val="num" w:pos="3258"/>
        </w:tabs>
        <w:ind w:left="1314" w:hanging="936"/>
      </w:pPr>
      <w:rPr>
        <w:rFonts w:hint="default"/>
      </w:rPr>
    </w:lvl>
    <w:lvl w:ilvl="6">
      <w:start w:val="1"/>
      <w:numFmt w:val="decimal"/>
      <w:lvlText w:val="%1.%2.%3.%4.%5.%6.%7."/>
      <w:lvlJc w:val="left"/>
      <w:pPr>
        <w:tabs>
          <w:tab w:val="num" w:pos="3978"/>
        </w:tabs>
        <w:ind w:left="1818" w:hanging="1080"/>
      </w:pPr>
      <w:rPr>
        <w:rFonts w:hint="default"/>
      </w:rPr>
    </w:lvl>
    <w:lvl w:ilvl="7">
      <w:start w:val="1"/>
      <w:numFmt w:val="decimal"/>
      <w:lvlText w:val="%1.%2.%3.%4.%5.%6.%7.%8."/>
      <w:lvlJc w:val="left"/>
      <w:pPr>
        <w:tabs>
          <w:tab w:val="num" w:pos="4698"/>
        </w:tabs>
        <w:ind w:left="2322" w:hanging="1224"/>
      </w:pPr>
      <w:rPr>
        <w:rFonts w:hint="default"/>
      </w:rPr>
    </w:lvl>
    <w:lvl w:ilvl="8">
      <w:start w:val="1"/>
      <w:numFmt w:val="decimal"/>
      <w:lvlText w:val="%1.%2.%3.%4.%5.%6.%7.%8.%9."/>
      <w:lvlJc w:val="left"/>
      <w:pPr>
        <w:tabs>
          <w:tab w:val="num" w:pos="5418"/>
        </w:tabs>
        <w:ind w:left="2898" w:hanging="1440"/>
      </w:pPr>
      <w:rPr>
        <w:rFonts w:hint="default"/>
      </w:rPr>
    </w:lvl>
  </w:abstractNum>
  <w:abstractNum w:abstractNumId="37">
    <w:nsid w:val="7ED16BF2"/>
    <w:multiLevelType w:val="multilevel"/>
    <w:tmpl w:val="FBE66F1A"/>
    <w:lvl w:ilvl="0">
      <w:start w:val="1"/>
      <w:numFmt w:val="upperRoman"/>
      <w:lvlText w:val="%1."/>
      <w:lvlJc w:val="left"/>
      <w:pPr>
        <w:tabs>
          <w:tab w:val="num" w:pos="0"/>
        </w:tabs>
        <w:ind w:left="851" w:hanging="851"/>
      </w:pPr>
      <w:rPr>
        <w:rFonts w:hint="default"/>
      </w:rPr>
    </w:lvl>
    <w:lvl w:ilvl="1">
      <w:start w:val="1"/>
      <w:numFmt w:val="upperLetter"/>
      <w:lvlText w:val="%2."/>
      <w:lvlJc w:val="right"/>
      <w:pPr>
        <w:tabs>
          <w:tab w:val="num" w:pos="52"/>
        </w:tabs>
        <w:ind w:left="166" w:hanging="114"/>
      </w:pPr>
      <w:rPr>
        <w:rFonts w:hint="default"/>
      </w:rPr>
    </w:lvl>
    <w:lvl w:ilvl="2">
      <w:start w:val="1"/>
      <w:numFmt w:val="decimal"/>
      <w:lvlText w:val="%3."/>
      <w:lvlJc w:val="left"/>
      <w:pPr>
        <w:tabs>
          <w:tab w:val="num" w:pos="341"/>
        </w:tabs>
        <w:ind w:left="341" w:hanging="340"/>
      </w:pPr>
      <w:rPr>
        <w:rFonts w:hint="default"/>
      </w:rPr>
    </w:lvl>
    <w:lvl w:ilvl="3">
      <w:start w:val="1"/>
      <w:numFmt w:val="decimal"/>
      <w:lvlText w:val="%1.%2.%3.%4."/>
      <w:lvlJc w:val="left"/>
      <w:pPr>
        <w:tabs>
          <w:tab w:val="num" w:pos="1413"/>
        </w:tabs>
        <w:ind w:left="1413" w:hanging="454"/>
      </w:pPr>
      <w:rPr>
        <w:rFonts w:hint="default"/>
      </w:rPr>
    </w:lvl>
    <w:lvl w:ilvl="4">
      <w:start w:val="1"/>
      <w:numFmt w:val="decimal"/>
      <w:lvlText w:val="%1.%2.%3.%4.%5."/>
      <w:lvlJc w:val="left"/>
      <w:pPr>
        <w:tabs>
          <w:tab w:val="num" w:pos="2178"/>
        </w:tabs>
        <w:ind w:left="1413" w:firstLine="0"/>
      </w:pPr>
      <w:rPr>
        <w:rFonts w:hint="default"/>
      </w:rPr>
    </w:lvl>
    <w:lvl w:ilvl="5">
      <w:start w:val="1"/>
      <w:numFmt w:val="decimal"/>
      <w:lvlText w:val="%1.%2.%3.%4.%5.%6."/>
      <w:lvlJc w:val="left"/>
      <w:pPr>
        <w:tabs>
          <w:tab w:val="num" w:pos="3258"/>
        </w:tabs>
        <w:ind w:left="1314" w:hanging="936"/>
      </w:pPr>
      <w:rPr>
        <w:rFonts w:hint="default"/>
      </w:rPr>
    </w:lvl>
    <w:lvl w:ilvl="6">
      <w:start w:val="1"/>
      <w:numFmt w:val="decimal"/>
      <w:lvlText w:val="%1.%2.%3.%4.%5.%6.%7."/>
      <w:lvlJc w:val="left"/>
      <w:pPr>
        <w:tabs>
          <w:tab w:val="num" w:pos="3978"/>
        </w:tabs>
        <w:ind w:left="1818" w:hanging="1080"/>
      </w:pPr>
      <w:rPr>
        <w:rFonts w:hint="default"/>
      </w:rPr>
    </w:lvl>
    <w:lvl w:ilvl="7">
      <w:start w:val="1"/>
      <w:numFmt w:val="decimal"/>
      <w:lvlText w:val="%1.%2.%3.%4.%5.%6.%7.%8."/>
      <w:lvlJc w:val="left"/>
      <w:pPr>
        <w:tabs>
          <w:tab w:val="num" w:pos="4698"/>
        </w:tabs>
        <w:ind w:left="2322" w:hanging="1224"/>
      </w:pPr>
      <w:rPr>
        <w:rFonts w:hint="default"/>
      </w:rPr>
    </w:lvl>
    <w:lvl w:ilvl="8">
      <w:start w:val="1"/>
      <w:numFmt w:val="decimal"/>
      <w:lvlText w:val="%1.%2.%3.%4.%5.%6.%7.%8.%9."/>
      <w:lvlJc w:val="left"/>
      <w:pPr>
        <w:tabs>
          <w:tab w:val="num" w:pos="5418"/>
        </w:tabs>
        <w:ind w:left="2898" w:hanging="1440"/>
      </w:pPr>
      <w:rPr>
        <w:rFonts w:hint="default"/>
      </w:rPr>
    </w:lvl>
  </w:abstractNum>
  <w:num w:numId="1">
    <w:abstractNumId w:val="2"/>
  </w:num>
  <w:num w:numId="2">
    <w:abstractNumId w:val="0"/>
  </w:num>
  <w:num w:numId="3">
    <w:abstractNumId w:val="19"/>
  </w:num>
  <w:num w:numId="4">
    <w:abstractNumId w:val="4"/>
  </w:num>
  <w:num w:numId="5">
    <w:abstractNumId w:val="10"/>
  </w:num>
  <w:num w:numId="6">
    <w:abstractNumId w:val="32"/>
  </w:num>
  <w:num w:numId="7">
    <w:abstractNumId w:val="32"/>
  </w:num>
  <w:num w:numId="8">
    <w:abstractNumId w:val="32"/>
  </w:num>
  <w:num w:numId="9">
    <w:abstractNumId w:val="32"/>
  </w:num>
  <w:num w:numId="10">
    <w:abstractNumId w:val="15"/>
  </w:num>
  <w:num w:numId="11">
    <w:abstractNumId w:val="14"/>
  </w:num>
  <w:num w:numId="12">
    <w:abstractNumId w:val="7"/>
  </w:num>
  <w:num w:numId="13">
    <w:abstractNumId w:val="26"/>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21"/>
  </w:num>
  <w:num w:numId="17">
    <w:abstractNumId w:val="3"/>
  </w:num>
  <w:num w:numId="18">
    <w:abstractNumId w:val="6"/>
  </w:num>
  <w:num w:numId="19">
    <w:abstractNumId w:val="12"/>
  </w:num>
  <w:num w:numId="20">
    <w:abstractNumId w:val="27"/>
  </w:num>
  <w:num w:numId="21">
    <w:abstractNumId w:val="22"/>
  </w:num>
  <w:num w:numId="22">
    <w:abstractNumId w:val="36"/>
  </w:num>
  <w:num w:numId="23">
    <w:abstractNumId w:val="28"/>
  </w:num>
  <w:num w:numId="24">
    <w:abstractNumId w:val="13"/>
  </w:num>
  <w:num w:numId="25">
    <w:abstractNumId w:val="25"/>
  </w:num>
  <w:num w:numId="26">
    <w:abstractNumId w:val="23"/>
  </w:num>
  <w:num w:numId="27">
    <w:abstractNumId w:val="37"/>
  </w:num>
  <w:num w:numId="28">
    <w:abstractNumId w:val="11"/>
  </w:num>
  <w:num w:numId="29">
    <w:abstractNumId w:val="34"/>
  </w:num>
  <w:num w:numId="30">
    <w:abstractNumId w:val="17"/>
  </w:num>
  <w:num w:numId="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num>
  <w:num w:numId="37">
    <w:abstractNumId w:val="20"/>
  </w:num>
  <w:num w:numId="38">
    <w:abstractNumId w:val="24"/>
  </w:num>
  <w:num w:numId="39">
    <w:abstractNumId w:val="31"/>
  </w:num>
  <w:num w:numId="40">
    <w:abstractNumId w:val="16"/>
  </w:num>
  <w:num w:numId="41">
    <w:abstractNumId w:val="18"/>
  </w:num>
  <w:num w:numId="42">
    <w:abstractNumId w:val="8"/>
  </w:num>
  <w:num w:numId="43">
    <w:abstractNumId w:val="29"/>
  </w:num>
  <w:num w:numId="44">
    <w:abstractNumId w:val="1"/>
  </w:num>
  <w:num w:numId="45">
    <w:abstractNumId w:val="33"/>
  </w:num>
  <w:num w:numId="46">
    <w:abstractNumId w:val="3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AU" w:vendorID="64" w:dllVersion="131078" w:nlCheck="1" w:checkStyle="1"/>
  <w:activeWritingStyle w:appName="MSWord" w:lang="de-DE" w:vendorID="64" w:dllVersion="131078" w:nlCheck="1" w:checkStyle="1"/>
  <w:activeWritingStyle w:appName="MSWord" w:lang="en-US" w:vendorID="8" w:dllVersion="513" w:checkStyle="0"/>
  <w:activeWritingStyle w:appName="MSWord" w:lang="en-GB" w:vendorID="8" w:dllVersion="513" w:checkStyle="1"/>
  <w:proofState w:spelling="clean" w:grammar="clean"/>
  <w:stylePaneFormatFilter w:val="3F01"/>
  <w:defaultTabStop w:val="1134"/>
  <w:clickAndTypeStyle w:val="FHCSalutation"/>
  <w:drawingGridHorizontalSpacing w:val="120"/>
  <w:drawingGridVerticalSpacing w:val="163"/>
  <w:displayHorizontalDrawingGridEvery w:val="0"/>
  <w:displayVerticalDrawingGridEvery w:val="2"/>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docVars>
    <w:docVar w:name="DocumentType" w:val="Letter"/>
  </w:docVars>
  <w:rsids>
    <w:rsidRoot w:val="00015A67"/>
    <w:rsid w:val="00006C15"/>
    <w:rsid w:val="000112B4"/>
    <w:rsid w:val="00013688"/>
    <w:rsid w:val="00015A67"/>
    <w:rsid w:val="00016B31"/>
    <w:rsid w:val="00021D3A"/>
    <w:rsid w:val="00026C22"/>
    <w:rsid w:val="000303AC"/>
    <w:rsid w:val="00033362"/>
    <w:rsid w:val="00036280"/>
    <w:rsid w:val="00043184"/>
    <w:rsid w:val="000435D3"/>
    <w:rsid w:val="00052264"/>
    <w:rsid w:val="00053B15"/>
    <w:rsid w:val="00061474"/>
    <w:rsid w:val="00074382"/>
    <w:rsid w:val="000928FA"/>
    <w:rsid w:val="000A49F7"/>
    <w:rsid w:val="000A5657"/>
    <w:rsid w:val="000B1A68"/>
    <w:rsid w:val="000C4925"/>
    <w:rsid w:val="000D2347"/>
    <w:rsid w:val="000D2B14"/>
    <w:rsid w:val="000D39C7"/>
    <w:rsid w:val="000D664F"/>
    <w:rsid w:val="000E0083"/>
    <w:rsid w:val="000E056E"/>
    <w:rsid w:val="000E5078"/>
    <w:rsid w:val="000E5BBE"/>
    <w:rsid w:val="000F79C8"/>
    <w:rsid w:val="00102AC4"/>
    <w:rsid w:val="0010532F"/>
    <w:rsid w:val="00115D8E"/>
    <w:rsid w:val="0011677C"/>
    <w:rsid w:val="00126681"/>
    <w:rsid w:val="001269C0"/>
    <w:rsid w:val="00126DBE"/>
    <w:rsid w:val="001308AF"/>
    <w:rsid w:val="00134375"/>
    <w:rsid w:val="001410BC"/>
    <w:rsid w:val="00144856"/>
    <w:rsid w:val="00145184"/>
    <w:rsid w:val="00147AA3"/>
    <w:rsid w:val="00150A61"/>
    <w:rsid w:val="001512BB"/>
    <w:rsid w:val="00154D4C"/>
    <w:rsid w:val="00160AD3"/>
    <w:rsid w:val="00161EE6"/>
    <w:rsid w:val="00162FED"/>
    <w:rsid w:val="00172582"/>
    <w:rsid w:val="00183530"/>
    <w:rsid w:val="00186B2C"/>
    <w:rsid w:val="0019025D"/>
    <w:rsid w:val="00191880"/>
    <w:rsid w:val="00192AEE"/>
    <w:rsid w:val="00196911"/>
    <w:rsid w:val="001A4546"/>
    <w:rsid w:val="001B2120"/>
    <w:rsid w:val="001B24ED"/>
    <w:rsid w:val="001B7084"/>
    <w:rsid w:val="001C00ED"/>
    <w:rsid w:val="001C0E79"/>
    <w:rsid w:val="001C3918"/>
    <w:rsid w:val="001D0CD2"/>
    <w:rsid w:val="001D626B"/>
    <w:rsid w:val="001D768E"/>
    <w:rsid w:val="001E0379"/>
    <w:rsid w:val="001E0DBE"/>
    <w:rsid w:val="001E5061"/>
    <w:rsid w:val="001F1712"/>
    <w:rsid w:val="001F1FBE"/>
    <w:rsid w:val="001F2D16"/>
    <w:rsid w:val="001F3013"/>
    <w:rsid w:val="001F60D6"/>
    <w:rsid w:val="001F63A5"/>
    <w:rsid w:val="00200759"/>
    <w:rsid w:val="00205E3A"/>
    <w:rsid w:val="00217685"/>
    <w:rsid w:val="00221FE2"/>
    <w:rsid w:val="0022552C"/>
    <w:rsid w:val="00231044"/>
    <w:rsid w:val="0023651E"/>
    <w:rsid w:val="002456A4"/>
    <w:rsid w:val="00247AB8"/>
    <w:rsid w:val="00250F1B"/>
    <w:rsid w:val="00250F33"/>
    <w:rsid w:val="00251A64"/>
    <w:rsid w:val="00251CD5"/>
    <w:rsid w:val="0025204D"/>
    <w:rsid w:val="00254E18"/>
    <w:rsid w:val="00255F78"/>
    <w:rsid w:val="00257F4B"/>
    <w:rsid w:val="00262985"/>
    <w:rsid w:val="002644B6"/>
    <w:rsid w:val="002647AE"/>
    <w:rsid w:val="00266834"/>
    <w:rsid w:val="00271624"/>
    <w:rsid w:val="00273933"/>
    <w:rsid w:val="00276038"/>
    <w:rsid w:val="00276A0F"/>
    <w:rsid w:val="00276C26"/>
    <w:rsid w:val="002803B6"/>
    <w:rsid w:val="00284517"/>
    <w:rsid w:val="0028560A"/>
    <w:rsid w:val="002868AC"/>
    <w:rsid w:val="002904FE"/>
    <w:rsid w:val="00291553"/>
    <w:rsid w:val="00292E97"/>
    <w:rsid w:val="00295476"/>
    <w:rsid w:val="002966CD"/>
    <w:rsid w:val="002A3730"/>
    <w:rsid w:val="002A4730"/>
    <w:rsid w:val="002A7A09"/>
    <w:rsid w:val="002A7CE9"/>
    <w:rsid w:val="002B3C43"/>
    <w:rsid w:val="002B4E64"/>
    <w:rsid w:val="002B6234"/>
    <w:rsid w:val="002C079B"/>
    <w:rsid w:val="002C14FD"/>
    <w:rsid w:val="002C5DBA"/>
    <w:rsid w:val="002D021E"/>
    <w:rsid w:val="002D1930"/>
    <w:rsid w:val="002D428B"/>
    <w:rsid w:val="002D47CC"/>
    <w:rsid w:val="002D5C5C"/>
    <w:rsid w:val="002E2ECC"/>
    <w:rsid w:val="002F0223"/>
    <w:rsid w:val="002F1255"/>
    <w:rsid w:val="002F5080"/>
    <w:rsid w:val="002F6997"/>
    <w:rsid w:val="00302EC8"/>
    <w:rsid w:val="00304216"/>
    <w:rsid w:val="00304731"/>
    <w:rsid w:val="003079F2"/>
    <w:rsid w:val="0031300A"/>
    <w:rsid w:val="00335B7F"/>
    <w:rsid w:val="003373D6"/>
    <w:rsid w:val="0034130F"/>
    <w:rsid w:val="00342300"/>
    <w:rsid w:val="00342979"/>
    <w:rsid w:val="003472B5"/>
    <w:rsid w:val="00350446"/>
    <w:rsid w:val="00355BBD"/>
    <w:rsid w:val="00381E2E"/>
    <w:rsid w:val="00382CA7"/>
    <w:rsid w:val="00391DCF"/>
    <w:rsid w:val="00396049"/>
    <w:rsid w:val="00396CED"/>
    <w:rsid w:val="00397A37"/>
    <w:rsid w:val="003A40C6"/>
    <w:rsid w:val="003A714F"/>
    <w:rsid w:val="003B12B8"/>
    <w:rsid w:val="003B6D79"/>
    <w:rsid w:val="003D401C"/>
    <w:rsid w:val="003E0592"/>
    <w:rsid w:val="003E53E3"/>
    <w:rsid w:val="003E6522"/>
    <w:rsid w:val="003E7BEB"/>
    <w:rsid w:val="003F4A8D"/>
    <w:rsid w:val="003F65A2"/>
    <w:rsid w:val="003F73F7"/>
    <w:rsid w:val="00401589"/>
    <w:rsid w:val="004077FB"/>
    <w:rsid w:val="00407D81"/>
    <w:rsid w:val="00410CC5"/>
    <w:rsid w:val="00414831"/>
    <w:rsid w:val="004222E8"/>
    <w:rsid w:val="004225FD"/>
    <w:rsid w:val="004232C4"/>
    <w:rsid w:val="00425E85"/>
    <w:rsid w:val="00427242"/>
    <w:rsid w:val="004338B7"/>
    <w:rsid w:val="00434948"/>
    <w:rsid w:val="00435DDD"/>
    <w:rsid w:val="00437834"/>
    <w:rsid w:val="004404DB"/>
    <w:rsid w:val="00442E92"/>
    <w:rsid w:val="00461487"/>
    <w:rsid w:val="00470250"/>
    <w:rsid w:val="0047064B"/>
    <w:rsid w:val="004712E2"/>
    <w:rsid w:val="0048090D"/>
    <w:rsid w:val="00482ABE"/>
    <w:rsid w:val="00483865"/>
    <w:rsid w:val="004840DF"/>
    <w:rsid w:val="004843AE"/>
    <w:rsid w:val="004876DF"/>
    <w:rsid w:val="004906F1"/>
    <w:rsid w:val="0049656D"/>
    <w:rsid w:val="004A18CF"/>
    <w:rsid w:val="004B3518"/>
    <w:rsid w:val="004B3673"/>
    <w:rsid w:val="004C0718"/>
    <w:rsid w:val="004C7CB8"/>
    <w:rsid w:val="004D2C89"/>
    <w:rsid w:val="004F3441"/>
    <w:rsid w:val="004F47A7"/>
    <w:rsid w:val="005070C7"/>
    <w:rsid w:val="00510BD8"/>
    <w:rsid w:val="0052290D"/>
    <w:rsid w:val="00524D21"/>
    <w:rsid w:val="00542045"/>
    <w:rsid w:val="005431D9"/>
    <w:rsid w:val="00545333"/>
    <w:rsid w:val="005459D9"/>
    <w:rsid w:val="00545C76"/>
    <w:rsid w:val="00552DFC"/>
    <w:rsid w:val="005552B7"/>
    <w:rsid w:val="00555A42"/>
    <w:rsid w:val="00557C70"/>
    <w:rsid w:val="00560A43"/>
    <w:rsid w:val="00563813"/>
    <w:rsid w:val="0056381F"/>
    <w:rsid w:val="00564B2A"/>
    <w:rsid w:val="00567E5D"/>
    <w:rsid w:val="005727CC"/>
    <w:rsid w:val="0057701C"/>
    <w:rsid w:val="0058141C"/>
    <w:rsid w:val="00583646"/>
    <w:rsid w:val="00584470"/>
    <w:rsid w:val="00586DB7"/>
    <w:rsid w:val="00587AB8"/>
    <w:rsid w:val="00595D89"/>
    <w:rsid w:val="00596D02"/>
    <w:rsid w:val="005A0C5C"/>
    <w:rsid w:val="005A1761"/>
    <w:rsid w:val="005A4254"/>
    <w:rsid w:val="005A4818"/>
    <w:rsid w:val="005A5B6C"/>
    <w:rsid w:val="005B599D"/>
    <w:rsid w:val="005D0D71"/>
    <w:rsid w:val="005D191F"/>
    <w:rsid w:val="005D3683"/>
    <w:rsid w:val="005D38E5"/>
    <w:rsid w:val="005D58EB"/>
    <w:rsid w:val="005E0F01"/>
    <w:rsid w:val="005F1832"/>
    <w:rsid w:val="005F2F54"/>
    <w:rsid w:val="005F3046"/>
    <w:rsid w:val="006040D6"/>
    <w:rsid w:val="00604B6D"/>
    <w:rsid w:val="00605F05"/>
    <w:rsid w:val="00607C45"/>
    <w:rsid w:val="006136BA"/>
    <w:rsid w:val="006205F6"/>
    <w:rsid w:val="00624688"/>
    <w:rsid w:val="0062515F"/>
    <w:rsid w:val="00632DDB"/>
    <w:rsid w:val="0063639E"/>
    <w:rsid w:val="0064438C"/>
    <w:rsid w:val="00645652"/>
    <w:rsid w:val="006561E2"/>
    <w:rsid w:val="00660380"/>
    <w:rsid w:val="006719F5"/>
    <w:rsid w:val="0067275F"/>
    <w:rsid w:val="00683E4A"/>
    <w:rsid w:val="006926C9"/>
    <w:rsid w:val="00693F97"/>
    <w:rsid w:val="00694757"/>
    <w:rsid w:val="006A128B"/>
    <w:rsid w:val="006A4DE1"/>
    <w:rsid w:val="006A6E60"/>
    <w:rsid w:val="006B0A71"/>
    <w:rsid w:val="006B38B7"/>
    <w:rsid w:val="006C597D"/>
    <w:rsid w:val="006D18FA"/>
    <w:rsid w:val="006D6190"/>
    <w:rsid w:val="006E0831"/>
    <w:rsid w:val="006E207E"/>
    <w:rsid w:val="006E3B76"/>
    <w:rsid w:val="006E48FD"/>
    <w:rsid w:val="006F4225"/>
    <w:rsid w:val="006F6A19"/>
    <w:rsid w:val="006F72DF"/>
    <w:rsid w:val="007015A8"/>
    <w:rsid w:val="007055F7"/>
    <w:rsid w:val="00706B81"/>
    <w:rsid w:val="0070759B"/>
    <w:rsid w:val="00707D5A"/>
    <w:rsid w:val="007100DD"/>
    <w:rsid w:val="00713EC4"/>
    <w:rsid w:val="007148F1"/>
    <w:rsid w:val="00716655"/>
    <w:rsid w:val="00717A40"/>
    <w:rsid w:val="00721C3C"/>
    <w:rsid w:val="00724DDF"/>
    <w:rsid w:val="007336D8"/>
    <w:rsid w:val="00733B00"/>
    <w:rsid w:val="007341BB"/>
    <w:rsid w:val="00735D0B"/>
    <w:rsid w:val="00740D40"/>
    <w:rsid w:val="007445BC"/>
    <w:rsid w:val="00746EF9"/>
    <w:rsid w:val="007547FE"/>
    <w:rsid w:val="00762C5A"/>
    <w:rsid w:val="00762FC4"/>
    <w:rsid w:val="00772C40"/>
    <w:rsid w:val="007766E0"/>
    <w:rsid w:val="0078082D"/>
    <w:rsid w:val="00781C16"/>
    <w:rsid w:val="00784FF3"/>
    <w:rsid w:val="0079123B"/>
    <w:rsid w:val="007956EA"/>
    <w:rsid w:val="007A1626"/>
    <w:rsid w:val="007A1901"/>
    <w:rsid w:val="007A2087"/>
    <w:rsid w:val="007A79D6"/>
    <w:rsid w:val="007B0BCD"/>
    <w:rsid w:val="007B547B"/>
    <w:rsid w:val="007B5BAB"/>
    <w:rsid w:val="007C0F54"/>
    <w:rsid w:val="007C4F7D"/>
    <w:rsid w:val="007C63CA"/>
    <w:rsid w:val="007D0334"/>
    <w:rsid w:val="007E1851"/>
    <w:rsid w:val="007E2250"/>
    <w:rsid w:val="007E4541"/>
    <w:rsid w:val="007E4BED"/>
    <w:rsid w:val="007E59C7"/>
    <w:rsid w:val="007E7D3D"/>
    <w:rsid w:val="007F44E1"/>
    <w:rsid w:val="00801D5A"/>
    <w:rsid w:val="00806BDA"/>
    <w:rsid w:val="008073B5"/>
    <w:rsid w:val="00812FA0"/>
    <w:rsid w:val="0081360E"/>
    <w:rsid w:val="0081447E"/>
    <w:rsid w:val="008169D8"/>
    <w:rsid w:val="00820677"/>
    <w:rsid w:val="00830930"/>
    <w:rsid w:val="0083154E"/>
    <w:rsid w:val="00831920"/>
    <w:rsid w:val="00833BFF"/>
    <w:rsid w:val="00852310"/>
    <w:rsid w:val="0085260A"/>
    <w:rsid w:val="00855612"/>
    <w:rsid w:val="00862761"/>
    <w:rsid w:val="0086357D"/>
    <w:rsid w:val="00863BBB"/>
    <w:rsid w:val="00871568"/>
    <w:rsid w:val="00874A06"/>
    <w:rsid w:val="00874BA9"/>
    <w:rsid w:val="00881C8A"/>
    <w:rsid w:val="0088220B"/>
    <w:rsid w:val="00883FF3"/>
    <w:rsid w:val="008842C5"/>
    <w:rsid w:val="008864B8"/>
    <w:rsid w:val="0088766F"/>
    <w:rsid w:val="0089076E"/>
    <w:rsid w:val="00892F7A"/>
    <w:rsid w:val="00895F84"/>
    <w:rsid w:val="008A318B"/>
    <w:rsid w:val="008A379D"/>
    <w:rsid w:val="008A5052"/>
    <w:rsid w:val="008A63A3"/>
    <w:rsid w:val="008A63A7"/>
    <w:rsid w:val="008B5C4D"/>
    <w:rsid w:val="008B7CE7"/>
    <w:rsid w:val="008B7D96"/>
    <w:rsid w:val="008C093D"/>
    <w:rsid w:val="008C09FA"/>
    <w:rsid w:val="008C152E"/>
    <w:rsid w:val="008C23D9"/>
    <w:rsid w:val="008D44F5"/>
    <w:rsid w:val="008D47E1"/>
    <w:rsid w:val="008D5618"/>
    <w:rsid w:val="008E21A3"/>
    <w:rsid w:val="008E6217"/>
    <w:rsid w:val="008F0318"/>
    <w:rsid w:val="008F110A"/>
    <w:rsid w:val="008F3DFB"/>
    <w:rsid w:val="00902868"/>
    <w:rsid w:val="00904EB7"/>
    <w:rsid w:val="009122D2"/>
    <w:rsid w:val="00922EB2"/>
    <w:rsid w:val="00922F07"/>
    <w:rsid w:val="009265CA"/>
    <w:rsid w:val="00927168"/>
    <w:rsid w:val="00927952"/>
    <w:rsid w:val="00933E12"/>
    <w:rsid w:val="009341EA"/>
    <w:rsid w:val="00944A71"/>
    <w:rsid w:val="00945C6C"/>
    <w:rsid w:val="009560DA"/>
    <w:rsid w:val="00972D19"/>
    <w:rsid w:val="00975949"/>
    <w:rsid w:val="00976353"/>
    <w:rsid w:val="009777F0"/>
    <w:rsid w:val="009865CD"/>
    <w:rsid w:val="0099065B"/>
    <w:rsid w:val="00997360"/>
    <w:rsid w:val="0099795D"/>
    <w:rsid w:val="009A3876"/>
    <w:rsid w:val="009A59E3"/>
    <w:rsid w:val="009A7A79"/>
    <w:rsid w:val="009B50CC"/>
    <w:rsid w:val="009B7F61"/>
    <w:rsid w:val="009C2C24"/>
    <w:rsid w:val="009C4665"/>
    <w:rsid w:val="009C63AA"/>
    <w:rsid w:val="009C7183"/>
    <w:rsid w:val="009D0B90"/>
    <w:rsid w:val="009D4A29"/>
    <w:rsid w:val="009D6D73"/>
    <w:rsid w:val="009E01D8"/>
    <w:rsid w:val="009E0786"/>
    <w:rsid w:val="009E1302"/>
    <w:rsid w:val="009E4AA8"/>
    <w:rsid w:val="009E6ED7"/>
    <w:rsid w:val="009F1FA5"/>
    <w:rsid w:val="009F71DB"/>
    <w:rsid w:val="009F79A0"/>
    <w:rsid w:val="00A01D91"/>
    <w:rsid w:val="00A11DC9"/>
    <w:rsid w:val="00A14BF2"/>
    <w:rsid w:val="00A162A2"/>
    <w:rsid w:val="00A20734"/>
    <w:rsid w:val="00A22188"/>
    <w:rsid w:val="00A236E8"/>
    <w:rsid w:val="00A2645A"/>
    <w:rsid w:val="00A26F39"/>
    <w:rsid w:val="00A274AF"/>
    <w:rsid w:val="00A30063"/>
    <w:rsid w:val="00A30EBB"/>
    <w:rsid w:val="00A413B4"/>
    <w:rsid w:val="00A438D5"/>
    <w:rsid w:val="00A4409D"/>
    <w:rsid w:val="00A50697"/>
    <w:rsid w:val="00A50F71"/>
    <w:rsid w:val="00A54F8F"/>
    <w:rsid w:val="00A5719C"/>
    <w:rsid w:val="00A607E5"/>
    <w:rsid w:val="00A6236D"/>
    <w:rsid w:val="00A63972"/>
    <w:rsid w:val="00A64573"/>
    <w:rsid w:val="00A7667C"/>
    <w:rsid w:val="00A8099B"/>
    <w:rsid w:val="00A90587"/>
    <w:rsid w:val="00A93365"/>
    <w:rsid w:val="00A958F4"/>
    <w:rsid w:val="00A967F9"/>
    <w:rsid w:val="00A96934"/>
    <w:rsid w:val="00AA078C"/>
    <w:rsid w:val="00AA7F61"/>
    <w:rsid w:val="00AB266F"/>
    <w:rsid w:val="00AB593D"/>
    <w:rsid w:val="00AB7C34"/>
    <w:rsid w:val="00AC1AC8"/>
    <w:rsid w:val="00AC3FE0"/>
    <w:rsid w:val="00AC48E4"/>
    <w:rsid w:val="00AC76F5"/>
    <w:rsid w:val="00AD08A4"/>
    <w:rsid w:val="00AD6753"/>
    <w:rsid w:val="00AE0DFE"/>
    <w:rsid w:val="00AE233F"/>
    <w:rsid w:val="00AE75D7"/>
    <w:rsid w:val="00AF4B93"/>
    <w:rsid w:val="00B02B38"/>
    <w:rsid w:val="00B049C1"/>
    <w:rsid w:val="00B3094C"/>
    <w:rsid w:val="00B317FF"/>
    <w:rsid w:val="00B43306"/>
    <w:rsid w:val="00B55A3B"/>
    <w:rsid w:val="00B56E6A"/>
    <w:rsid w:val="00B740C8"/>
    <w:rsid w:val="00B85620"/>
    <w:rsid w:val="00B87146"/>
    <w:rsid w:val="00B937AC"/>
    <w:rsid w:val="00B95858"/>
    <w:rsid w:val="00B96405"/>
    <w:rsid w:val="00B9780D"/>
    <w:rsid w:val="00B978F5"/>
    <w:rsid w:val="00BA2F8F"/>
    <w:rsid w:val="00BA4E34"/>
    <w:rsid w:val="00BA607B"/>
    <w:rsid w:val="00BB668A"/>
    <w:rsid w:val="00BC265C"/>
    <w:rsid w:val="00BC2F15"/>
    <w:rsid w:val="00BC32FB"/>
    <w:rsid w:val="00BC60E7"/>
    <w:rsid w:val="00BD1EBE"/>
    <w:rsid w:val="00BD4216"/>
    <w:rsid w:val="00BD5AA8"/>
    <w:rsid w:val="00BD5BE1"/>
    <w:rsid w:val="00BF2139"/>
    <w:rsid w:val="00BF5E79"/>
    <w:rsid w:val="00C00609"/>
    <w:rsid w:val="00C02653"/>
    <w:rsid w:val="00C02DB8"/>
    <w:rsid w:val="00C06FD2"/>
    <w:rsid w:val="00C0749C"/>
    <w:rsid w:val="00C07B7D"/>
    <w:rsid w:val="00C10F6B"/>
    <w:rsid w:val="00C26C05"/>
    <w:rsid w:val="00C27471"/>
    <w:rsid w:val="00C31B2D"/>
    <w:rsid w:val="00C438BF"/>
    <w:rsid w:val="00C55FB7"/>
    <w:rsid w:val="00C62501"/>
    <w:rsid w:val="00C72D08"/>
    <w:rsid w:val="00C77E6A"/>
    <w:rsid w:val="00C84816"/>
    <w:rsid w:val="00C84A05"/>
    <w:rsid w:val="00C8777A"/>
    <w:rsid w:val="00C91648"/>
    <w:rsid w:val="00C9217D"/>
    <w:rsid w:val="00C952AE"/>
    <w:rsid w:val="00CA6DF2"/>
    <w:rsid w:val="00CA748B"/>
    <w:rsid w:val="00CC2CAF"/>
    <w:rsid w:val="00CC4BE2"/>
    <w:rsid w:val="00CD1D6D"/>
    <w:rsid w:val="00CE685A"/>
    <w:rsid w:val="00CF14B6"/>
    <w:rsid w:val="00CF1BAB"/>
    <w:rsid w:val="00CF37E5"/>
    <w:rsid w:val="00CF3BE3"/>
    <w:rsid w:val="00CF5E00"/>
    <w:rsid w:val="00D00604"/>
    <w:rsid w:val="00D0181F"/>
    <w:rsid w:val="00D029F0"/>
    <w:rsid w:val="00D02E61"/>
    <w:rsid w:val="00D05480"/>
    <w:rsid w:val="00D05787"/>
    <w:rsid w:val="00D1170C"/>
    <w:rsid w:val="00D22C40"/>
    <w:rsid w:val="00D23909"/>
    <w:rsid w:val="00D25896"/>
    <w:rsid w:val="00D25A11"/>
    <w:rsid w:val="00D27836"/>
    <w:rsid w:val="00D27D22"/>
    <w:rsid w:val="00D41358"/>
    <w:rsid w:val="00D50762"/>
    <w:rsid w:val="00D5091D"/>
    <w:rsid w:val="00D54454"/>
    <w:rsid w:val="00D56931"/>
    <w:rsid w:val="00D60350"/>
    <w:rsid w:val="00D6058D"/>
    <w:rsid w:val="00D61B04"/>
    <w:rsid w:val="00D61F51"/>
    <w:rsid w:val="00D62C76"/>
    <w:rsid w:val="00D650D5"/>
    <w:rsid w:val="00D66654"/>
    <w:rsid w:val="00D7424C"/>
    <w:rsid w:val="00D75450"/>
    <w:rsid w:val="00D769EC"/>
    <w:rsid w:val="00D83157"/>
    <w:rsid w:val="00D855C2"/>
    <w:rsid w:val="00D868E8"/>
    <w:rsid w:val="00D94DCF"/>
    <w:rsid w:val="00DA0348"/>
    <w:rsid w:val="00DA2915"/>
    <w:rsid w:val="00DB415D"/>
    <w:rsid w:val="00DB53E1"/>
    <w:rsid w:val="00DB66F1"/>
    <w:rsid w:val="00DB71FF"/>
    <w:rsid w:val="00DB7619"/>
    <w:rsid w:val="00DC123D"/>
    <w:rsid w:val="00DD03AE"/>
    <w:rsid w:val="00DD1B25"/>
    <w:rsid w:val="00DD6B2A"/>
    <w:rsid w:val="00DE2107"/>
    <w:rsid w:val="00DE3E0C"/>
    <w:rsid w:val="00DE5FC5"/>
    <w:rsid w:val="00DE773E"/>
    <w:rsid w:val="00DF26E6"/>
    <w:rsid w:val="00DF4275"/>
    <w:rsid w:val="00DF5A5A"/>
    <w:rsid w:val="00DF7538"/>
    <w:rsid w:val="00E12CF8"/>
    <w:rsid w:val="00E23EC6"/>
    <w:rsid w:val="00E27384"/>
    <w:rsid w:val="00E3078D"/>
    <w:rsid w:val="00E30A35"/>
    <w:rsid w:val="00E44073"/>
    <w:rsid w:val="00E44A1C"/>
    <w:rsid w:val="00E46D10"/>
    <w:rsid w:val="00E50BD8"/>
    <w:rsid w:val="00E53723"/>
    <w:rsid w:val="00E54581"/>
    <w:rsid w:val="00E55992"/>
    <w:rsid w:val="00E56B94"/>
    <w:rsid w:val="00E74922"/>
    <w:rsid w:val="00E85A4C"/>
    <w:rsid w:val="00E87971"/>
    <w:rsid w:val="00E90525"/>
    <w:rsid w:val="00E915AE"/>
    <w:rsid w:val="00E92585"/>
    <w:rsid w:val="00E94671"/>
    <w:rsid w:val="00E955AE"/>
    <w:rsid w:val="00EA0F11"/>
    <w:rsid w:val="00EB11B7"/>
    <w:rsid w:val="00EB3D71"/>
    <w:rsid w:val="00EC0C60"/>
    <w:rsid w:val="00EC1B7A"/>
    <w:rsid w:val="00EC27F7"/>
    <w:rsid w:val="00ED1F4D"/>
    <w:rsid w:val="00ED2076"/>
    <w:rsid w:val="00ED42BB"/>
    <w:rsid w:val="00ED5C71"/>
    <w:rsid w:val="00EE480D"/>
    <w:rsid w:val="00EF19C1"/>
    <w:rsid w:val="00EF35CA"/>
    <w:rsid w:val="00EF3A26"/>
    <w:rsid w:val="00EF46EA"/>
    <w:rsid w:val="00F00526"/>
    <w:rsid w:val="00F037B5"/>
    <w:rsid w:val="00F0731C"/>
    <w:rsid w:val="00F16858"/>
    <w:rsid w:val="00F2034A"/>
    <w:rsid w:val="00F2328E"/>
    <w:rsid w:val="00F25FEF"/>
    <w:rsid w:val="00F3420D"/>
    <w:rsid w:val="00F408B9"/>
    <w:rsid w:val="00F443E2"/>
    <w:rsid w:val="00F459C6"/>
    <w:rsid w:val="00F50F1E"/>
    <w:rsid w:val="00F603D7"/>
    <w:rsid w:val="00F60D6C"/>
    <w:rsid w:val="00F63B1E"/>
    <w:rsid w:val="00F64C12"/>
    <w:rsid w:val="00F67366"/>
    <w:rsid w:val="00F71142"/>
    <w:rsid w:val="00F71CA1"/>
    <w:rsid w:val="00F732D0"/>
    <w:rsid w:val="00F87D9F"/>
    <w:rsid w:val="00FA15D9"/>
    <w:rsid w:val="00FA4022"/>
    <w:rsid w:val="00FA5278"/>
    <w:rsid w:val="00FA5F55"/>
    <w:rsid w:val="00FA6042"/>
    <w:rsid w:val="00FB088A"/>
    <w:rsid w:val="00FB5C82"/>
    <w:rsid w:val="00FB5CEF"/>
    <w:rsid w:val="00FB6F61"/>
    <w:rsid w:val="00FC11B9"/>
    <w:rsid w:val="00FC3F49"/>
    <w:rsid w:val="00FC5126"/>
    <w:rsid w:val="00FD3199"/>
    <w:rsid w:val="00FD38FA"/>
    <w:rsid w:val="00FD3E45"/>
    <w:rsid w:val="00FD6BBE"/>
    <w:rsid w:val="00FE2016"/>
    <w:rsid w:val="00FE690B"/>
    <w:rsid w:val="00FF4E19"/>
    <w:rsid w:val="00FF724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42BB"/>
    <w:rPr>
      <w:rFonts w:ascii="Verdana" w:hAnsi="Verdana"/>
      <w:sz w:val="18"/>
      <w:lang w:eastAsia="en-US"/>
    </w:rPr>
  </w:style>
  <w:style w:type="paragraph" w:styleId="Heading1">
    <w:name w:val="heading 1"/>
    <w:basedOn w:val="Normal"/>
    <w:next w:val="Normal"/>
    <w:qFormat/>
    <w:rsid w:val="00ED42BB"/>
    <w:pPr>
      <w:keepNext/>
      <w:keepLines/>
      <w:snapToGrid w:val="0"/>
      <w:spacing w:before="780" w:after="260" w:line="360" w:lineRule="exact"/>
      <w:outlineLvl w:val="0"/>
    </w:pPr>
    <w:rPr>
      <w:spacing w:val="20"/>
      <w:kern w:val="28"/>
      <w:sz w:val="36"/>
      <w:szCs w:val="36"/>
    </w:rPr>
  </w:style>
  <w:style w:type="paragraph" w:styleId="Heading2">
    <w:name w:val="heading 2"/>
    <w:basedOn w:val="Normal"/>
    <w:next w:val="Normal"/>
    <w:link w:val="Heading2Char"/>
    <w:qFormat/>
    <w:rsid w:val="00ED42BB"/>
    <w:pPr>
      <w:keepNext/>
      <w:keepLines/>
      <w:spacing w:before="520" w:after="260"/>
      <w:outlineLvl w:val="1"/>
    </w:pPr>
    <w:rPr>
      <w:rFonts w:ascii="Tahoma" w:hAnsi="Tahoma"/>
      <w:b/>
      <w:snapToGrid w:val="0"/>
      <w:spacing w:val="20"/>
      <w:kern w:val="16"/>
      <w:sz w:val="20"/>
    </w:rPr>
  </w:style>
  <w:style w:type="paragraph" w:styleId="Heading3">
    <w:name w:val="heading 3"/>
    <w:basedOn w:val="FHCHeading2"/>
    <w:next w:val="Normal"/>
    <w:qFormat/>
    <w:rsid w:val="00ED42BB"/>
    <w:pPr>
      <w:numPr>
        <w:ilvl w:val="0"/>
        <w:numId w:val="0"/>
      </w:numPr>
      <w:tabs>
        <w:tab w:val="num" w:pos="709"/>
      </w:tabs>
      <w:ind w:left="709" w:hanging="709"/>
      <w:outlineLvl w:val="2"/>
    </w:pPr>
    <w:rPr>
      <w:b w:val="0"/>
    </w:rPr>
  </w:style>
  <w:style w:type="paragraph" w:styleId="Heading4">
    <w:name w:val="heading 4"/>
    <w:basedOn w:val="Normal"/>
    <w:next w:val="Normal"/>
    <w:qFormat/>
    <w:rsid w:val="00ED42BB"/>
    <w:pPr>
      <w:keepNext/>
      <w:keepLines/>
      <w:outlineLvl w:val="3"/>
    </w:pPr>
    <w:rPr>
      <w:rFonts w:ascii="Tahoma" w:hAnsi="Tahoma"/>
      <w:spacing w:val="-2"/>
      <w:kern w:val="28"/>
      <w:sz w:val="20"/>
    </w:rPr>
  </w:style>
  <w:style w:type="paragraph" w:styleId="Heading5">
    <w:name w:val="heading 5"/>
    <w:basedOn w:val="Normal"/>
    <w:next w:val="Normal"/>
    <w:qFormat/>
    <w:rsid w:val="00ED42BB"/>
    <w:pPr>
      <w:keepNext/>
      <w:keepLines/>
      <w:outlineLvl w:val="4"/>
    </w:pPr>
    <w:rPr>
      <w:rFonts w:ascii="Tahoma" w:hAnsi="Tahoma"/>
      <w:spacing w:val="-2"/>
      <w:kern w:val="28"/>
      <w:sz w:val="20"/>
    </w:rPr>
  </w:style>
  <w:style w:type="paragraph" w:styleId="Heading6">
    <w:name w:val="heading 6"/>
    <w:basedOn w:val="Heading4"/>
    <w:next w:val="Normal"/>
    <w:qFormat/>
    <w:rsid w:val="00ED42BB"/>
    <w:pPr>
      <w:outlineLvl w:val="5"/>
    </w:pPr>
  </w:style>
  <w:style w:type="paragraph" w:styleId="Heading7">
    <w:name w:val="heading 7"/>
    <w:basedOn w:val="Heading6"/>
    <w:next w:val="Normal"/>
    <w:qFormat/>
    <w:rsid w:val="00ED42BB"/>
    <w:pPr>
      <w:outlineLvl w:val="6"/>
    </w:pPr>
  </w:style>
  <w:style w:type="paragraph" w:styleId="Heading8">
    <w:name w:val="heading 8"/>
    <w:basedOn w:val="Heading7"/>
    <w:next w:val="Normal"/>
    <w:qFormat/>
    <w:rsid w:val="00ED42BB"/>
    <w:pPr>
      <w:outlineLvl w:val="7"/>
    </w:pPr>
  </w:style>
  <w:style w:type="paragraph" w:styleId="Heading9">
    <w:name w:val="heading 9"/>
    <w:basedOn w:val="Normal"/>
    <w:next w:val="Normal"/>
    <w:qFormat/>
    <w:rsid w:val="00ED42B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HCHeading2">
    <w:name w:val="FHC Heading 2"/>
    <w:basedOn w:val="Heading2"/>
    <w:next w:val="FHCProposalText"/>
    <w:rsid w:val="00A14BF2"/>
    <w:pPr>
      <w:numPr>
        <w:ilvl w:val="1"/>
        <w:numId w:val="22"/>
      </w:numPr>
      <w:tabs>
        <w:tab w:val="left" w:pos="567"/>
        <w:tab w:val="left" w:pos="1134"/>
        <w:tab w:val="left" w:pos="1418"/>
      </w:tabs>
      <w:spacing w:before="320" w:after="200"/>
    </w:pPr>
    <w:rPr>
      <w:rFonts w:ascii="Verdana" w:hAnsi="Verdana"/>
      <w:caps/>
    </w:rPr>
  </w:style>
  <w:style w:type="paragraph" w:customStyle="1" w:styleId="FHCProposalText">
    <w:name w:val="FHC Proposal Text"/>
    <w:basedOn w:val="Normal"/>
    <w:link w:val="FHCProposalTextChar1"/>
    <w:rsid w:val="0011677C"/>
    <w:rPr>
      <w:sz w:val="21"/>
    </w:rPr>
  </w:style>
  <w:style w:type="character" w:customStyle="1" w:styleId="FHCProposalTextChar1">
    <w:name w:val="FHC Proposal Text Char1"/>
    <w:basedOn w:val="DefaultParagraphFont"/>
    <w:link w:val="FHCProposalText"/>
    <w:rsid w:val="0011677C"/>
    <w:rPr>
      <w:rFonts w:ascii="Verdana" w:hAnsi="Verdana"/>
      <w:sz w:val="21"/>
      <w:lang w:val="en-GB" w:eastAsia="en-US" w:bidi="ar-SA"/>
    </w:rPr>
  </w:style>
  <w:style w:type="paragraph" w:customStyle="1" w:styleId="HeaderBase">
    <w:name w:val="Header Base"/>
    <w:basedOn w:val="Normal"/>
    <w:rsid w:val="00026C22"/>
    <w:pPr>
      <w:keepLines/>
      <w:tabs>
        <w:tab w:val="left" w:pos="-1080"/>
        <w:tab w:val="center" w:pos="4320"/>
        <w:tab w:val="right" w:pos="9480"/>
      </w:tabs>
      <w:ind w:left="-1080" w:right="-840"/>
    </w:pPr>
    <w:rPr>
      <w:rFonts w:ascii="Arial" w:hAnsi="Arial"/>
    </w:rPr>
  </w:style>
  <w:style w:type="paragraph" w:styleId="Footer">
    <w:name w:val="footer"/>
    <w:basedOn w:val="HeaderBase"/>
    <w:rsid w:val="00604B6D"/>
    <w:pPr>
      <w:tabs>
        <w:tab w:val="clear" w:pos="-1080"/>
        <w:tab w:val="clear" w:pos="4320"/>
        <w:tab w:val="clear" w:pos="9480"/>
        <w:tab w:val="right" w:pos="9072"/>
      </w:tabs>
      <w:spacing w:line="160" w:lineRule="exact"/>
      <w:ind w:left="0" w:right="0"/>
    </w:pPr>
    <w:rPr>
      <w:rFonts w:ascii="Tahoma" w:hAnsi="Tahoma"/>
      <w:spacing w:val="-2"/>
      <w:sz w:val="12"/>
      <w:szCs w:val="12"/>
    </w:rPr>
  </w:style>
  <w:style w:type="paragraph" w:styleId="Header">
    <w:name w:val="header"/>
    <w:basedOn w:val="HeaderBase"/>
    <w:rsid w:val="00604B6D"/>
    <w:pPr>
      <w:tabs>
        <w:tab w:val="right" w:pos="9720"/>
      </w:tabs>
      <w:spacing w:line="160" w:lineRule="exact"/>
      <w:ind w:left="0" w:right="0"/>
    </w:pPr>
    <w:rPr>
      <w:rFonts w:ascii="Tahoma" w:hAnsi="Tahoma"/>
      <w:snapToGrid w:val="0"/>
      <w:spacing w:val="-2"/>
      <w:kern w:val="16"/>
      <w:sz w:val="16"/>
      <w:szCs w:val="16"/>
    </w:rPr>
  </w:style>
  <w:style w:type="character" w:styleId="FollowedHyperlink">
    <w:name w:val="FollowedHyperlink"/>
    <w:basedOn w:val="DefaultParagraphFont"/>
    <w:rsid w:val="0022552C"/>
    <w:rPr>
      <w:rFonts w:ascii="Tahoma" w:hAnsi="Tahoma"/>
      <w:b/>
      <w:dstrike w:val="0"/>
      <w:color w:val="000080"/>
      <w:spacing w:val="-2"/>
      <w:w w:val="100"/>
      <w:position w:val="0"/>
      <w:sz w:val="18"/>
      <w:szCs w:val="18"/>
      <w:u w:val="none"/>
      <w:effect w:val="none"/>
      <w:vertAlign w:val="baseline"/>
    </w:rPr>
  </w:style>
  <w:style w:type="paragraph" w:customStyle="1" w:styleId="FHCSalutation">
    <w:name w:val="FHC Salutation"/>
    <w:basedOn w:val="Normal"/>
    <w:rsid w:val="00EF35CA"/>
    <w:pPr>
      <w:spacing w:after="260"/>
    </w:pPr>
  </w:style>
  <w:style w:type="paragraph" w:customStyle="1" w:styleId="FHCFooter">
    <w:name w:val="FHC Footer"/>
    <w:basedOn w:val="Footer"/>
    <w:rsid w:val="001F3013"/>
    <w:pPr>
      <w:tabs>
        <w:tab w:val="clear" w:pos="9072"/>
      </w:tabs>
      <w:spacing w:before="240"/>
      <w:ind w:left="5528"/>
    </w:pPr>
    <w:rPr>
      <w:rFonts w:ascii="Verdana" w:hAnsi="Verdana"/>
    </w:rPr>
  </w:style>
  <w:style w:type="paragraph" w:customStyle="1" w:styleId="FHCHeading1">
    <w:name w:val="FHC Heading 1"/>
    <w:basedOn w:val="Heading1"/>
    <w:next w:val="FHCProposalText"/>
    <w:rsid w:val="00A14BF2"/>
    <w:pPr>
      <w:numPr>
        <w:numId w:val="22"/>
      </w:numPr>
      <w:tabs>
        <w:tab w:val="left" w:pos="992"/>
        <w:tab w:val="left" w:pos="1134"/>
        <w:tab w:val="left" w:pos="1276"/>
        <w:tab w:val="left" w:pos="1418"/>
      </w:tabs>
      <w:spacing w:before="340" w:after="220" w:line="340" w:lineRule="exact"/>
    </w:pPr>
    <w:rPr>
      <w:b/>
      <w:sz w:val="30"/>
    </w:rPr>
  </w:style>
  <w:style w:type="paragraph" w:customStyle="1" w:styleId="FHCBulletText">
    <w:name w:val="FHC Bullet Text"/>
    <w:basedOn w:val="ListBullet"/>
    <w:link w:val="FHCBulletTextCharChar"/>
    <w:rsid w:val="00EB3D71"/>
    <w:pPr>
      <w:numPr>
        <w:ilvl w:val="1"/>
        <w:numId w:val="5"/>
      </w:numPr>
      <w:tabs>
        <w:tab w:val="clear" w:pos="1588"/>
        <w:tab w:val="left" w:pos="992"/>
      </w:tabs>
      <w:spacing w:after="120"/>
      <w:ind w:left="992" w:hanging="425"/>
    </w:pPr>
    <w:rPr>
      <w:sz w:val="21"/>
    </w:rPr>
  </w:style>
  <w:style w:type="paragraph" w:styleId="ListBullet">
    <w:name w:val="List Bullet"/>
    <w:basedOn w:val="Normal"/>
    <w:autoRedefine/>
    <w:rsid w:val="00830930"/>
    <w:pPr>
      <w:numPr>
        <w:numId w:val="1"/>
      </w:numPr>
    </w:pPr>
  </w:style>
  <w:style w:type="character" w:customStyle="1" w:styleId="FHCBulletTextCharChar">
    <w:name w:val="FHC Bullet Text Char Char"/>
    <w:basedOn w:val="DefaultParagraphFont"/>
    <w:link w:val="FHCBulletText"/>
    <w:rsid w:val="00EB3D71"/>
    <w:rPr>
      <w:rFonts w:ascii="Verdana" w:hAnsi="Verdana"/>
      <w:sz w:val="21"/>
      <w:lang w:val="en-GB" w:eastAsia="en-US" w:bidi="ar-SA"/>
    </w:rPr>
  </w:style>
  <w:style w:type="paragraph" w:styleId="Caption">
    <w:name w:val="caption"/>
    <w:basedOn w:val="Normal"/>
    <w:next w:val="Normal"/>
    <w:link w:val="CaptionChar"/>
    <w:autoRedefine/>
    <w:qFormat/>
    <w:rsid w:val="00ED42BB"/>
    <w:pPr>
      <w:keepNext/>
      <w:spacing w:before="120" w:after="120"/>
      <w:ind w:left="851"/>
    </w:pPr>
    <w:rPr>
      <w:b/>
      <w:bCs/>
      <w:spacing w:val="20"/>
      <w:sz w:val="16"/>
      <w:szCs w:val="16"/>
    </w:rPr>
  </w:style>
  <w:style w:type="character" w:customStyle="1" w:styleId="CaptionChar">
    <w:name w:val="Caption Char"/>
    <w:basedOn w:val="DefaultParagraphFont"/>
    <w:link w:val="Caption"/>
    <w:rsid w:val="00ED42BB"/>
    <w:rPr>
      <w:rFonts w:ascii="Verdana" w:hAnsi="Verdana"/>
      <w:b/>
      <w:bCs/>
      <w:spacing w:val="20"/>
      <w:sz w:val="16"/>
      <w:szCs w:val="16"/>
      <w:lang w:val="en-GB" w:eastAsia="en-US" w:bidi="ar-SA"/>
    </w:rPr>
  </w:style>
  <w:style w:type="paragraph" w:styleId="TOC1">
    <w:name w:val="toc 1"/>
    <w:basedOn w:val="Normal"/>
    <w:next w:val="Normal"/>
    <w:autoRedefine/>
    <w:uiPriority w:val="39"/>
    <w:rsid w:val="007A2087"/>
    <w:pPr>
      <w:tabs>
        <w:tab w:val="left" w:pos="1440"/>
        <w:tab w:val="left" w:pos="1474"/>
        <w:tab w:val="left" w:pos="1758"/>
        <w:tab w:val="right" w:pos="9062"/>
      </w:tabs>
      <w:spacing w:after="120"/>
      <w:ind w:left="851"/>
    </w:pPr>
    <w:rPr>
      <w:spacing w:val="20"/>
      <w:sz w:val="20"/>
      <w:szCs w:val="24"/>
    </w:rPr>
  </w:style>
  <w:style w:type="paragraph" w:customStyle="1" w:styleId="FHCTableText">
    <w:name w:val="FHC Table Text"/>
    <w:basedOn w:val="Normal"/>
    <w:rsid w:val="00D62C76"/>
    <w:pPr>
      <w:adjustRightInd w:val="0"/>
      <w:spacing w:after="60"/>
    </w:pPr>
    <w:rPr>
      <w:rFonts w:cs="Tahoma"/>
      <w:szCs w:val="18"/>
    </w:rPr>
  </w:style>
  <w:style w:type="paragraph" w:customStyle="1" w:styleId="FHCTableTextHeader">
    <w:name w:val="FHC Table Text Header"/>
    <w:basedOn w:val="FHCTableText"/>
    <w:rsid w:val="007A2087"/>
    <w:pPr>
      <w:spacing w:before="60"/>
    </w:pPr>
    <w:rPr>
      <w:b/>
      <w:bCs/>
    </w:rPr>
  </w:style>
  <w:style w:type="paragraph" w:styleId="TOC2">
    <w:name w:val="toc 2"/>
    <w:basedOn w:val="Normal"/>
    <w:next w:val="Normal"/>
    <w:autoRedefine/>
    <w:uiPriority w:val="39"/>
    <w:rsid w:val="00FA15D9"/>
    <w:pPr>
      <w:tabs>
        <w:tab w:val="left" w:pos="1560"/>
        <w:tab w:val="left" w:pos="1985"/>
        <w:tab w:val="right" w:pos="9062"/>
      </w:tabs>
      <w:spacing w:after="120"/>
      <w:ind w:left="1474"/>
    </w:pPr>
    <w:rPr>
      <w:spacing w:val="20"/>
    </w:rPr>
  </w:style>
  <w:style w:type="paragraph" w:styleId="Index1">
    <w:name w:val="index 1"/>
    <w:basedOn w:val="Normal"/>
    <w:next w:val="Normal"/>
    <w:autoRedefine/>
    <w:semiHidden/>
    <w:rsid w:val="00833BFF"/>
    <w:pPr>
      <w:ind w:left="200" w:hanging="200"/>
    </w:pPr>
  </w:style>
  <w:style w:type="paragraph" w:customStyle="1" w:styleId="FHCHeading3">
    <w:name w:val="FHC Heading 3"/>
    <w:basedOn w:val="Heading3"/>
    <w:next w:val="FHCProposalText"/>
    <w:rsid w:val="00A14BF2"/>
    <w:pPr>
      <w:numPr>
        <w:ilvl w:val="2"/>
        <w:numId w:val="22"/>
      </w:numPr>
    </w:pPr>
    <w:rPr>
      <w:b/>
      <w:caps w:val="0"/>
    </w:rPr>
  </w:style>
  <w:style w:type="paragraph" w:styleId="TOC3">
    <w:name w:val="toc 3"/>
    <w:basedOn w:val="Normal"/>
    <w:next w:val="Normal"/>
    <w:autoRedefine/>
    <w:uiPriority w:val="39"/>
    <w:rsid w:val="00FA15D9"/>
    <w:pPr>
      <w:tabs>
        <w:tab w:val="left" w:pos="1559"/>
        <w:tab w:val="right" w:pos="9062"/>
      </w:tabs>
      <w:spacing w:after="120"/>
      <w:ind w:left="1474"/>
    </w:pPr>
    <w:rPr>
      <w:spacing w:val="20"/>
    </w:rPr>
  </w:style>
  <w:style w:type="paragraph" w:styleId="TableofFigures">
    <w:name w:val="table of figures"/>
    <w:basedOn w:val="TOC1"/>
    <w:next w:val="Normal"/>
    <w:autoRedefine/>
    <w:semiHidden/>
    <w:rsid w:val="00716655"/>
    <w:pPr>
      <w:ind w:left="2041" w:hanging="907"/>
    </w:pPr>
    <w:rPr>
      <w:rFonts w:cs="Tahoma"/>
      <w:sz w:val="16"/>
      <w:szCs w:val="20"/>
    </w:rPr>
  </w:style>
  <w:style w:type="paragraph" w:customStyle="1" w:styleId="FHCBulletNumbers">
    <w:name w:val="FHC Bullet Numbers"/>
    <w:basedOn w:val="ListNumber"/>
    <w:link w:val="FHCBulletNumbersCharChar"/>
    <w:rsid w:val="004712E2"/>
    <w:pPr>
      <w:numPr>
        <w:numId w:val="3"/>
      </w:numPr>
      <w:tabs>
        <w:tab w:val="clear" w:pos="284"/>
        <w:tab w:val="left" w:pos="992"/>
      </w:tabs>
      <w:spacing w:after="120"/>
      <w:ind w:left="992" w:hanging="425"/>
    </w:pPr>
    <w:rPr>
      <w:sz w:val="21"/>
    </w:rPr>
  </w:style>
  <w:style w:type="paragraph" w:styleId="ListNumber">
    <w:name w:val="List Number"/>
    <w:basedOn w:val="Normal"/>
    <w:rsid w:val="00830930"/>
  </w:style>
  <w:style w:type="character" w:customStyle="1" w:styleId="FHCBulletNumbersCharChar">
    <w:name w:val="FHC Bullet Numbers Char Char"/>
    <w:basedOn w:val="FHCBulletTextCharChar"/>
    <w:link w:val="FHCBulletNumbers"/>
    <w:rsid w:val="004712E2"/>
  </w:style>
  <w:style w:type="paragraph" w:styleId="ListBullet2">
    <w:name w:val="List Bullet 2"/>
    <w:basedOn w:val="Normal"/>
    <w:autoRedefine/>
    <w:rsid w:val="00830930"/>
    <w:pPr>
      <w:numPr>
        <w:numId w:val="2"/>
      </w:numPr>
    </w:pPr>
  </w:style>
  <w:style w:type="paragraph" w:customStyle="1" w:styleId="FHCBulletSubText">
    <w:name w:val="FHC Bullet Sub Text"/>
    <w:basedOn w:val="FHCBulletText"/>
    <w:autoRedefine/>
    <w:rsid w:val="00EB3D71"/>
    <w:pPr>
      <w:numPr>
        <w:ilvl w:val="2"/>
      </w:numPr>
      <w:tabs>
        <w:tab w:val="clear" w:pos="992"/>
        <w:tab w:val="clear" w:pos="2268"/>
        <w:tab w:val="left" w:pos="1418"/>
      </w:tabs>
      <w:ind w:left="1417" w:hanging="425"/>
    </w:pPr>
  </w:style>
  <w:style w:type="character" w:styleId="PageNumber">
    <w:name w:val="page number"/>
    <w:basedOn w:val="DefaultParagraphFont"/>
    <w:rsid w:val="00A54F8F"/>
  </w:style>
  <w:style w:type="paragraph" w:customStyle="1" w:styleId="FHCNormalText">
    <w:name w:val="FHC Normal Text"/>
    <w:basedOn w:val="Normal"/>
    <w:rsid w:val="007A2087"/>
    <w:rPr>
      <w:sz w:val="20"/>
    </w:rPr>
  </w:style>
  <w:style w:type="character" w:styleId="Hyperlink">
    <w:name w:val="Hyperlink"/>
    <w:basedOn w:val="DefaultParagraphFont"/>
    <w:uiPriority w:val="99"/>
    <w:rsid w:val="00A54F8F"/>
    <w:rPr>
      <w:color w:val="0000FF"/>
      <w:u w:val="single"/>
    </w:rPr>
  </w:style>
  <w:style w:type="paragraph" w:customStyle="1" w:styleId="-PAGE-">
    <w:name w:val="- PAGE -"/>
    <w:rsid w:val="00E90525"/>
    <w:rPr>
      <w:sz w:val="24"/>
      <w:szCs w:val="24"/>
    </w:rPr>
  </w:style>
  <w:style w:type="paragraph" w:styleId="DocumentMap">
    <w:name w:val="Document Map"/>
    <w:basedOn w:val="Normal"/>
    <w:semiHidden/>
    <w:rsid w:val="00335B7F"/>
    <w:pPr>
      <w:shd w:val="clear" w:color="auto" w:fill="000080"/>
    </w:pPr>
    <w:rPr>
      <w:rFonts w:cs="Tahoma"/>
    </w:rPr>
  </w:style>
  <w:style w:type="paragraph" w:customStyle="1" w:styleId="Style18ptLinespacingsingle">
    <w:name w:val="Style 18 pt Line spacing:  single"/>
    <w:basedOn w:val="Normal"/>
    <w:rsid w:val="001F3013"/>
    <w:rPr>
      <w:sz w:val="36"/>
    </w:rPr>
  </w:style>
  <w:style w:type="paragraph" w:customStyle="1" w:styleId="Sub-title">
    <w:name w:val="Sub-title"/>
    <w:basedOn w:val="Normal"/>
    <w:link w:val="Sub-titleChar"/>
    <w:rsid w:val="00C02DB8"/>
    <w:pPr>
      <w:widowControl w:val="0"/>
      <w:autoSpaceDE w:val="0"/>
      <w:autoSpaceDN w:val="0"/>
      <w:adjustRightInd w:val="0"/>
      <w:spacing w:before="140" w:after="240" w:line="288" w:lineRule="auto"/>
      <w:textAlignment w:val="center"/>
    </w:pPr>
    <w:rPr>
      <w:caps/>
      <w:color w:val="000000"/>
      <w:szCs w:val="18"/>
      <w:lang w:val="en-US"/>
    </w:rPr>
  </w:style>
  <w:style w:type="character" w:customStyle="1" w:styleId="Sub-titleChar">
    <w:name w:val="Sub-title Char"/>
    <w:basedOn w:val="DefaultParagraphFont"/>
    <w:link w:val="Sub-title"/>
    <w:rsid w:val="00C02DB8"/>
    <w:rPr>
      <w:rFonts w:ascii="Verdana" w:hAnsi="Verdana"/>
      <w:caps/>
      <w:color w:val="000000"/>
      <w:sz w:val="18"/>
      <w:szCs w:val="18"/>
      <w:lang w:val="en-US" w:eastAsia="en-US" w:bidi="ar-SA"/>
    </w:rPr>
  </w:style>
  <w:style w:type="paragraph" w:customStyle="1" w:styleId="Title1">
    <w:name w:val="Title_1"/>
    <w:basedOn w:val="Normal"/>
    <w:rsid w:val="004906F1"/>
    <w:pPr>
      <w:widowControl w:val="0"/>
      <w:autoSpaceDE w:val="0"/>
      <w:autoSpaceDN w:val="0"/>
      <w:adjustRightInd w:val="0"/>
      <w:ind w:left="1843"/>
      <w:textAlignment w:val="center"/>
    </w:pPr>
    <w:rPr>
      <w:color w:val="000000"/>
      <w:sz w:val="40"/>
      <w:lang w:val="en-US"/>
    </w:rPr>
  </w:style>
  <w:style w:type="paragraph" w:customStyle="1" w:styleId="Titleproposal">
    <w:name w:val="Title_proposal"/>
    <w:basedOn w:val="Heading1"/>
    <w:rsid w:val="00C02DB8"/>
    <w:pPr>
      <w:keepLines w:val="0"/>
      <w:widowControl w:val="0"/>
      <w:pBdr>
        <w:bottom w:val="single" w:sz="4" w:space="5" w:color="auto"/>
      </w:pBdr>
      <w:tabs>
        <w:tab w:val="num" w:pos="1440"/>
      </w:tabs>
      <w:autoSpaceDE w:val="0"/>
      <w:autoSpaceDN w:val="0"/>
      <w:adjustRightInd w:val="0"/>
      <w:snapToGrid/>
      <w:spacing w:before="2160" w:after="120" w:line="288" w:lineRule="auto"/>
      <w:ind w:right="-14"/>
      <w:textAlignment w:val="center"/>
    </w:pPr>
    <w:rPr>
      <w:b/>
      <w:color w:val="000000"/>
      <w:spacing w:val="0"/>
      <w:kern w:val="32"/>
      <w:sz w:val="54"/>
      <w:szCs w:val="54"/>
      <w:lang w:val="en-US"/>
    </w:rPr>
  </w:style>
  <w:style w:type="paragraph" w:customStyle="1" w:styleId="FOOTERIMS">
    <w:name w:val="FOOTER_IMS"/>
    <w:basedOn w:val="Normal"/>
    <w:rsid w:val="00C02DB8"/>
    <w:pPr>
      <w:widowControl w:val="0"/>
      <w:tabs>
        <w:tab w:val="left" w:pos="3600"/>
        <w:tab w:val="left" w:pos="6480"/>
      </w:tabs>
      <w:autoSpaceDE w:val="0"/>
      <w:autoSpaceDN w:val="0"/>
      <w:adjustRightInd w:val="0"/>
      <w:spacing w:after="180"/>
      <w:textAlignment w:val="center"/>
    </w:pPr>
    <w:rPr>
      <w:caps/>
      <w:color w:val="000000"/>
      <w:spacing w:val="2"/>
      <w:sz w:val="11"/>
      <w:szCs w:val="11"/>
      <w:lang w:val="en-US"/>
    </w:rPr>
  </w:style>
  <w:style w:type="paragraph" w:customStyle="1" w:styleId="Title2">
    <w:name w:val="Title_2"/>
    <w:basedOn w:val="Normal"/>
    <w:rsid w:val="00D27836"/>
    <w:pPr>
      <w:widowControl w:val="0"/>
      <w:autoSpaceDE w:val="0"/>
      <w:autoSpaceDN w:val="0"/>
      <w:adjustRightInd w:val="0"/>
      <w:spacing w:before="2160" w:line="288" w:lineRule="auto"/>
      <w:textAlignment w:val="center"/>
    </w:pPr>
    <w:rPr>
      <w:color w:val="000000"/>
      <w:sz w:val="54"/>
      <w:lang w:val="en-US"/>
    </w:rPr>
  </w:style>
  <w:style w:type="paragraph" w:customStyle="1" w:styleId="Tablerowtext">
    <w:name w:val="Table_row_text"/>
    <w:basedOn w:val="Normal"/>
    <w:rsid w:val="00D27836"/>
    <w:pPr>
      <w:widowControl w:val="0"/>
      <w:autoSpaceDE w:val="0"/>
      <w:autoSpaceDN w:val="0"/>
      <w:adjustRightInd w:val="0"/>
      <w:spacing w:after="20"/>
      <w:textAlignment w:val="center"/>
    </w:pPr>
    <w:rPr>
      <w:color w:val="000000"/>
      <w:sz w:val="20"/>
      <w:lang w:val="en-US"/>
    </w:rPr>
  </w:style>
  <w:style w:type="paragraph" w:customStyle="1" w:styleId="Tablecolumnheadblack">
    <w:name w:val="Table_column_head_black"/>
    <w:basedOn w:val="Normal"/>
    <w:rsid w:val="00D27836"/>
    <w:pPr>
      <w:widowControl w:val="0"/>
      <w:autoSpaceDE w:val="0"/>
      <w:autoSpaceDN w:val="0"/>
      <w:adjustRightInd w:val="0"/>
      <w:spacing w:after="20"/>
      <w:textAlignment w:val="center"/>
    </w:pPr>
    <w:rPr>
      <w:b/>
      <w:bCs/>
      <w:caps/>
      <w:color w:val="000000"/>
      <w:sz w:val="19"/>
      <w:szCs w:val="19"/>
    </w:rPr>
  </w:style>
  <w:style w:type="paragraph" w:customStyle="1" w:styleId="Tablecolumnhead">
    <w:name w:val="Table_column_head"/>
    <w:basedOn w:val="Normal"/>
    <w:rsid w:val="00BF2139"/>
    <w:pPr>
      <w:widowControl w:val="0"/>
      <w:autoSpaceDE w:val="0"/>
      <w:autoSpaceDN w:val="0"/>
      <w:adjustRightInd w:val="0"/>
      <w:spacing w:after="20"/>
      <w:textAlignment w:val="center"/>
    </w:pPr>
    <w:rPr>
      <w:b/>
      <w:color w:val="FFFFFF"/>
      <w:sz w:val="19"/>
      <w:lang w:val="en-US"/>
    </w:rPr>
  </w:style>
  <w:style w:type="paragraph" w:customStyle="1" w:styleId="Tablerowhead">
    <w:name w:val="Table_row_head"/>
    <w:basedOn w:val="Tablerowtext"/>
    <w:rsid w:val="00BF2139"/>
    <w:rPr>
      <w:b/>
    </w:rPr>
  </w:style>
  <w:style w:type="paragraph" w:styleId="BodyText">
    <w:name w:val="Body Text"/>
    <w:basedOn w:val="Normal"/>
    <w:link w:val="BodyTextChar"/>
    <w:rsid w:val="0058141C"/>
    <w:pPr>
      <w:keepLines/>
      <w:widowControl w:val="0"/>
      <w:tabs>
        <w:tab w:val="left" w:pos="504"/>
        <w:tab w:val="left" w:pos="691"/>
        <w:tab w:val="left" w:pos="1080"/>
        <w:tab w:val="left" w:pos="1267"/>
        <w:tab w:val="left" w:pos="1656"/>
        <w:tab w:val="left" w:pos="1843"/>
        <w:tab w:val="left" w:pos="2232"/>
        <w:tab w:val="left" w:pos="2419"/>
      </w:tabs>
      <w:autoSpaceDE w:val="0"/>
      <w:autoSpaceDN w:val="0"/>
      <w:adjustRightInd w:val="0"/>
      <w:spacing w:before="60" w:after="180" w:line="288" w:lineRule="auto"/>
      <w:textAlignment w:val="center"/>
    </w:pPr>
    <w:rPr>
      <w:color w:val="000000"/>
      <w:sz w:val="21"/>
      <w:lang w:val="en-US"/>
    </w:rPr>
  </w:style>
  <w:style w:type="paragraph" w:customStyle="1" w:styleId="Caption1">
    <w:name w:val="Caption1"/>
    <w:basedOn w:val="Caption"/>
    <w:rsid w:val="008F0318"/>
    <w:pPr>
      <w:ind w:left="0"/>
    </w:pPr>
  </w:style>
  <w:style w:type="paragraph" w:customStyle="1" w:styleId="StyleFHCBulletTextIndigo">
    <w:name w:val="Style FHC Bullet Text + Indigo"/>
    <w:basedOn w:val="FHCBulletText"/>
    <w:link w:val="StyleFHCBulletTextIndigoChar"/>
    <w:rsid w:val="007A2087"/>
    <w:rPr>
      <w:color w:val="333399"/>
    </w:rPr>
  </w:style>
  <w:style w:type="character" w:customStyle="1" w:styleId="StyleFHCBulletTextIndigoChar">
    <w:name w:val="Style FHC Bullet Text + Indigo Char"/>
    <w:basedOn w:val="FHCBulletTextCharChar"/>
    <w:link w:val="StyleFHCBulletTextIndigo"/>
    <w:rsid w:val="007A2087"/>
    <w:rPr>
      <w:color w:val="333399"/>
    </w:rPr>
  </w:style>
  <w:style w:type="paragraph" w:customStyle="1" w:styleId="Principal">
    <w:name w:val="Principal"/>
    <w:basedOn w:val="Normal"/>
    <w:rsid w:val="00D769EC"/>
    <w:pPr>
      <w:spacing w:after="80"/>
      <w:ind w:left="992"/>
    </w:pPr>
    <w:rPr>
      <w:b/>
      <w:bCs/>
      <w:sz w:val="20"/>
    </w:rPr>
  </w:style>
  <w:style w:type="character" w:customStyle="1" w:styleId="BodyTextChar">
    <w:name w:val="Body Text Char"/>
    <w:basedOn w:val="DefaultParagraphFont"/>
    <w:link w:val="BodyText"/>
    <w:rsid w:val="0011677C"/>
    <w:rPr>
      <w:rFonts w:ascii="Verdana" w:hAnsi="Verdana"/>
      <w:color w:val="000000"/>
      <w:sz w:val="21"/>
      <w:lang w:val="en-US" w:eastAsia="en-US" w:bidi="ar-SA"/>
    </w:rPr>
  </w:style>
  <w:style w:type="paragraph" w:styleId="BalloonText">
    <w:name w:val="Balloon Text"/>
    <w:basedOn w:val="Normal"/>
    <w:semiHidden/>
    <w:rsid w:val="004077FB"/>
    <w:rPr>
      <w:rFonts w:ascii="Tahoma" w:hAnsi="Tahoma" w:cs="Tahoma"/>
      <w:sz w:val="16"/>
      <w:szCs w:val="16"/>
    </w:rPr>
  </w:style>
  <w:style w:type="paragraph" w:customStyle="1" w:styleId="FooterIMS0">
    <w:name w:val="Footer_IMS"/>
    <w:basedOn w:val="Footer"/>
    <w:rsid w:val="0011677C"/>
    <w:pPr>
      <w:keepLines w:val="0"/>
      <w:tabs>
        <w:tab w:val="clear" w:pos="9072"/>
        <w:tab w:val="right" w:pos="7650"/>
        <w:tab w:val="right" w:pos="9900"/>
      </w:tabs>
      <w:spacing w:after="100" w:line="240" w:lineRule="auto"/>
    </w:pPr>
    <w:rPr>
      <w:rFonts w:ascii="Verdana" w:eastAsia="Verdana" w:hAnsi="Verdana"/>
      <w:spacing w:val="0"/>
      <w:sz w:val="16"/>
      <w:szCs w:val="20"/>
      <w:lang w:val="en-US"/>
    </w:rPr>
  </w:style>
  <w:style w:type="paragraph" w:customStyle="1" w:styleId="FooterAppendix">
    <w:name w:val="Footer_Appendix"/>
    <w:basedOn w:val="FooterIMS0"/>
    <w:rsid w:val="0011677C"/>
    <w:rPr>
      <w:b/>
    </w:rPr>
  </w:style>
  <w:style w:type="paragraph" w:customStyle="1" w:styleId="BodyBulletLevel1">
    <w:name w:val="Body Bullet Level 1"/>
    <w:basedOn w:val="Normal"/>
    <w:rsid w:val="00F16858"/>
    <w:pPr>
      <w:widowControl w:val="0"/>
      <w:numPr>
        <w:numId w:val="42"/>
      </w:numPr>
      <w:autoSpaceDE w:val="0"/>
      <w:autoSpaceDN w:val="0"/>
      <w:adjustRightInd w:val="0"/>
      <w:spacing w:after="120" w:line="288" w:lineRule="auto"/>
      <w:textAlignment w:val="center"/>
    </w:pPr>
    <w:rPr>
      <w:color w:val="000000"/>
      <w:sz w:val="21"/>
      <w:szCs w:val="21"/>
      <w:lang w:val="en-US"/>
    </w:rPr>
  </w:style>
  <w:style w:type="paragraph" w:customStyle="1" w:styleId="TableColumnHead0">
    <w:name w:val="Table Column Head"/>
    <w:basedOn w:val="Normal"/>
    <w:rsid w:val="00F16858"/>
    <w:pPr>
      <w:widowControl w:val="0"/>
      <w:autoSpaceDE w:val="0"/>
      <w:autoSpaceDN w:val="0"/>
      <w:adjustRightInd w:val="0"/>
      <w:spacing w:after="20"/>
      <w:textAlignment w:val="center"/>
    </w:pPr>
    <w:rPr>
      <w:b/>
      <w:color w:val="FFFFFF"/>
      <w:sz w:val="19"/>
      <w:lang w:val="en-US"/>
    </w:rPr>
  </w:style>
  <w:style w:type="character" w:customStyle="1" w:styleId="IMSProposalTextChar">
    <w:name w:val="IMS Proposal Text Char"/>
    <w:basedOn w:val="DefaultParagraphFont"/>
    <w:link w:val="IMSProposalText"/>
    <w:rsid w:val="00D94DCF"/>
    <w:rPr>
      <w:rFonts w:ascii="Verdana" w:hAnsi="Verdana"/>
      <w:bCs/>
      <w:sz w:val="21"/>
      <w:szCs w:val="21"/>
      <w:lang w:eastAsia="en-US"/>
    </w:rPr>
  </w:style>
  <w:style w:type="paragraph" w:customStyle="1" w:styleId="IMSProposalText">
    <w:name w:val="IMS Proposal Text"/>
    <w:basedOn w:val="Normal"/>
    <w:link w:val="IMSProposalTextChar"/>
    <w:rsid w:val="00D94DCF"/>
    <w:rPr>
      <w:bCs/>
      <w:sz w:val="21"/>
      <w:szCs w:val="21"/>
    </w:rPr>
  </w:style>
  <w:style w:type="table" w:styleId="TableGrid">
    <w:name w:val="Table Grid"/>
    <w:basedOn w:val="TableNormal"/>
    <w:rsid w:val="00D94D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TOC1Right-002cm">
    <w:name w:val="Style TOC 1 + Right:  -0.02 cm"/>
    <w:basedOn w:val="TOC1"/>
    <w:rsid w:val="00A438D5"/>
    <w:pPr>
      <w:ind w:right="-14"/>
    </w:pPr>
    <w:rPr>
      <w:sz w:val="21"/>
      <w:szCs w:val="20"/>
    </w:rPr>
  </w:style>
  <w:style w:type="character" w:customStyle="1" w:styleId="Heading2Char">
    <w:name w:val="Heading 2 Char"/>
    <w:basedOn w:val="DefaultParagraphFont"/>
    <w:link w:val="Heading2"/>
    <w:locked/>
    <w:rsid w:val="00ED42BB"/>
    <w:rPr>
      <w:rFonts w:ascii="Tahoma" w:hAnsi="Tahoma"/>
      <w:b/>
      <w:snapToGrid w:val="0"/>
      <w:spacing w:val="20"/>
      <w:kern w:val="16"/>
      <w:lang w:eastAsia="en-US"/>
    </w:rPr>
  </w:style>
  <w:style w:type="paragraph" w:styleId="ListParagraph">
    <w:name w:val="List Paragraph"/>
    <w:basedOn w:val="Normal"/>
    <w:uiPriority w:val="34"/>
    <w:qFormat/>
    <w:rsid w:val="00ED42BB"/>
    <w:pPr>
      <w:spacing w:before="60" w:after="180" w:line="288" w:lineRule="auto"/>
      <w:ind w:left="720"/>
      <w:contextualSpacing/>
    </w:pPr>
    <w:rPr>
      <w:rFonts w:eastAsia="Verdana"/>
      <w:sz w:val="21"/>
      <w:lang w:val="en-US"/>
    </w:rPr>
  </w:style>
  <w:style w:type="paragraph" w:customStyle="1" w:styleId="proposaltext">
    <w:name w:val="proposal text"/>
    <w:basedOn w:val="FHCProposalText"/>
    <w:link w:val="proposaltextChar"/>
    <w:qFormat/>
    <w:rsid w:val="00ED42BB"/>
    <w:rPr>
      <w:lang w:val="en-US"/>
    </w:rPr>
  </w:style>
  <w:style w:type="character" w:customStyle="1" w:styleId="proposaltextChar">
    <w:name w:val="proposal text Char"/>
    <w:basedOn w:val="FHCProposalTextChar1"/>
    <w:link w:val="proposaltext"/>
    <w:rsid w:val="00ED42BB"/>
    <w:rPr>
      <w:lang w:val="en-US"/>
    </w:rPr>
  </w:style>
  <w:style w:type="character" w:styleId="CommentReference">
    <w:name w:val="annotation reference"/>
    <w:basedOn w:val="DefaultParagraphFont"/>
    <w:rsid w:val="00806BDA"/>
    <w:rPr>
      <w:sz w:val="16"/>
      <w:szCs w:val="16"/>
    </w:rPr>
  </w:style>
  <w:style w:type="paragraph" w:styleId="CommentText">
    <w:name w:val="annotation text"/>
    <w:basedOn w:val="Normal"/>
    <w:link w:val="CommentTextChar"/>
    <w:rsid w:val="00806BDA"/>
    <w:rPr>
      <w:sz w:val="20"/>
    </w:rPr>
  </w:style>
  <w:style w:type="character" w:customStyle="1" w:styleId="CommentTextChar">
    <w:name w:val="Comment Text Char"/>
    <w:basedOn w:val="DefaultParagraphFont"/>
    <w:link w:val="CommentText"/>
    <w:rsid w:val="00806BDA"/>
    <w:rPr>
      <w:rFonts w:ascii="Verdana" w:hAnsi="Verdana"/>
      <w:lang w:eastAsia="en-US"/>
    </w:rPr>
  </w:style>
  <w:style w:type="paragraph" w:styleId="CommentSubject">
    <w:name w:val="annotation subject"/>
    <w:basedOn w:val="CommentText"/>
    <w:next w:val="CommentText"/>
    <w:link w:val="CommentSubjectChar"/>
    <w:rsid w:val="00806BDA"/>
    <w:rPr>
      <w:b/>
      <w:bCs/>
    </w:rPr>
  </w:style>
  <w:style w:type="character" w:customStyle="1" w:styleId="CommentSubjectChar">
    <w:name w:val="Comment Subject Char"/>
    <w:basedOn w:val="CommentTextChar"/>
    <w:link w:val="CommentSubject"/>
    <w:rsid w:val="00806BDA"/>
    <w:rPr>
      <w:b/>
      <w:bCs/>
    </w:rPr>
  </w:style>
  <w:style w:type="table" w:styleId="TableSimple3">
    <w:name w:val="Table Simple 3"/>
    <w:basedOn w:val="TableNormal"/>
    <w:rsid w:val="004B367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s>
</file>

<file path=word/webSettings.xml><?xml version="1.0" encoding="utf-8"?>
<w:webSettings xmlns:r="http://schemas.openxmlformats.org/officeDocument/2006/relationships" xmlns:w="http://schemas.openxmlformats.org/wordprocessingml/2006/main">
  <w:divs>
    <w:div w:id="65423122">
      <w:bodyDiv w:val="1"/>
      <w:marLeft w:val="0"/>
      <w:marRight w:val="0"/>
      <w:marTop w:val="0"/>
      <w:marBottom w:val="0"/>
      <w:divBdr>
        <w:top w:val="none" w:sz="0" w:space="0" w:color="auto"/>
        <w:left w:val="none" w:sz="0" w:space="0" w:color="auto"/>
        <w:bottom w:val="none" w:sz="0" w:space="0" w:color="auto"/>
        <w:right w:val="none" w:sz="0" w:space="0" w:color="auto"/>
      </w:divBdr>
    </w:div>
    <w:div w:id="162742772">
      <w:bodyDiv w:val="1"/>
      <w:marLeft w:val="0"/>
      <w:marRight w:val="0"/>
      <w:marTop w:val="0"/>
      <w:marBottom w:val="0"/>
      <w:divBdr>
        <w:top w:val="none" w:sz="0" w:space="0" w:color="auto"/>
        <w:left w:val="none" w:sz="0" w:space="0" w:color="auto"/>
        <w:bottom w:val="none" w:sz="0" w:space="0" w:color="auto"/>
        <w:right w:val="none" w:sz="0" w:space="0" w:color="auto"/>
      </w:divBdr>
    </w:div>
    <w:div w:id="256795482">
      <w:bodyDiv w:val="1"/>
      <w:marLeft w:val="0"/>
      <w:marRight w:val="0"/>
      <w:marTop w:val="0"/>
      <w:marBottom w:val="0"/>
      <w:divBdr>
        <w:top w:val="none" w:sz="0" w:space="0" w:color="auto"/>
        <w:left w:val="none" w:sz="0" w:space="0" w:color="auto"/>
        <w:bottom w:val="none" w:sz="0" w:space="0" w:color="auto"/>
        <w:right w:val="none" w:sz="0" w:space="0" w:color="auto"/>
      </w:divBdr>
    </w:div>
    <w:div w:id="361781560">
      <w:bodyDiv w:val="1"/>
      <w:marLeft w:val="0"/>
      <w:marRight w:val="0"/>
      <w:marTop w:val="0"/>
      <w:marBottom w:val="0"/>
      <w:divBdr>
        <w:top w:val="none" w:sz="0" w:space="0" w:color="auto"/>
        <w:left w:val="none" w:sz="0" w:space="0" w:color="auto"/>
        <w:bottom w:val="none" w:sz="0" w:space="0" w:color="auto"/>
        <w:right w:val="none" w:sz="0" w:space="0" w:color="auto"/>
      </w:divBdr>
    </w:div>
    <w:div w:id="846670370">
      <w:bodyDiv w:val="1"/>
      <w:marLeft w:val="0"/>
      <w:marRight w:val="0"/>
      <w:marTop w:val="0"/>
      <w:marBottom w:val="0"/>
      <w:divBdr>
        <w:top w:val="none" w:sz="0" w:space="0" w:color="auto"/>
        <w:left w:val="none" w:sz="0" w:space="0" w:color="auto"/>
        <w:bottom w:val="none" w:sz="0" w:space="0" w:color="auto"/>
        <w:right w:val="none" w:sz="0" w:space="0" w:color="auto"/>
      </w:divBdr>
    </w:div>
    <w:div w:id="993723876">
      <w:bodyDiv w:val="1"/>
      <w:marLeft w:val="0"/>
      <w:marRight w:val="0"/>
      <w:marTop w:val="0"/>
      <w:marBottom w:val="0"/>
      <w:divBdr>
        <w:top w:val="none" w:sz="0" w:space="0" w:color="auto"/>
        <w:left w:val="none" w:sz="0" w:space="0" w:color="auto"/>
        <w:bottom w:val="none" w:sz="0" w:space="0" w:color="auto"/>
        <w:right w:val="none" w:sz="0" w:space="0" w:color="auto"/>
      </w:divBdr>
    </w:div>
    <w:div w:id="1626696975">
      <w:bodyDiv w:val="1"/>
      <w:marLeft w:val="0"/>
      <w:marRight w:val="0"/>
      <w:marTop w:val="0"/>
      <w:marBottom w:val="0"/>
      <w:divBdr>
        <w:top w:val="none" w:sz="0" w:space="0" w:color="auto"/>
        <w:left w:val="none" w:sz="0" w:space="0" w:color="auto"/>
        <w:bottom w:val="none" w:sz="0" w:space="0" w:color="auto"/>
        <w:right w:val="none" w:sz="0" w:space="0" w:color="auto"/>
      </w:divBdr>
    </w:div>
    <w:div w:id="182769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footer4.xml.rels><?xml version="1.0" encoding="UTF-8" standalone="yes"?>
<Relationships xmlns="http://schemas.openxmlformats.org/package/2006/relationships"><Relationship Id="rId1" Type="http://schemas.openxmlformats.org/officeDocument/2006/relationships/image" Target="media/image2.wmf"/></Relationships>
</file>

<file path=word/_rels/footer5.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2540</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IMSWorld Publications Proposal</vt:lpstr>
    </vt:vector>
  </TitlesOfParts>
  <Company>IMS Health</Company>
  <LinksUpToDate>false</LinksUpToDate>
  <CharactersWithSpaces>16985</CharactersWithSpaces>
  <SharedDoc>false</SharedDoc>
  <HLinks>
    <vt:vector size="12" baseType="variant">
      <vt:variant>
        <vt:i4>6160478</vt:i4>
      </vt:variant>
      <vt:variant>
        <vt:i4>132</vt:i4>
      </vt:variant>
      <vt:variant>
        <vt:i4>0</vt:i4>
      </vt:variant>
      <vt:variant>
        <vt:i4>5</vt:i4>
      </vt:variant>
      <vt:variant>
        <vt:lpwstr>\\ln2sfps03\UKHEOR\Data\Documents\Administrative\Biographies\UK - CH HEOR &amp; RWES Biographies.doc</vt:lpwstr>
      </vt:variant>
      <vt:variant>
        <vt:lpwstr/>
      </vt:variant>
      <vt:variant>
        <vt:i4>2097195</vt:i4>
      </vt:variant>
      <vt:variant>
        <vt:i4>91</vt:i4>
      </vt:variant>
      <vt:variant>
        <vt:i4>0</vt:i4>
      </vt:variant>
      <vt:variant>
        <vt:i4>5</vt:i4>
      </vt:variant>
      <vt:variant>
        <vt:lpwstr>http://www.icmje.org/icmje-recommendations.pdf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IMSWorld Publications Proposal</dc:title>
  <dc:subject>Flat Proposal Template</dc:subject>
  <dc:creator>pandya</dc:creator>
  <cp:keywords>Proposal</cp:keywords>
  <cp:lastModifiedBy>John.Rigg</cp:lastModifiedBy>
  <cp:revision>4</cp:revision>
  <cp:lastPrinted>2011-09-19T11:42:00Z</cp:lastPrinted>
  <dcterms:created xsi:type="dcterms:W3CDTF">2014-08-21T14:38:00Z</dcterms:created>
  <dcterms:modified xsi:type="dcterms:W3CDTF">2014-08-21T15:59:00Z</dcterms:modified>
  <cp:category>Document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 (United Kingdom)</vt:lpwstr>
  </property>
  <property fmtid="{D5CDD505-2E9C-101B-9397-08002B2CF9AE}" pid="3" name="Owner">
    <vt:lpwstr>Peter L Kessler</vt:lpwstr>
  </property>
  <property fmtid="{D5CDD505-2E9C-101B-9397-08002B2CF9AE}" pid="4" name="Publisher">
    <vt:lpwstr>Kessler Associates</vt:lpwstr>
  </property>
  <property fmtid="{D5CDD505-2E9C-101B-9397-08002B2CF9AE}" pid="5" name="Client">
    <vt:lpwstr>Fourth Hurdle Consulting Ltd</vt:lpwstr>
  </property>
</Properties>
</file>