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033B5" w:rsidRPr="00C033B5" w:rsidRDefault="00C033B5">
      <w:pPr>
        <w:rPr>
          <w:rFonts w:ascii="Times New Roman" w:hAnsi="Times New Roman"/>
        </w:rPr>
      </w:pPr>
      <w:r w:rsidRPr="00C033B5">
        <w:rPr>
          <w:rFonts w:ascii="Times New Roman" w:hAnsi="Times New Roman" w:hint="eastAsia"/>
        </w:rPr>
        <w:t>多跳频信号参数估计</w:t>
      </w:r>
    </w:p>
    <w:p w:rsidR="00C033B5" w:rsidRDefault="00C033B5">
      <w:pPr>
        <w:rPr>
          <w:rFonts w:ascii="Times New Roman" w:hAnsi="Times New Roman"/>
        </w:rPr>
      </w:pPr>
    </w:p>
    <w:p w:rsidR="00711539" w:rsidRDefault="00711539">
      <w:pPr>
        <w:rPr>
          <w:rFonts w:ascii="Times New Roman" w:hAnsi="Times New Roman"/>
        </w:rPr>
      </w:pPr>
    </w:p>
    <w:p w:rsidR="00711539" w:rsidRDefault="00711539">
      <w:pPr>
        <w:rPr>
          <w:rFonts w:ascii="Times New Roman" w:hAnsi="Times New Roman"/>
        </w:rPr>
      </w:pPr>
      <w:r>
        <w:rPr>
          <w:rFonts w:ascii="Times New Roman" w:hAnsi="Times New Roman" w:hint="eastAsia"/>
        </w:rPr>
        <w:t>4</w:t>
      </w:r>
      <w:r>
        <w:rPr>
          <w:rFonts w:ascii="Times New Roman" w:hAnsi="Times New Roman"/>
        </w:rPr>
        <w:t xml:space="preserve">.1 </w:t>
      </w:r>
      <w:r>
        <w:rPr>
          <w:rFonts w:ascii="Times New Roman" w:hAnsi="Times New Roman" w:hint="eastAsia"/>
        </w:rPr>
        <w:t>多跳频信号模型</w:t>
      </w:r>
    </w:p>
    <w:p w:rsidR="007403A7" w:rsidRDefault="007403A7" w:rsidP="007403A7">
      <w:pPr>
        <w:spacing w:line="360" w:lineRule="auto"/>
        <w:ind w:firstLineChars="200" w:firstLine="480"/>
        <w:rPr>
          <w:rFonts w:ascii="Times New Roman" w:hAnsi="Times New Roman"/>
        </w:rPr>
      </w:pPr>
      <w:r>
        <w:rPr>
          <w:rFonts w:ascii="Times New Roman" w:hAnsi="Times New Roman" w:hint="eastAsia"/>
        </w:rPr>
        <w:t>根据</w:t>
      </w:r>
      <w:r>
        <w:rPr>
          <w:rFonts w:ascii="Times New Roman" w:hAnsi="Times New Roman" w:hint="eastAsia"/>
        </w:rPr>
        <w:t xml:space="preserve"> Link</w:t>
      </w:r>
      <w:r>
        <w:rPr>
          <w:rFonts w:ascii="Times New Roman" w:hAnsi="Times New Roman"/>
        </w:rPr>
        <w:t xml:space="preserve"> 16 </w:t>
      </w:r>
      <w:r>
        <w:rPr>
          <w:rFonts w:ascii="Times New Roman" w:hAnsi="Times New Roman" w:hint="eastAsia"/>
        </w:rPr>
        <w:t>数据链中对网络结构的定义，单网结构是</w:t>
      </w:r>
      <w:r>
        <w:rPr>
          <w:rFonts w:ascii="Times New Roman" w:hAnsi="Times New Roman" w:hint="eastAsia"/>
        </w:rPr>
        <w:t xml:space="preserve"> Link</w:t>
      </w:r>
      <w:r>
        <w:rPr>
          <w:rFonts w:ascii="Times New Roman" w:hAnsi="Times New Roman"/>
        </w:rPr>
        <w:t xml:space="preserve"> 16 </w:t>
      </w:r>
      <w:r>
        <w:rPr>
          <w:rFonts w:ascii="Times New Roman" w:hAnsi="Times New Roman" w:hint="eastAsia"/>
        </w:rPr>
        <w:t>数据链的基本网络结构：根据</w:t>
      </w:r>
      <w:r>
        <w:rPr>
          <w:rFonts w:ascii="Times New Roman" w:hAnsi="Times New Roman" w:hint="eastAsia"/>
        </w:rPr>
        <w:t xml:space="preserve"> TDMA</w:t>
      </w:r>
      <w:r>
        <w:rPr>
          <w:rFonts w:ascii="Times New Roman" w:hAnsi="Times New Roman"/>
        </w:rPr>
        <w:t xml:space="preserve"> </w:t>
      </w:r>
      <w:r>
        <w:rPr>
          <w:rFonts w:ascii="Times New Roman" w:hAnsi="Times New Roman" w:hint="eastAsia"/>
        </w:rPr>
        <w:t>协议，用户发送信息按照时间进行循环，每个时隙分配给一个用户，</w:t>
      </w:r>
      <w:r w:rsidR="001B0F37">
        <w:rPr>
          <w:rFonts w:ascii="Times New Roman" w:hAnsi="Times New Roman" w:hint="eastAsia"/>
        </w:rPr>
        <w:t>每个</w:t>
      </w:r>
      <w:r>
        <w:rPr>
          <w:rFonts w:ascii="Times New Roman" w:hAnsi="Times New Roman" w:hint="eastAsia"/>
        </w:rPr>
        <w:t>时隙内，用户根据跳频规则进行信息传输。</w:t>
      </w:r>
      <w:r w:rsidR="001B0F37">
        <w:rPr>
          <w:rFonts w:ascii="Times New Roman" w:hAnsi="Times New Roman" w:hint="eastAsia"/>
        </w:rPr>
        <w:t>单网结构的用户分布</w:t>
      </w:r>
      <w:r>
        <w:rPr>
          <w:rFonts w:ascii="Times New Roman" w:hAnsi="Times New Roman" w:hint="eastAsia"/>
        </w:rPr>
        <w:t>意图如图所示</w:t>
      </w:r>
      <w:r w:rsidR="001B0F37">
        <w:rPr>
          <w:rFonts w:ascii="Times New Roman" w:hAnsi="Times New Roman" w:hint="eastAsia"/>
        </w:rPr>
        <w:t>。</w:t>
      </w:r>
    </w:p>
    <w:p w:rsidR="007403A7" w:rsidRDefault="007403A7" w:rsidP="007403A7">
      <w:pPr>
        <w:spacing w:line="360" w:lineRule="auto"/>
        <w:ind w:firstLineChars="200" w:firstLine="480"/>
        <w:jc w:val="center"/>
      </w:pPr>
      <w:r>
        <w:object w:dxaOrig="12017" w:dyaOrig="5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335.35pt;height:142.05pt" o:ole="">
            <v:imagedata r:id="rId4" o:title=""/>
          </v:shape>
          <o:OLEObject Type="Embed" ProgID="Visio.Drawing.11" ShapeID="_x0000_i1111" DrawAspect="Content" ObjectID="_1740087037" r:id="rId5"/>
        </w:object>
      </w:r>
    </w:p>
    <w:p w:rsidR="007403A7" w:rsidRDefault="007403A7" w:rsidP="007403A7">
      <w:pPr>
        <w:spacing w:line="360" w:lineRule="auto"/>
        <w:ind w:firstLineChars="200" w:firstLine="480"/>
        <w:jc w:val="center"/>
      </w:pPr>
      <w:r>
        <w:rPr>
          <w:rFonts w:hint="eastAsia"/>
        </w:rPr>
        <w:t>图</w:t>
      </w:r>
      <w:r>
        <w:rPr>
          <w:rFonts w:hint="eastAsia"/>
        </w:rPr>
        <w:t xml:space="preserve"> </w:t>
      </w:r>
    </w:p>
    <w:p w:rsidR="007403A7" w:rsidRDefault="007403A7" w:rsidP="007403A7">
      <w:pPr>
        <w:spacing w:line="360" w:lineRule="auto"/>
        <w:ind w:firstLineChars="200" w:firstLine="480"/>
      </w:pPr>
      <w:r w:rsidRPr="007403A7">
        <w:rPr>
          <w:rFonts w:ascii="Times New Roman" w:hAnsi="Times New Roman" w:hint="eastAsia"/>
        </w:rPr>
        <w:t>多网结构是由多个单网叠加形成的网络结构，</w:t>
      </w:r>
      <w:r w:rsidR="0053416B">
        <w:rPr>
          <w:rFonts w:ascii="Times New Roman" w:hAnsi="Times New Roman" w:hint="eastAsia"/>
        </w:rPr>
        <w:t>亦称重叠网。</w:t>
      </w:r>
      <w:r w:rsidRPr="007403A7">
        <w:rPr>
          <w:rFonts w:ascii="Times New Roman" w:hAnsi="Times New Roman" w:hint="eastAsia"/>
        </w:rPr>
        <w:t xml:space="preserve">Link 16 </w:t>
      </w:r>
      <w:r>
        <w:rPr>
          <w:rFonts w:ascii="Times New Roman" w:hAnsi="Times New Roman" w:hint="eastAsia"/>
        </w:rPr>
        <w:t>数据链的传输</w:t>
      </w:r>
      <w:r w:rsidRPr="007403A7">
        <w:rPr>
          <w:rFonts w:ascii="Times New Roman" w:hAnsi="Times New Roman" w:hint="eastAsia"/>
        </w:rPr>
        <w:t>的容量可以通过将用户分配在多个网络上同时工作而得以扩展，对不同的网络分配不同的跳频图案，就可以实</w:t>
      </w:r>
      <w:r w:rsidR="00934920">
        <w:rPr>
          <w:rFonts w:ascii="Times New Roman" w:hAnsi="Times New Roman" w:hint="eastAsia"/>
        </w:rPr>
        <w:t>现重叠网</w:t>
      </w:r>
      <w:r w:rsidRPr="007403A7">
        <w:rPr>
          <w:rFonts w:ascii="Times New Roman" w:hAnsi="Times New Roman" w:hint="eastAsia"/>
        </w:rPr>
        <w:t>结构</w:t>
      </w:r>
      <w:r>
        <w:rPr>
          <w:rFonts w:hint="eastAsia"/>
        </w:rPr>
        <w:t>。</w:t>
      </w:r>
      <w:r w:rsidR="00934920">
        <w:rPr>
          <w:rFonts w:hint="eastAsia"/>
        </w:rPr>
        <w:t>重叠网</w:t>
      </w:r>
      <w:r w:rsidR="001B0F37">
        <w:rPr>
          <w:rFonts w:hint="eastAsia"/>
        </w:rPr>
        <w:t>的</w:t>
      </w:r>
      <w:r w:rsidR="00C46AEC">
        <w:rPr>
          <w:rFonts w:hint="eastAsia"/>
        </w:rPr>
        <w:t>用户分布示意图如图所示。</w:t>
      </w:r>
    </w:p>
    <w:p w:rsidR="007403A7" w:rsidRDefault="007403A7" w:rsidP="007403A7">
      <w:pPr>
        <w:spacing w:line="360" w:lineRule="auto"/>
        <w:ind w:firstLineChars="200" w:firstLine="480"/>
        <w:jc w:val="center"/>
      </w:pPr>
      <w:r>
        <w:object w:dxaOrig="12017" w:dyaOrig="5111">
          <v:shape id="_x0000_i1117" type="#_x0000_t75" style="width:361.55pt;height:154.8pt" o:ole="">
            <v:imagedata r:id="rId6" o:title=""/>
          </v:shape>
          <o:OLEObject Type="Embed" ProgID="Visio.Drawing.11" ShapeID="_x0000_i1117" DrawAspect="Content" ObjectID="_1740087038" r:id="rId7"/>
        </w:object>
      </w:r>
    </w:p>
    <w:p w:rsidR="00934920" w:rsidRDefault="00934920" w:rsidP="007403A7">
      <w:pPr>
        <w:spacing w:line="360" w:lineRule="auto"/>
        <w:ind w:firstLineChars="200" w:firstLine="480"/>
        <w:jc w:val="center"/>
      </w:pPr>
      <w:r>
        <w:rPr>
          <w:rFonts w:hint="eastAsia"/>
        </w:rPr>
        <w:t>图</w:t>
      </w:r>
    </w:p>
    <w:p w:rsidR="00934920" w:rsidRDefault="00934920" w:rsidP="00934920">
      <w:pPr>
        <w:spacing w:line="360" w:lineRule="auto"/>
        <w:ind w:firstLineChars="200" w:firstLine="480"/>
        <w:rPr>
          <w:rFonts w:ascii="Times New Roman" w:hAnsi="Times New Roman" w:hint="eastAsia"/>
        </w:rPr>
      </w:pPr>
      <w:r>
        <w:rPr>
          <w:rFonts w:hint="eastAsia"/>
        </w:rPr>
        <w:t>根据上述定义可知，无论是单网结构还是重叠网结构，每个用户在分配的时隙内根据跳频规则进行信息传输。单网结构下，对于每一个时隙，只存在单一的跳频信号；重叠网结构下，</w:t>
      </w:r>
      <w:r w:rsidR="00771A69">
        <w:rPr>
          <w:rFonts w:hint="eastAsia"/>
        </w:rPr>
        <w:t>一个时隙中则可能存在多个跳频信号段，且每一个时</w:t>
      </w:r>
      <w:r w:rsidR="00771A69">
        <w:rPr>
          <w:rFonts w:hint="eastAsia"/>
        </w:rPr>
        <w:lastRenderedPageBreak/>
        <w:t>隙中的多跳频信号段构成一个小型同步正交跳频信号网络。因此对多跳频信号进行参数估计，也即对每一个时隙中的小型同步正交跳频信号网络进行参数估计。</w:t>
      </w:r>
    </w:p>
    <w:p w:rsidR="00711539" w:rsidRDefault="00711539">
      <w:pPr>
        <w:rPr>
          <w:rFonts w:ascii="Times New Roman" w:hAnsi="Times New Roman"/>
        </w:rPr>
      </w:pPr>
    </w:p>
    <w:p w:rsidR="007C5ACD" w:rsidRDefault="007C5ACD">
      <w:pPr>
        <w:rPr>
          <w:rFonts w:ascii="Times New Roman" w:hAnsi="Times New Roman"/>
        </w:rPr>
      </w:pPr>
    </w:p>
    <w:p w:rsidR="00E63AF4" w:rsidRDefault="00E63AF4">
      <w:pPr>
        <w:rPr>
          <w:rFonts w:ascii="Times New Roman" w:hAnsi="Times New Roman" w:hint="eastAsia"/>
        </w:rPr>
      </w:pPr>
      <w:r>
        <w:rPr>
          <w:rFonts w:ascii="Times New Roman" w:hAnsi="Times New Roman" w:hint="eastAsia"/>
        </w:rPr>
        <w:t>4</w:t>
      </w:r>
      <w:r>
        <w:rPr>
          <w:rFonts w:ascii="Times New Roman" w:hAnsi="Times New Roman"/>
        </w:rPr>
        <w:t xml:space="preserve">.2 </w:t>
      </w:r>
      <w:r>
        <w:rPr>
          <w:rFonts w:ascii="Times New Roman" w:hAnsi="Times New Roman" w:hint="eastAsia"/>
        </w:rPr>
        <w:t>同步正交多跳频</w:t>
      </w:r>
      <w:r w:rsidR="000A79B5">
        <w:rPr>
          <w:rFonts w:ascii="Times New Roman" w:hAnsi="Times New Roman" w:hint="eastAsia"/>
        </w:rPr>
        <w:t>信号</w:t>
      </w:r>
      <w:r>
        <w:rPr>
          <w:rFonts w:ascii="Times New Roman" w:hAnsi="Times New Roman" w:hint="eastAsia"/>
        </w:rPr>
        <w:t>参数估计</w:t>
      </w:r>
    </w:p>
    <w:p w:rsidR="000A79B5" w:rsidRDefault="000A79B5" w:rsidP="000A79B5">
      <w:pPr>
        <w:spacing w:line="360" w:lineRule="auto"/>
        <w:ind w:firstLineChars="200" w:firstLine="480"/>
        <w:rPr>
          <w:rFonts w:ascii="Times New Roman" w:hAnsi="Times New Roman" w:hint="eastAsia"/>
        </w:rPr>
      </w:pPr>
      <w:r>
        <w:rPr>
          <w:rFonts w:ascii="Times New Roman" w:hAnsi="Times New Roman" w:hint="eastAsia"/>
        </w:rPr>
        <w:t>由上一节中的分析可知，对</w:t>
      </w:r>
      <w:r>
        <w:rPr>
          <w:rFonts w:ascii="Times New Roman" w:hAnsi="Times New Roman" w:hint="eastAsia"/>
        </w:rPr>
        <w:t xml:space="preserve"> Link</w:t>
      </w:r>
      <w:r>
        <w:rPr>
          <w:rFonts w:ascii="Times New Roman" w:hAnsi="Times New Roman"/>
        </w:rPr>
        <w:t xml:space="preserve"> 16 </w:t>
      </w:r>
      <w:r>
        <w:rPr>
          <w:rFonts w:ascii="Times New Roman" w:hAnsi="Times New Roman" w:hint="eastAsia"/>
        </w:rPr>
        <w:t>数据链中的多跳频信号进行参数估计，即对</w:t>
      </w:r>
      <w:r>
        <w:rPr>
          <w:rFonts w:hint="eastAsia"/>
        </w:rPr>
        <w:t>每一个时隙中的小型同步正交跳频信号网络进行参数估计。</w:t>
      </w:r>
      <w:r>
        <w:rPr>
          <w:rFonts w:hint="eastAsia"/>
        </w:rPr>
        <w:t>同步正交网的结构示意图如图</w:t>
      </w:r>
      <w:r>
        <w:rPr>
          <w:rFonts w:hint="eastAsia"/>
        </w:rPr>
        <w:t xml:space="preserve"> </w:t>
      </w:r>
      <w:r>
        <w:t xml:space="preserve">   </w:t>
      </w:r>
      <w:r>
        <w:rPr>
          <w:rFonts w:hint="eastAsia"/>
        </w:rPr>
        <w:t>所示。</w:t>
      </w:r>
    </w:p>
    <w:p w:rsidR="000A79B5" w:rsidRDefault="00B63B85" w:rsidP="000A79B5">
      <w:pPr>
        <w:spacing w:line="360" w:lineRule="auto"/>
        <w:ind w:firstLineChars="200" w:firstLine="480"/>
        <w:jc w:val="center"/>
        <w:rPr>
          <w:rFonts w:ascii="Times New Roman" w:hAnsi="Times New Roman"/>
        </w:rPr>
      </w:pPr>
      <w:r>
        <w:rPr>
          <w:rFonts w:ascii="Times New Roman" w:hAnsi="Times New Roman"/>
        </w:rPr>
        <w:object w:dxaOrig="6405" w:dyaOrig="4744">
          <v:shape id="_x0000_i1139" type="#_x0000_t75" style="width:290.7pt;height:215.6pt" o:ole="">
            <v:imagedata r:id="rId8" o:title=""/>
          </v:shape>
          <o:OLEObject Type="Embed" ProgID="Visio.Drawing.11" ShapeID="_x0000_i1139" DrawAspect="Content" ObjectID="_1740087039" r:id="rId9"/>
        </w:object>
      </w:r>
    </w:p>
    <w:p w:rsidR="000A79B5" w:rsidRDefault="000A79B5" w:rsidP="000A79B5">
      <w:pPr>
        <w:spacing w:line="360" w:lineRule="auto"/>
        <w:ind w:firstLineChars="200" w:firstLine="480"/>
        <w:jc w:val="center"/>
        <w:rPr>
          <w:rFonts w:ascii="Times New Roman" w:hAnsi="Times New Roman"/>
        </w:rPr>
      </w:pPr>
      <w:r>
        <w:rPr>
          <w:rFonts w:ascii="Times New Roman" w:hAnsi="Times New Roman" w:hint="eastAsia"/>
        </w:rPr>
        <w:t>图</w:t>
      </w:r>
    </w:p>
    <w:p w:rsidR="000A79B5" w:rsidRDefault="000A79B5" w:rsidP="000A79B5">
      <w:pPr>
        <w:spacing w:line="360" w:lineRule="auto"/>
        <w:ind w:firstLineChars="200" w:firstLine="480"/>
        <w:rPr>
          <w:rFonts w:ascii="Times New Roman" w:hAnsi="Times New Roman"/>
        </w:rPr>
      </w:pPr>
      <w:r>
        <w:rPr>
          <w:rFonts w:ascii="Times New Roman" w:hAnsi="Times New Roman" w:hint="eastAsia"/>
        </w:rPr>
        <w:t>忽略频率跳变所需要的时间，同步正交网中的多跳频信号具有相同的跳变时刻、跳周期、跳速等参数</w:t>
      </w:r>
      <w:r w:rsidR="00C54C6C">
        <w:rPr>
          <w:rFonts w:ascii="Times New Roman" w:hAnsi="Times New Roman" w:hint="eastAsia"/>
        </w:rPr>
        <w:t>，且不同用户在同一跳频信号段中所使用的频点各不相同</w:t>
      </w:r>
      <w:r w:rsidR="009521C0">
        <w:rPr>
          <w:rFonts w:ascii="Times New Roman" w:hAnsi="Times New Roman" w:hint="eastAsia"/>
        </w:rPr>
        <w:t>。</w:t>
      </w:r>
      <w:r w:rsidR="00B63B85">
        <w:rPr>
          <w:rFonts w:ascii="Times New Roman" w:hAnsi="Times New Roman" w:hint="eastAsia"/>
        </w:rPr>
        <w:t>这些参数可通过时频图进行估计。</w:t>
      </w:r>
    </w:p>
    <w:p w:rsidR="00E63AF4" w:rsidRDefault="00E63AF4">
      <w:pPr>
        <w:rPr>
          <w:rFonts w:ascii="Times New Roman" w:hAnsi="Times New Roman"/>
        </w:rPr>
      </w:pPr>
    </w:p>
    <w:p w:rsidR="00047842" w:rsidRPr="00C033B5" w:rsidRDefault="00047842">
      <w:pPr>
        <w:rPr>
          <w:rFonts w:ascii="Times New Roman" w:hAnsi="Times New Roman" w:hint="eastAsia"/>
        </w:rPr>
      </w:pPr>
    </w:p>
    <w:p w:rsidR="00377718" w:rsidRDefault="00C033B5">
      <w:pPr>
        <w:rPr>
          <w:rFonts w:ascii="Times New Roman" w:hAnsi="Times New Roman"/>
        </w:rPr>
      </w:pPr>
      <w:r w:rsidRPr="00C033B5">
        <w:rPr>
          <w:rFonts w:ascii="Times New Roman" w:hAnsi="Times New Roman" w:hint="eastAsia"/>
        </w:rPr>
        <w:t>4</w:t>
      </w:r>
      <w:r w:rsidRPr="00C033B5">
        <w:rPr>
          <w:rFonts w:ascii="Times New Roman" w:hAnsi="Times New Roman"/>
        </w:rPr>
        <w:t>.</w:t>
      </w:r>
      <w:r w:rsidR="00711539">
        <w:rPr>
          <w:rFonts w:ascii="Times New Roman" w:hAnsi="Times New Roman"/>
        </w:rPr>
        <w:t>2</w:t>
      </w:r>
      <w:r w:rsidR="00E63AF4">
        <w:rPr>
          <w:rFonts w:ascii="Times New Roman" w:hAnsi="Times New Roman"/>
        </w:rPr>
        <w:t>.2</w:t>
      </w:r>
      <w:r w:rsidR="00711539">
        <w:rPr>
          <w:rFonts w:ascii="Times New Roman" w:hAnsi="Times New Roman" w:hint="eastAsia"/>
        </w:rPr>
        <w:t xml:space="preserve"> </w:t>
      </w:r>
      <w:r w:rsidR="00711539">
        <w:rPr>
          <w:rFonts w:ascii="Times New Roman" w:hAnsi="Times New Roman" w:hint="eastAsia"/>
        </w:rPr>
        <w:t>跳变时刻确定</w:t>
      </w:r>
    </w:p>
    <w:p w:rsidR="00711539" w:rsidRDefault="002E6F5F" w:rsidP="002E6F5F">
      <w:pPr>
        <w:spacing w:line="360" w:lineRule="auto"/>
        <w:ind w:firstLineChars="200" w:firstLine="480"/>
      </w:pPr>
      <w:r>
        <w:rPr>
          <w:rFonts w:ascii="Times New Roman" w:hAnsi="Times New Roman" w:hint="eastAsia"/>
        </w:rPr>
        <w:t>每个时隙中，</w:t>
      </w:r>
      <w:r>
        <w:rPr>
          <w:rFonts w:hint="eastAsia"/>
        </w:rPr>
        <w:t>多跳频信号段构成一个小型同步正交跳频信号网络</w:t>
      </w:r>
      <w:r>
        <w:rPr>
          <w:rFonts w:hint="eastAsia"/>
        </w:rPr>
        <w:t>，忽视频率切换所需要的时间，则每个跳频信号段具有相同跳变时</w:t>
      </w:r>
      <w:r w:rsidR="00AC0174">
        <w:rPr>
          <w:rFonts w:hint="eastAsia"/>
        </w:rPr>
        <w:t>刻、跳周期、跳速等参数，</w:t>
      </w:r>
      <w:r w:rsidR="00754D8A">
        <w:rPr>
          <w:rFonts w:hint="eastAsia"/>
        </w:rPr>
        <w:t>跳周期即为两个相邻的跳变时刻的差值，而跳速为跳周期的倒数，因此</w:t>
      </w:r>
      <w:r w:rsidR="00AC0174">
        <w:rPr>
          <w:rFonts w:hint="eastAsia"/>
        </w:rPr>
        <w:t>跳变时刻对于确定跳周期、跳速等参数具有重要作用，因此本小节讨论跳变时刻的确定</w:t>
      </w:r>
      <w:r>
        <w:rPr>
          <w:rFonts w:hint="eastAsia"/>
        </w:rPr>
        <w:t>。</w:t>
      </w:r>
    </w:p>
    <w:p w:rsidR="00AC0174" w:rsidRDefault="00AC0174" w:rsidP="002E6F5F">
      <w:pPr>
        <w:spacing w:line="360" w:lineRule="auto"/>
        <w:ind w:firstLineChars="200" w:firstLine="480"/>
        <w:rPr>
          <w:rFonts w:hint="eastAsia"/>
        </w:rPr>
      </w:pPr>
      <w:r>
        <w:rPr>
          <w:rFonts w:hint="eastAsia"/>
        </w:rPr>
        <w:t>跳变时刻的定义为同一跳频网台从一个频率点切换到下一个频率点的时刻，其示意图如图</w:t>
      </w:r>
      <w:r>
        <w:rPr>
          <w:rFonts w:hint="eastAsia"/>
        </w:rPr>
        <w:t xml:space="preserve"> </w:t>
      </w:r>
      <w:r>
        <w:t xml:space="preserve">  </w:t>
      </w:r>
      <w:r>
        <w:rPr>
          <w:rFonts w:hint="eastAsia"/>
        </w:rPr>
        <w:t>所示。</w:t>
      </w:r>
      <w:r w:rsidR="00C32A38">
        <w:rPr>
          <w:rFonts w:hint="eastAsia"/>
        </w:rPr>
        <w:t>当忽视频率切换所需要的时间时，可认为这一过程是瞬间完成的。</w:t>
      </w:r>
    </w:p>
    <w:p w:rsidR="00AC0174" w:rsidRDefault="00E63AF4" w:rsidP="00AC0174">
      <w:pPr>
        <w:spacing w:line="360" w:lineRule="auto"/>
        <w:ind w:firstLineChars="200" w:firstLine="480"/>
        <w:jc w:val="center"/>
        <w:rPr>
          <w:rFonts w:ascii="Times New Roman" w:hAnsi="Times New Roman"/>
        </w:rPr>
      </w:pPr>
      <w:r>
        <w:rPr>
          <w:rFonts w:ascii="Times New Roman" w:hAnsi="Times New Roman"/>
        </w:rPr>
        <w:object w:dxaOrig="7992" w:dyaOrig="5473">
          <v:shape id="_x0000_i1136" type="#_x0000_t75" style="width:286.85pt;height:196.35pt" o:ole="">
            <v:imagedata r:id="rId10" o:title=""/>
          </v:shape>
          <o:OLEObject Type="Embed" ProgID="Visio.Drawing.11" ShapeID="_x0000_i1136" DrawAspect="Content" ObjectID="_1740087040" r:id="rId11"/>
        </w:object>
      </w:r>
    </w:p>
    <w:p w:rsidR="003648A0" w:rsidRDefault="003648A0" w:rsidP="00AC0174">
      <w:pPr>
        <w:spacing w:line="360" w:lineRule="auto"/>
        <w:ind w:firstLineChars="200" w:firstLine="480"/>
        <w:jc w:val="center"/>
        <w:rPr>
          <w:rFonts w:ascii="Times New Roman" w:hAnsi="Times New Roman"/>
        </w:rPr>
      </w:pPr>
      <w:r>
        <w:rPr>
          <w:rFonts w:ascii="Times New Roman" w:hAnsi="Times New Roman" w:hint="eastAsia"/>
        </w:rPr>
        <w:t>图</w:t>
      </w:r>
    </w:p>
    <w:p w:rsidR="00E63AF4" w:rsidRDefault="00645597" w:rsidP="00E63AF4">
      <w:pPr>
        <w:spacing w:line="360" w:lineRule="auto"/>
        <w:ind w:firstLineChars="200" w:firstLine="480"/>
        <w:rPr>
          <w:rFonts w:ascii="Times New Roman" w:hAnsi="Times New Roman" w:hint="eastAsia"/>
        </w:rPr>
      </w:pPr>
      <w:r>
        <w:rPr>
          <w:rFonts w:ascii="Times New Roman" w:hAnsi="Times New Roman" w:hint="eastAsia"/>
        </w:rPr>
        <w:t>利用短时傅里叶变换进行时频分析时，会利用一时域上的时窗对信号进行逐段分析，</w:t>
      </w:r>
      <w:r w:rsidR="00834BCD">
        <w:rPr>
          <w:rFonts w:ascii="Times New Roman" w:hAnsi="Times New Roman" w:hint="eastAsia"/>
        </w:rPr>
        <w:t>此处假设图</w:t>
      </w:r>
      <w:r w:rsidR="00834BCD">
        <w:rPr>
          <w:rFonts w:ascii="Times New Roman" w:hAnsi="Times New Roman" w:hint="eastAsia"/>
        </w:rPr>
        <w:t xml:space="preserve"> </w:t>
      </w:r>
      <w:r w:rsidR="00834BCD">
        <w:rPr>
          <w:rFonts w:ascii="Times New Roman" w:hAnsi="Times New Roman"/>
        </w:rPr>
        <w:t xml:space="preserve">  </w:t>
      </w:r>
      <w:r w:rsidR="00834BCD">
        <w:rPr>
          <w:rFonts w:ascii="Times New Roman" w:hAnsi="Times New Roman" w:hint="eastAsia"/>
        </w:rPr>
        <w:t>中的时窗对应时频分析中的时窗。当时窗滑动时</w:t>
      </w:r>
      <w:r w:rsidR="00FC5D1E">
        <w:rPr>
          <w:rFonts w:ascii="Times New Roman" w:hAnsi="Times New Roman" w:hint="eastAsia"/>
        </w:rPr>
        <w:t>，</w:t>
      </w:r>
      <w:r w:rsidR="002D258D">
        <w:rPr>
          <w:rFonts w:ascii="Times New Roman" w:hAnsi="Times New Roman" w:hint="eastAsia"/>
        </w:rPr>
        <w:t>时窗可能正好处于完整的跳频信号段内，如时窗</w:t>
      </w:r>
      <w:r w:rsidR="002D258D">
        <w:rPr>
          <w:rFonts w:ascii="Times New Roman" w:hAnsi="Times New Roman" w:hint="eastAsia"/>
        </w:rPr>
        <w:t xml:space="preserve"> </w:t>
      </w:r>
      <w:r w:rsidR="002D258D">
        <w:rPr>
          <w:rFonts w:ascii="Times New Roman" w:hAnsi="Times New Roman" w:hint="eastAsia"/>
        </w:rPr>
        <w:t>①</w:t>
      </w:r>
      <w:r w:rsidR="002D258D">
        <w:rPr>
          <w:rFonts w:ascii="Times New Roman" w:hAnsi="Times New Roman" w:hint="eastAsia"/>
        </w:rPr>
        <w:t xml:space="preserve"> </w:t>
      </w:r>
      <w:r w:rsidR="002D258D">
        <w:rPr>
          <w:rFonts w:ascii="Times New Roman" w:hAnsi="Times New Roman" w:hint="eastAsia"/>
        </w:rPr>
        <w:t>所处位置，不包含频率跳变时刻；也可能如时窗</w:t>
      </w:r>
      <w:r w:rsidR="002D258D">
        <w:rPr>
          <w:rFonts w:ascii="Times New Roman" w:hAnsi="Times New Roman" w:hint="eastAsia"/>
        </w:rPr>
        <w:t xml:space="preserve"> </w:t>
      </w:r>
      <w:r w:rsidR="002D258D">
        <w:rPr>
          <w:rFonts w:ascii="Times New Roman" w:hAnsi="Times New Roman" w:hint="eastAsia"/>
        </w:rPr>
        <w:t>②、③</w:t>
      </w:r>
      <w:r w:rsidR="002D258D">
        <w:rPr>
          <w:rFonts w:ascii="Times New Roman" w:hAnsi="Times New Roman" w:hint="eastAsia"/>
        </w:rPr>
        <w:t xml:space="preserve"> </w:t>
      </w:r>
      <w:r w:rsidR="002D258D">
        <w:rPr>
          <w:rFonts w:ascii="Times New Roman" w:hAnsi="Times New Roman" w:hint="eastAsia"/>
        </w:rPr>
        <w:t>一样，包含频率跳变时刻。对于</w:t>
      </w:r>
      <w:r w:rsidR="002D258D">
        <w:rPr>
          <w:rFonts w:ascii="Times New Roman" w:hAnsi="Times New Roman" w:hint="eastAsia"/>
        </w:rPr>
        <w:t>时窗</w:t>
      </w:r>
      <w:r w:rsidR="002D258D">
        <w:rPr>
          <w:rFonts w:ascii="Times New Roman" w:hAnsi="Times New Roman" w:hint="eastAsia"/>
        </w:rPr>
        <w:t xml:space="preserve"> </w:t>
      </w:r>
      <w:r w:rsidR="002D258D">
        <w:rPr>
          <w:rFonts w:ascii="Times New Roman" w:hAnsi="Times New Roman" w:hint="eastAsia"/>
        </w:rPr>
        <w:t>①</w:t>
      </w:r>
      <w:r w:rsidR="002D258D">
        <w:rPr>
          <w:rFonts w:ascii="Times New Roman" w:hAnsi="Times New Roman" w:hint="eastAsia"/>
        </w:rPr>
        <w:t xml:space="preserve"> </w:t>
      </w:r>
      <w:r w:rsidR="002D258D">
        <w:rPr>
          <w:rFonts w:ascii="Times New Roman" w:hAnsi="Times New Roman" w:hint="eastAsia"/>
        </w:rPr>
        <w:t>所处位置，</w:t>
      </w:r>
      <w:r w:rsidR="002D258D">
        <w:rPr>
          <w:rFonts w:ascii="Times New Roman" w:hAnsi="Times New Roman" w:hint="eastAsia"/>
        </w:rPr>
        <w:t>其时频分析结果中频率与跳频信号段的频率相对已；对于</w:t>
      </w:r>
      <w:r w:rsidR="002D258D">
        <w:rPr>
          <w:rFonts w:ascii="Times New Roman" w:hAnsi="Times New Roman" w:hint="eastAsia"/>
        </w:rPr>
        <w:t>时窗</w:t>
      </w:r>
      <w:r w:rsidR="002D258D">
        <w:rPr>
          <w:rFonts w:ascii="Times New Roman" w:hAnsi="Times New Roman" w:hint="eastAsia"/>
        </w:rPr>
        <w:t xml:space="preserve"> </w:t>
      </w:r>
      <w:r w:rsidR="002D258D">
        <w:rPr>
          <w:rFonts w:ascii="Times New Roman" w:hAnsi="Times New Roman" w:hint="eastAsia"/>
        </w:rPr>
        <w:t>②、③</w:t>
      </w:r>
      <w:r w:rsidR="002D258D">
        <w:rPr>
          <w:rFonts w:ascii="Times New Roman" w:hAnsi="Times New Roman" w:hint="eastAsia"/>
        </w:rPr>
        <w:t xml:space="preserve"> </w:t>
      </w:r>
      <w:r w:rsidR="002D258D">
        <w:rPr>
          <w:rFonts w:ascii="Times New Roman" w:hAnsi="Times New Roman" w:hint="eastAsia"/>
        </w:rPr>
        <w:t>所处的位置，其时频分析频率的结果中将可能包含相邻两端跳频信号段的频率，</w:t>
      </w:r>
      <w:r w:rsidR="008675DB">
        <w:rPr>
          <w:rFonts w:ascii="Times New Roman" w:hAnsi="Times New Roman" w:hint="eastAsia"/>
        </w:rPr>
        <w:t>对跳变时刻的确定</w:t>
      </w:r>
      <w:r w:rsidR="0011151B">
        <w:rPr>
          <w:rFonts w:ascii="Times New Roman" w:hAnsi="Times New Roman" w:hint="eastAsia"/>
        </w:rPr>
        <w:t>造成困难</w:t>
      </w:r>
      <w:r w:rsidR="008675DB">
        <w:rPr>
          <w:rFonts w:ascii="Times New Roman" w:hAnsi="Times New Roman" w:hint="eastAsia"/>
        </w:rPr>
        <w:t>。</w:t>
      </w:r>
    </w:p>
    <w:p w:rsidR="00E63AF4" w:rsidRDefault="002D258D" w:rsidP="00AC0174">
      <w:pPr>
        <w:spacing w:line="360" w:lineRule="auto"/>
        <w:ind w:firstLineChars="200" w:firstLine="480"/>
        <w:jc w:val="center"/>
        <w:rPr>
          <w:rFonts w:ascii="Times New Roman" w:hAnsi="Times New Roman"/>
        </w:rPr>
      </w:pPr>
      <w:r>
        <w:rPr>
          <w:rFonts w:ascii="Times New Roman" w:hAnsi="Times New Roman"/>
        </w:rPr>
        <w:object w:dxaOrig="7993" w:dyaOrig="5474">
          <v:shape id="_x0000_i1149" type="#_x0000_t75" style="width:308.4pt;height:211pt" o:ole="">
            <v:imagedata r:id="rId12" o:title=""/>
          </v:shape>
          <o:OLEObject Type="Embed" ProgID="Visio.Drawing.11" ShapeID="_x0000_i1149" DrawAspect="Content" ObjectID="_1740087041" r:id="rId13"/>
        </w:object>
      </w:r>
    </w:p>
    <w:p w:rsidR="003648A0" w:rsidRDefault="003648A0" w:rsidP="00AC0174">
      <w:pPr>
        <w:spacing w:line="360" w:lineRule="auto"/>
        <w:ind w:firstLineChars="200" w:firstLine="480"/>
        <w:jc w:val="center"/>
        <w:rPr>
          <w:rFonts w:ascii="Times New Roman" w:hAnsi="Times New Roman"/>
        </w:rPr>
      </w:pPr>
    </w:p>
    <w:p w:rsidR="003648A0" w:rsidRDefault="003648A0" w:rsidP="00AC0174">
      <w:pPr>
        <w:spacing w:line="360" w:lineRule="auto"/>
        <w:ind w:firstLineChars="200" w:firstLine="480"/>
        <w:jc w:val="center"/>
        <w:rPr>
          <w:rFonts w:ascii="Times New Roman" w:hAnsi="Times New Roman"/>
        </w:rPr>
      </w:pPr>
      <w:r>
        <w:rPr>
          <w:rFonts w:ascii="Times New Roman" w:hAnsi="Times New Roman" w:hint="eastAsia"/>
        </w:rPr>
        <w:t>图</w:t>
      </w:r>
    </w:p>
    <w:p w:rsidR="003648A0" w:rsidRDefault="003648A0" w:rsidP="003648A0">
      <w:pPr>
        <w:pStyle w:val="a3"/>
        <w:spacing w:line="360" w:lineRule="auto"/>
        <w:ind w:firstLineChars="200" w:firstLine="480"/>
        <w:rPr>
          <w:rFonts w:eastAsia="宋体"/>
        </w:rPr>
      </w:pPr>
      <w:r>
        <w:rPr>
          <w:rFonts w:eastAsia="宋体" w:hint="eastAsia"/>
        </w:rPr>
        <w:t>理想情况下，在频率跳变的时刻附近，出现的频点个数应为跳频网台数量的</w:t>
      </w:r>
      <w:r>
        <w:rPr>
          <w:rFonts w:eastAsia="宋体" w:hint="eastAsia"/>
        </w:rPr>
        <w:lastRenderedPageBreak/>
        <w:t>两倍。但由于短时傅里叶变换的时窗长度和时窗重叠长度的选择，导致落在同一时间窗内的相邻两跳信号的长度并不相同，时窗可能覆盖若干信源符号的样点，也可能无法覆盖一个完整的信源符号，从而可能出现跳变时刻附近的频点个数大于多跳频信号的数量</w:t>
      </w:r>
      <w:r w:rsidRPr="00C47E3D">
        <w:rPr>
          <w:rFonts w:eastAsia="宋体"/>
          <w:position w:val="-6"/>
        </w:rPr>
        <w:object w:dxaOrig="279" w:dyaOrig="279">
          <v:shape id="_x0000_i1153" type="#_x0000_t75" style="width:13.85pt;height:13.85pt" o:ole="">
            <v:imagedata r:id="rId14" o:title=""/>
          </v:shape>
          <o:OLEObject Type="Embed" ProgID="Equation.DSMT4" ShapeID="_x0000_i1153" DrawAspect="Content" ObjectID="_1740087042" r:id="rId15"/>
        </w:object>
      </w:r>
      <w:r>
        <w:rPr>
          <w:rFonts w:eastAsia="宋体" w:hint="eastAsia"/>
        </w:rPr>
        <w:t>但又不是</w:t>
      </w:r>
      <w:r w:rsidRPr="00C47E3D">
        <w:rPr>
          <w:rFonts w:eastAsia="宋体"/>
          <w:position w:val="-6"/>
        </w:rPr>
        <w:object w:dxaOrig="400" w:dyaOrig="279">
          <v:shape id="_x0000_i1154" type="#_x0000_t75" style="width:20.4pt;height:13.85pt" o:ole="">
            <v:imagedata r:id="rId16" o:title=""/>
          </v:shape>
          <o:OLEObject Type="Embed" ProgID="Equation.DSMT4" ShapeID="_x0000_i1154" DrawAspect="Content" ObjectID="_1740087043" r:id="rId17"/>
        </w:object>
      </w:r>
      <w:r>
        <w:rPr>
          <w:rFonts w:eastAsia="宋体" w:hint="eastAsia"/>
        </w:rPr>
        <w:t>，或为跳频网台数量的两倍，不能简单地根据频点个数进行跳变时刻的</w:t>
      </w:r>
      <w:r w:rsidR="001D23FB">
        <w:rPr>
          <w:rFonts w:eastAsia="宋体" w:hint="eastAsia"/>
        </w:rPr>
        <w:t>确定</w:t>
      </w:r>
      <w:r>
        <w:rPr>
          <w:rFonts w:eastAsia="宋体" w:hint="eastAsia"/>
        </w:rPr>
        <w:t>，</w:t>
      </w:r>
      <w:r w:rsidR="001D23FB">
        <w:rPr>
          <w:rFonts w:eastAsia="宋体" w:hint="eastAsia"/>
        </w:rPr>
        <w:t>现提出一种</w:t>
      </w:r>
      <w:r>
        <w:rPr>
          <w:rFonts w:eastAsia="宋体" w:hint="eastAsia"/>
        </w:rPr>
        <w:t>具体</w:t>
      </w:r>
      <w:r w:rsidR="001D23FB">
        <w:rPr>
          <w:rFonts w:eastAsia="宋体" w:hint="eastAsia"/>
        </w:rPr>
        <w:t>确定</w:t>
      </w:r>
      <w:r>
        <w:rPr>
          <w:rFonts w:eastAsia="宋体" w:hint="eastAsia"/>
        </w:rPr>
        <w:t>方法。</w:t>
      </w:r>
    </w:p>
    <w:p w:rsidR="00D72F74" w:rsidRPr="00D72F74" w:rsidRDefault="00D72F74" w:rsidP="00D72F74">
      <w:pPr>
        <w:pStyle w:val="a3"/>
        <w:spacing w:line="360" w:lineRule="auto"/>
        <w:ind w:firstLineChars="200" w:firstLine="480"/>
        <w:rPr>
          <w:rFonts w:ascii="宋体" w:eastAsia="宋体" w:hAnsi="宋体"/>
        </w:rPr>
      </w:pPr>
      <w:r w:rsidRPr="00D72F74">
        <w:rPr>
          <w:rFonts w:ascii="宋体" w:eastAsia="宋体" w:hAnsi="宋体" w:hint="eastAsia"/>
        </w:rPr>
        <w:t>记短时傅里叶变换后得到的时频矩阵为</w:t>
      </w:r>
      <w:r w:rsidRPr="00D72F74">
        <w:rPr>
          <w:rFonts w:ascii="宋体" w:eastAsia="宋体" w:hAnsi="宋体"/>
          <w:position w:val="-4"/>
        </w:rPr>
        <w:object w:dxaOrig="1040" w:dyaOrig="300">
          <v:shape id="_x0000_i1157" type="#_x0000_t75" style="width:52pt;height:15pt" o:ole="">
            <v:imagedata r:id="rId18" o:title=""/>
          </v:shape>
          <o:OLEObject Type="Embed" ProgID="Equation.DSMT4" ShapeID="_x0000_i1157" DrawAspect="Content" ObjectID="_1740087044" r:id="rId19"/>
        </w:object>
      </w:r>
      <w:r w:rsidRPr="00D72F74">
        <w:rPr>
          <w:rFonts w:ascii="宋体" w:eastAsia="宋体" w:hAnsi="宋体" w:hint="eastAsia"/>
        </w:rPr>
        <w:t>，按列对时频矩阵</w:t>
      </w:r>
      <w:r w:rsidRPr="00D72F74">
        <w:rPr>
          <w:rFonts w:ascii="宋体" w:eastAsia="宋体" w:hAnsi="宋体"/>
          <w:position w:val="-4"/>
        </w:rPr>
        <w:object w:dxaOrig="380" w:dyaOrig="260">
          <v:shape id="_x0000_i1158" type="#_x0000_t75" style="width:18.85pt;height:13.1pt" o:ole="">
            <v:imagedata r:id="rId20" o:title=""/>
          </v:shape>
          <o:OLEObject Type="Embed" ProgID="Equation.DSMT4" ShapeID="_x0000_i1158" DrawAspect="Content" ObjectID="_1740087045" r:id="rId21"/>
        </w:object>
      </w:r>
      <w:r w:rsidRPr="00D72F74">
        <w:rPr>
          <w:rFonts w:ascii="宋体" w:eastAsia="宋体" w:hAnsi="宋体" w:hint="eastAsia"/>
        </w:rPr>
        <w:t>进行频点估计，记估计结果为频率向量</w:t>
      </w:r>
      <w:r w:rsidRPr="00D72F74">
        <w:rPr>
          <w:rFonts w:ascii="宋体" w:eastAsia="宋体" w:hAnsi="宋体"/>
          <w:position w:val="-12"/>
        </w:rPr>
        <w:object w:dxaOrig="480" w:dyaOrig="360">
          <v:shape id="_x0000_i1159" type="#_x0000_t75" style="width:23.85pt;height:18.1pt" o:ole="">
            <v:imagedata r:id="rId22" o:title=""/>
          </v:shape>
          <o:OLEObject Type="Embed" ProgID="Equation.DSMT4" ShapeID="_x0000_i1159" DrawAspect="Content" ObjectID="_1740087046" r:id="rId23"/>
        </w:object>
      </w:r>
      <w:r w:rsidRPr="00D72F74">
        <w:rPr>
          <w:rFonts w:ascii="宋体" w:eastAsia="宋体" w:hAnsi="宋体" w:hint="eastAsia"/>
        </w:rPr>
        <w:t>，</w:t>
      </w:r>
      <w:r w:rsidRPr="00D72F74">
        <w:rPr>
          <w:rFonts w:ascii="宋体" w:eastAsia="宋体" w:hAnsi="宋体"/>
          <w:position w:val="-10"/>
        </w:rPr>
        <w:object w:dxaOrig="820" w:dyaOrig="320">
          <v:shape id="_x0000_i1160" type="#_x0000_t75" style="width:40.8pt;height:16.15pt" o:ole="">
            <v:imagedata r:id="rId24" o:title=""/>
          </v:shape>
          <o:OLEObject Type="Embed" ProgID="Equation.DSMT4" ShapeID="_x0000_i1160" DrawAspect="Content" ObjectID="_1740087047" r:id="rId25"/>
        </w:object>
      </w:r>
      <w:r w:rsidRPr="00D72F74">
        <w:rPr>
          <w:rFonts w:ascii="宋体" w:eastAsia="宋体" w:hAnsi="宋体" w:hint="eastAsia"/>
        </w:rPr>
        <w:t>。由上分析可知，频率向量</w:t>
      </w:r>
      <w:r w:rsidRPr="00D72F74">
        <w:rPr>
          <w:rFonts w:ascii="宋体" w:eastAsia="宋体" w:hAnsi="宋体"/>
          <w:position w:val="-12"/>
        </w:rPr>
        <w:object w:dxaOrig="480" w:dyaOrig="360">
          <v:shape id="_x0000_i1161" type="#_x0000_t75" style="width:23.85pt;height:18.1pt" o:ole="">
            <v:imagedata r:id="rId22" o:title=""/>
          </v:shape>
          <o:OLEObject Type="Embed" ProgID="Equation.DSMT4" ShapeID="_x0000_i1161" DrawAspect="Content" ObjectID="_1740087048" r:id="rId26"/>
        </w:object>
      </w:r>
      <w:r w:rsidRPr="00D72F74">
        <w:rPr>
          <w:rFonts w:ascii="宋体" w:eastAsia="宋体" w:hAnsi="宋体" w:hint="eastAsia"/>
        </w:rPr>
        <w:t>的维度可能不同，一般而言，频率跳变的时刻相较跳频信号段持续的时间较短，大部分频率向量的维度应该是相同的，这些频率向量的维度即为网台数目。在时频矩阵</w:t>
      </w:r>
      <w:r w:rsidRPr="00D72F74">
        <w:rPr>
          <w:rFonts w:ascii="宋体" w:eastAsia="宋体" w:hAnsi="宋体"/>
          <w:position w:val="-4"/>
        </w:rPr>
        <w:object w:dxaOrig="1040" w:dyaOrig="300">
          <v:shape id="_x0000_i1162" type="#_x0000_t75" style="width:52pt;height:15pt" o:ole="">
            <v:imagedata r:id="rId27" o:title=""/>
          </v:shape>
          <o:OLEObject Type="Embed" ProgID="Equation.DSMT4" ShapeID="_x0000_i1162" DrawAspect="Content" ObjectID="_1740087049" r:id="rId28"/>
        </w:object>
      </w:r>
      <w:r w:rsidRPr="00D72F74">
        <w:rPr>
          <w:rFonts w:ascii="宋体" w:eastAsia="宋体" w:hAnsi="宋体" w:hint="eastAsia"/>
        </w:rPr>
        <w:t>的</w:t>
      </w:r>
      <w:r w:rsidRPr="00D72F74">
        <w:rPr>
          <w:rFonts w:ascii="宋体" w:eastAsia="宋体" w:hAnsi="宋体"/>
          <w:position w:val="-10"/>
        </w:rPr>
        <w:object w:dxaOrig="200" w:dyaOrig="260">
          <v:shape id="_x0000_i1163" type="#_x0000_t75" style="width:10pt;height:13.1pt" o:ole="">
            <v:imagedata r:id="rId29" o:title=""/>
          </v:shape>
          <o:OLEObject Type="Embed" ProgID="Equation.DSMT4" ShapeID="_x0000_i1163" DrawAspect="Content" ObjectID="_1740087050" r:id="rId30"/>
        </w:object>
      </w:r>
      <w:r w:rsidRPr="00D72F74">
        <w:rPr>
          <w:rFonts w:ascii="宋体" w:eastAsia="宋体" w:hAnsi="宋体" w:hint="eastAsia"/>
        </w:rPr>
        <w:t>列中，满足</w:t>
      </w:r>
      <w:r w:rsidRPr="00D72F74">
        <w:rPr>
          <w:rFonts w:ascii="宋体" w:eastAsia="宋体" w:hAnsi="宋体"/>
          <w:position w:val="-10"/>
        </w:rPr>
        <w:object w:dxaOrig="700" w:dyaOrig="260">
          <v:shape id="_x0000_i1164" type="#_x0000_t75" style="width:35.05pt;height:13.1pt" o:ole="">
            <v:imagedata r:id="rId31" o:title=""/>
          </v:shape>
          <o:OLEObject Type="Embed" ProgID="Equation.DSMT4" ShapeID="_x0000_i1164" DrawAspect="Content" ObjectID="_1740087051" r:id="rId32"/>
        </w:object>
      </w:r>
      <w:r w:rsidRPr="00D72F74">
        <w:rPr>
          <w:rFonts w:ascii="宋体" w:eastAsia="宋体" w:hAnsi="宋体" w:hint="eastAsia"/>
        </w:rPr>
        <w:t>，</w:t>
      </w:r>
      <w:r w:rsidRPr="00D72F74">
        <w:rPr>
          <w:rFonts w:ascii="宋体" w:eastAsia="宋体" w:hAnsi="宋体"/>
          <w:position w:val="-6"/>
        </w:rPr>
        <w:object w:dxaOrig="200" w:dyaOrig="220">
          <v:shape id="_x0000_i1165" type="#_x0000_t75" style="width:10pt;height:11.15pt" o:ole="">
            <v:imagedata r:id="rId33" o:title=""/>
          </v:shape>
          <o:OLEObject Type="Embed" ProgID="Equation.DSMT4" ShapeID="_x0000_i1165" DrawAspect="Content" ObjectID="_1740087052" r:id="rId34"/>
        </w:object>
      </w:r>
      <w:r w:rsidRPr="00D72F74">
        <w:rPr>
          <w:rFonts w:ascii="宋体" w:eastAsia="宋体" w:hAnsi="宋体" w:hint="eastAsia"/>
        </w:rPr>
        <w:t>为跳变时刻的数量，网台数量的估计值为</w:t>
      </w:r>
    </w:p>
    <w:p w:rsidR="00D72F74" w:rsidRDefault="00D72F74" w:rsidP="00D72F74">
      <w:pPr>
        <w:pStyle w:val="a3"/>
        <w:spacing w:line="360" w:lineRule="auto"/>
        <w:ind w:firstLineChars="200" w:firstLine="480"/>
        <w:jc w:val="center"/>
      </w:pPr>
      <w:r w:rsidRPr="001F6296">
        <w:rPr>
          <w:rFonts w:eastAsia="宋体"/>
          <w:position w:val="-28"/>
        </w:rPr>
        <w:object w:dxaOrig="1620" w:dyaOrig="680">
          <v:shape id="_x0000_i1166" type="#_x0000_t75" style="width:80.85pt;height:33.9pt" o:ole="">
            <v:imagedata r:id="rId35" o:title=""/>
          </v:shape>
          <o:OLEObject Type="Embed" ProgID="Equation.DSMT4" ShapeID="_x0000_i1166" DrawAspect="Content" ObjectID="_1740087053" r:id="rId36"/>
        </w:object>
      </w:r>
    </w:p>
    <w:p w:rsidR="00D72F74" w:rsidRDefault="00D72F74" w:rsidP="00D72F74">
      <w:pPr>
        <w:pStyle w:val="a3"/>
        <w:spacing w:line="360" w:lineRule="auto"/>
        <w:ind w:firstLineChars="200" w:firstLine="480"/>
        <w:rPr>
          <w:rFonts w:eastAsia="宋体"/>
        </w:rPr>
      </w:pPr>
      <w:r>
        <w:rPr>
          <w:rFonts w:eastAsia="宋体" w:hint="eastAsia"/>
        </w:rPr>
        <w:t>此处</w:t>
      </w:r>
      <w:r w:rsidRPr="005208C5">
        <w:rPr>
          <w:rFonts w:eastAsia="宋体"/>
          <w:position w:val="-10"/>
        </w:rPr>
        <w:object w:dxaOrig="340" w:dyaOrig="320">
          <v:shape id="_x0000_i1167" type="#_x0000_t75" style="width:16.95pt;height:16.15pt" o:ole="">
            <v:imagedata r:id="rId37" o:title=""/>
          </v:shape>
          <o:OLEObject Type="Embed" ProgID="Equation.DSMT4" ShapeID="_x0000_i1167" DrawAspect="Content" ObjectID="_1740087054" r:id="rId38"/>
        </w:object>
      </w:r>
      <w:r>
        <w:rPr>
          <w:rFonts w:eastAsia="宋体"/>
        </w:rPr>
        <w:t>表示</w:t>
      </w:r>
      <w:r>
        <w:rPr>
          <w:rFonts w:eastAsia="宋体" w:hint="eastAsia"/>
        </w:rPr>
        <w:t>向量的维度。</w:t>
      </w:r>
    </w:p>
    <w:p w:rsidR="00D72F74" w:rsidRPr="00D72F74" w:rsidRDefault="00D72F74" w:rsidP="00D72F74">
      <w:pPr>
        <w:pStyle w:val="a3"/>
        <w:spacing w:line="360" w:lineRule="auto"/>
        <w:ind w:firstLineChars="200" w:firstLine="480"/>
        <w:rPr>
          <w:rFonts w:ascii="宋体" w:eastAsia="宋体" w:hAnsi="宋体"/>
        </w:rPr>
      </w:pPr>
      <w:r w:rsidRPr="00D72F74">
        <w:rPr>
          <w:rFonts w:ascii="宋体" w:eastAsia="宋体" w:hAnsi="宋体" w:hint="eastAsia"/>
        </w:rPr>
        <w:t>若频率向量的维度大于</w:t>
      </w:r>
      <w:r w:rsidRPr="00D72F74">
        <w:rPr>
          <w:rFonts w:ascii="宋体" w:eastAsia="宋体" w:hAnsi="宋体"/>
          <w:position w:val="-6"/>
        </w:rPr>
        <w:object w:dxaOrig="279" w:dyaOrig="340">
          <v:shape id="_x0000_i1168" type="#_x0000_t75" style="width:13.85pt;height:16.95pt" o:ole="">
            <v:imagedata r:id="rId39" o:title=""/>
          </v:shape>
          <o:OLEObject Type="Embed" ProgID="Equation.DSMT4" ShapeID="_x0000_i1168" DrawAspect="Content" ObjectID="_1740087055" r:id="rId40"/>
        </w:object>
      </w:r>
      <w:r w:rsidRPr="00D72F74">
        <w:rPr>
          <w:rFonts w:ascii="宋体" w:eastAsia="宋体" w:hAnsi="宋体" w:hint="eastAsia"/>
        </w:rPr>
        <w:t>，则该向量对应的时刻可能为频率跳变的时刻，也可能是伪跳变时。为了剔除伪跳变时刻，需要进一步的分析，理想情况下，真正的跳变时刻前后的频率向量的维度等于</w:t>
      </w:r>
      <w:r w:rsidRPr="00D72F74">
        <w:rPr>
          <w:rFonts w:ascii="宋体" w:eastAsia="宋体" w:hAnsi="宋体"/>
          <w:position w:val="-6"/>
        </w:rPr>
        <w:object w:dxaOrig="279" w:dyaOrig="340">
          <v:shape id="_x0000_i1169" type="#_x0000_t75" style="width:13.85pt;height:16.95pt" o:ole="">
            <v:imagedata r:id="rId41" o:title=""/>
          </v:shape>
          <o:OLEObject Type="Embed" ProgID="Equation.DSMT4" ShapeID="_x0000_i1169" DrawAspect="Content" ObjectID="_1740087056" r:id="rId42"/>
        </w:object>
      </w:r>
      <w:r w:rsidRPr="00D72F74">
        <w:rPr>
          <w:rFonts w:ascii="宋体" w:eastAsia="宋体" w:hAnsi="宋体" w:hint="eastAsia"/>
        </w:rPr>
        <w:t>，且频率向量中的元素不完全相同；而伪跳变时刻仅在此时窗范围内，频率向量的维度大于</w:t>
      </w:r>
      <w:r w:rsidRPr="00D72F74">
        <w:rPr>
          <w:rFonts w:ascii="宋体" w:eastAsia="宋体" w:hAnsi="宋体"/>
          <w:position w:val="-6"/>
        </w:rPr>
        <w:object w:dxaOrig="279" w:dyaOrig="340">
          <v:shape id="_x0000_i1170" type="#_x0000_t75" style="width:13.85pt;height:16.95pt" o:ole="">
            <v:imagedata r:id="rId41" o:title=""/>
          </v:shape>
          <o:OLEObject Type="Embed" ProgID="Equation.DSMT4" ShapeID="_x0000_i1170" DrawAspect="Content" ObjectID="_1740087057" r:id="rId43"/>
        </w:object>
      </w:r>
      <w:r w:rsidRPr="00D72F74">
        <w:rPr>
          <w:rFonts w:ascii="宋体" w:eastAsia="宋体" w:hAnsi="宋体" w:hint="eastAsia"/>
        </w:rPr>
        <w:t>，而这一时窗的前后的范围内，频率向量的维度等于</w:t>
      </w:r>
      <w:r w:rsidRPr="00D72F74">
        <w:rPr>
          <w:rFonts w:ascii="宋体" w:eastAsia="宋体" w:hAnsi="宋体"/>
          <w:position w:val="-6"/>
        </w:rPr>
        <w:object w:dxaOrig="279" w:dyaOrig="340">
          <v:shape id="_x0000_i1171" type="#_x0000_t75" style="width:13.85pt;height:16.95pt" o:ole="">
            <v:imagedata r:id="rId41" o:title=""/>
          </v:shape>
          <o:OLEObject Type="Embed" ProgID="Equation.DSMT4" ShapeID="_x0000_i1171" DrawAspect="Content" ObjectID="_1740087058" r:id="rId44"/>
        </w:object>
      </w:r>
      <w:r w:rsidRPr="00D72F74">
        <w:rPr>
          <w:rFonts w:ascii="宋体" w:eastAsia="宋体" w:hAnsi="宋体" w:hint="eastAsia"/>
        </w:rPr>
        <w:t>，且频率向量中的元素相同。考虑到跳变时刻可能会连续出现，需要设置一搜索范围，考察这一范围内的频率向量的维度和其中的元素。综上所述，真正的跳变时刻的确定</w:t>
      </w:r>
      <w:r w:rsidR="00944E93">
        <w:rPr>
          <w:rFonts w:ascii="宋体" w:eastAsia="宋体" w:hAnsi="宋体" w:hint="eastAsia"/>
        </w:rPr>
        <w:t>算</w:t>
      </w:r>
      <w:r w:rsidRPr="00D72F74">
        <w:rPr>
          <w:rFonts w:ascii="宋体" w:eastAsia="宋体" w:hAnsi="宋体" w:hint="eastAsia"/>
        </w:rPr>
        <w:t>法如下：</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2F74" w:rsidTr="009011A2">
        <w:tc>
          <w:tcPr>
            <w:tcW w:w="8296" w:type="dxa"/>
            <w:tcBorders>
              <w:top w:val="single" w:sz="12" w:space="0" w:color="auto"/>
            </w:tcBorders>
          </w:tcPr>
          <w:p w:rsidR="00D72F74" w:rsidRPr="00D72F74" w:rsidRDefault="00D72F74" w:rsidP="009011A2">
            <w:pPr>
              <w:pStyle w:val="a3"/>
              <w:spacing w:line="360" w:lineRule="auto"/>
              <w:rPr>
                <w:rFonts w:ascii="宋体" w:eastAsia="宋体" w:hAnsi="宋体"/>
                <w:sz w:val="21"/>
                <w:szCs w:val="21"/>
              </w:rPr>
            </w:pPr>
            <w:r w:rsidRPr="00D72F74">
              <w:rPr>
                <w:rFonts w:ascii="宋体" w:eastAsia="宋体" w:hAnsi="宋体" w:hint="eastAsia"/>
              </w:rPr>
              <w:t>跳变时刻确定算法</w:t>
            </w:r>
          </w:p>
        </w:tc>
      </w:tr>
      <w:tr w:rsidR="00D72F74" w:rsidTr="009011A2">
        <w:tc>
          <w:tcPr>
            <w:tcW w:w="8296" w:type="dxa"/>
            <w:tcBorders>
              <w:top w:val="single" w:sz="12" w:space="0" w:color="auto"/>
            </w:tcBorders>
          </w:tcPr>
          <w:p w:rsidR="00D72F74" w:rsidRPr="0021284E" w:rsidRDefault="00D72F74" w:rsidP="009011A2">
            <w:pPr>
              <w:pStyle w:val="a3"/>
              <w:spacing w:line="360" w:lineRule="auto"/>
              <w:rPr>
                <w:sz w:val="21"/>
                <w:szCs w:val="21"/>
              </w:rPr>
            </w:pPr>
            <w:r w:rsidRPr="00997567">
              <w:rPr>
                <w:b/>
                <w:bCs/>
                <w:sz w:val="21"/>
                <w:szCs w:val="21"/>
              </w:rPr>
              <w:t>s</w:t>
            </w:r>
            <w:r w:rsidRPr="00997567">
              <w:rPr>
                <w:rFonts w:hint="eastAsia"/>
                <w:b/>
                <w:bCs/>
                <w:sz w:val="21"/>
                <w:szCs w:val="21"/>
              </w:rPr>
              <w:t>tep</w:t>
            </w:r>
            <w:r w:rsidRPr="00997567">
              <w:rPr>
                <w:b/>
                <w:bCs/>
                <w:sz w:val="21"/>
                <w:szCs w:val="21"/>
              </w:rPr>
              <w:t>1.</w:t>
            </w:r>
            <w:r w:rsidRPr="0021284E">
              <w:rPr>
                <w:rFonts w:eastAsia="宋体" w:hint="eastAsia"/>
                <w:sz w:val="21"/>
                <w:szCs w:val="21"/>
              </w:rPr>
              <w:t xml:space="preserve"> </w:t>
            </w:r>
            <w:r w:rsidRPr="00D72F74">
              <w:rPr>
                <w:rFonts w:ascii="宋体" w:eastAsia="宋体" w:hAnsi="宋体" w:hint="eastAsia"/>
                <w:sz w:val="21"/>
                <w:szCs w:val="21"/>
              </w:rPr>
              <w:t>根据时频矩阵</w:t>
            </w:r>
            <w:r w:rsidRPr="00D72F74">
              <w:rPr>
                <w:rFonts w:ascii="宋体" w:eastAsia="宋体" w:hAnsi="宋体"/>
                <w:position w:val="-4"/>
                <w:sz w:val="21"/>
                <w:szCs w:val="21"/>
              </w:rPr>
              <w:object w:dxaOrig="1040" w:dyaOrig="300">
                <v:shape id="_x0000_i1172" type="#_x0000_t75" style="width:52pt;height:15pt" o:ole="">
                  <v:imagedata r:id="rId18" o:title=""/>
                </v:shape>
                <o:OLEObject Type="Embed" ProgID="Equation.DSMT4" ShapeID="_x0000_i1172" DrawAspect="Content" ObjectID="_1740087059" r:id="rId45"/>
              </w:object>
            </w:r>
            <w:r w:rsidRPr="00D72F74">
              <w:rPr>
                <w:rFonts w:ascii="宋体" w:eastAsia="宋体" w:hAnsi="宋体" w:hint="eastAsia"/>
                <w:sz w:val="21"/>
                <w:szCs w:val="21"/>
              </w:rPr>
              <w:t>，得到频率向量</w:t>
            </w:r>
            <w:r w:rsidRPr="00D72F74">
              <w:rPr>
                <w:rFonts w:ascii="宋体" w:eastAsia="宋体" w:hAnsi="宋体"/>
                <w:position w:val="-12"/>
                <w:sz w:val="21"/>
                <w:szCs w:val="21"/>
              </w:rPr>
              <w:object w:dxaOrig="480" w:dyaOrig="360">
                <v:shape id="_x0000_i1173" type="#_x0000_t75" style="width:23.85pt;height:18.1pt" o:ole="">
                  <v:imagedata r:id="rId22" o:title=""/>
                </v:shape>
                <o:OLEObject Type="Embed" ProgID="Equation.DSMT4" ShapeID="_x0000_i1173" DrawAspect="Content" ObjectID="_1740087060" r:id="rId46"/>
              </w:object>
            </w:r>
            <w:r w:rsidRPr="00D72F74">
              <w:rPr>
                <w:rFonts w:ascii="宋体" w:eastAsia="宋体" w:hAnsi="宋体" w:hint="eastAsia"/>
                <w:sz w:val="21"/>
                <w:szCs w:val="21"/>
              </w:rPr>
              <w:t>，</w:t>
            </w:r>
            <w:r w:rsidRPr="00D72F74">
              <w:rPr>
                <w:rFonts w:ascii="宋体" w:eastAsia="宋体" w:hAnsi="宋体"/>
                <w:position w:val="-10"/>
                <w:sz w:val="21"/>
                <w:szCs w:val="21"/>
              </w:rPr>
              <w:object w:dxaOrig="820" w:dyaOrig="320">
                <v:shape id="_x0000_i1174" type="#_x0000_t75" style="width:40.8pt;height:16.15pt" o:ole="">
                  <v:imagedata r:id="rId24" o:title=""/>
                </v:shape>
                <o:OLEObject Type="Embed" ProgID="Equation.DSMT4" ShapeID="_x0000_i1174" DrawAspect="Content" ObjectID="_1740087061" r:id="rId47"/>
              </w:object>
            </w:r>
            <w:r w:rsidRPr="00D72F74">
              <w:rPr>
                <w:rFonts w:ascii="宋体" w:eastAsia="宋体" w:hAnsi="宋体" w:hint="eastAsia"/>
                <w:sz w:val="21"/>
                <w:szCs w:val="21"/>
              </w:rPr>
              <w:t>，计算</w:t>
            </w:r>
            <w:r w:rsidRPr="00D72F74">
              <w:rPr>
                <w:rFonts w:ascii="宋体" w:eastAsia="宋体" w:hAnsi="宋体"/>
                <w:position w:val="-28"/>
                <w:sz w:val="21"/>
                <w:szCs w:val="21"/>
              </w:rPr>
              <w:object w:dxaOrig="1620" w:dyaOrig="680">
                <v:shape id="_x0000_i1175" type="#_x0000_t75" style="width:80.85pt;height:33.9pt" o:ole="">
                  <v:imagedata r:id="rId35" o:title=""/>
                </v:shape>
                <o:OLEObject Type="Embed" ProgID="Equation.DSMT4" ShapeID="_x0000_i1175" DrawAspect="Content" ObjectID="_1740087062" r:id="rId48"/>
              </w:object>
            </w:r>
          </w:p>
        </w:tc>
      </w:tr>
      <w:tr w:rsidR="00D72F74" w:rsidTr="009011A2">
        <w:tc>
          <w:tcPr>
            <w:tcW w:w="8296" w:type="dxa"/>
          </w:tcPr>
          <w:p w:rsidR="00D72F74" w:rsidRPr="0021284E" w:rsidRDefault="00D72F74" w:rsidP="009011A2">
            <w:pPr>
              <w:pStyle w:val="a3"/>
              <w:spacing w:line="360" w:lineRule="auto"/>
              <w:rPr>
                <w:sz w:val="21"/>
                <w:szCs w:val="21"/>
              </w:rPr>
            </w:pPr>
            <w:r w:rsidRPr="00997567">
              <w:rPr>
                <w:b/>
                <w:bCs/>
                <w:sz w:val="21"/>
                <w:szCs w:val="21"/>
              </w:rPr>
              <w:t>s</w:t>
            </w:r>
            <w:r w:rsidRPr="00997567">
              <w:rPr>
                <w:rFonts w:hint="eastAsia"/>
                <w:b/>
                <w:bCs/>
                <w:sz w:val="21"/>
                <w:szCs w:val="21"/>
              </w:rPr>
              <w:t>tep</w:t>
            </w:r>
            <w:r w:rsidRPr="00997567">
              <w:rPr>
                <w:b/>
                <w:bCs/>
                <w:sz w:val="21"/>
                <w:szCs w:val="21"/>
              </w:rPr>
              <w:t>2.</w:t>
            </w:r>
            <w:r w:rsidRPr="0021284E">
              <w:rPr>
                <w:sz w:val="21"/>
                <w:szCs w:val="21"/>
              </w:rPr>
              <w:t xml:space="preserve"> </w:t>
            </w:r>
            <w:r w:rsidRPr="00D72F74">
              <w:rPr>
                <w:rFonts w:ascii="宋体" w:eastAsia="宋体" w:hAnsi="宋体" w:hint="eastAsia"/>
                <w:sz w:val="21"/>
                <w:szCs w:val="21"/>
              </w:rPr>
              <w:t>遍历频率向量</w:t>
            </w:r>
            <w:r w:rsidRPr="00D72F74">
              <w:rPr>
                <w:rFonts w:ascii="宋体" w:eastAsia="宋体" w:hAnsi="宋体"/>
                <w:position w:val="-12"/>
                <w:sz w:val="21"/>
                <w:szCs w:val="21"/>
              </w:rPr>
              <w:object w:dxaOrig="480" w:dyaOrig="360">
                <v:shape id="_x0000_i1176" type="#_x0000_t75" style="width:23.85pt;height:18.1pt" o:ole="">
                  <v:imagedata r:id="rId22" o:title=""/>
                </v:shape>
                <o:OLEObject Type="Embed" ProgID="Equation.DSMT4" ShapeID="_x0000_i1176" DrawAspect="Content" ObjectID="_1740087063" r:id="rId49"/>
              </w:object>
            </w:r>
            <w:r w:rsidRPr="00D72F74">
              <w:rPr>
                <w:rFonts w:ascii="宋体" w:eastAsia="宋体" w:hAnsi="宋体" w:hint="eastAsia"/>
                <w:sz w:val="21"/>
                <w:szCs w:val="21"/>
              </w:rPr>
              <w:t>，记录</w:t>
            </w:r>
            <w:r w:rsidRPr="00D72F74">
              <w:rPr>
                <w:rFonts w:ascii="宋体" w:eastAsia="宋体" w:hAnsi="宋体"/>
                <w:position w:val="-12"/>
                <w:sz w:val="21"/>
                <w:szCs w:val="21"/>
              </w:rPr>
              <w:object w:dxaOrig="1080" w:dyaOrig="400">
                <v:shape id="_x0000_i1177" type="#_x0000_t75" style="width:53.9pt;height:20pt" o:ole="">
                  <v:imagedata r:id="rId50" o:title=""/>
                </v:shape>
                <o:OLEObject Type="Embed" ProgID="Equation.DSMT4" ShapeID="_x0000_i1177" DrawAspect="Content" ObjectID="_1740087064" r:id="rId51"/>
              </w:object>
            </w:r>
            <w:r w:rsidRPr="00D72F74">
              <w:rPr>
                <w:rFonts w:ascii="宋体" w:eastAsia="宋体" w:hAnsi="宋体" w:hint="eastAsia"/>
                <w:sz w:val="21"/>
                <w:szCs w:val="21"/>
              </w:rPr>
              <w:t>对应的下标</w:t>
            </w:r>
            <w:r w:rsidRPr="00D72F74">
              <w:rPr>
                <w:rFonts w:ascii="宋体" w:eastAsia="宋体" w:hAnsi="宋体"/>
                <w:position w:val="-6"/>
                <w:sz w:val="21"/>
                <w:szCs w:val="21"/>
              </w:rPr>
              <w:object w:dxaOrig="139" w:dyaOrig="260">
                <v:shape id="_x0000_i1178" type="#_x0000_t75" style="width:6.95pt;height:13.1pt" o:ole="">
                  <v:imagedata r:id="rId52" o:title=""/>
                </v:shape>
                <o:OLEObject Type="Embed" ProgID="Equation.DSMT4" ShapeID="_x0000_i1178" DrawAspect="Content" ObjectID="_1740087065" r:id="rId53"/>
              </w:object>
            </w:r>
            <w:r w:rsidRPr="00D72F74">
              <w:rPr>
                <w:rFonts w:ascii="宋体" w:eastAsia="宋体" w:hAnsi="宋体" w:hint="eastAsia"/>
                <w:sz w:val="21"/>
                <w:szCs w:val="21"/>
              </w:rPr>
              <w:t>，得到下标</w:t>
            </w:r>
            <w:r w:rsidRPr="00D72F74">
              <w:rPr>
                <w:rFonts w:ascii="宋体" w:eastAsia="宋体" w:hAnsi="宋体"/>
                <w:position w:val="-6"/>
                <w:sz w:val="21"/>
                <w:szCs w:val="21"/>
              </w:rPr>
              <w:object w:dxaOrig="139" w:dyaOrig="260">
                <v:shape id="_x0000_i1179" type="#_x0000_t75" style="width:6.95pt;height:13.1pt" o:ole="">
                  <v:imagedata r:id="rId52" o:title=""/>
                </v:shape>
                <o:OLEObject Type="Embed" ProgID="Equation.DSMT4" ShapeID="_x0000_i1179" DrawAspect="Content" ObjectID="_1740087066" r:id="rId54"/>
              </w:object>
            </w:r>
            <w:r w:rsidRPr="00D72F74">
              <w:rPr>
                <w:rFonts w:ascii="宋体" w:eastAsia="宋体" w:hAnsi="宋体" w:hint="eastAsia"/>
                <w:sz w:val="21"/>
                <w:szCs w:val="21"/>
              </w:rPr>
              <w:t>的集合</w:t>
            </w:r>
            <w:r w:rsidRPr="0021284E">
              <w:rPr>
                <w:position w:val="-12"/>
                <w:sz w:val="21"/>
                <w:szCs w:val="21"/>
              </w:rPr>
              <w:object w:dxaOrig="1160" w:dyaOrig="360">
                <v:shape id="_x0000_i1180" type="#_x0000_t75" style="width:58.5pt;height:18.1pt" o:ole="">
                  <v:imagedata r:id="rId55" o:title=""/>
                </v:shape>
                <o:OLEObject Type="Embed" ProgID="Equation.DSMT4" ShapeID="_x0000_i1180" DrawAspect="Content" ObjectID="_1740087067" r:id="rId56"/>
              </w:object>
            </w:r>
          </w:p>
        </w:tc>
      </w:tr>
      <w:tr w:rsidR="00D72F74" w:rsidTr="009011A2">
        <w:tc>
          <w:tcPr>
            <w:tcW w:w="8296" w:type="dxa"/>
          </w:tcPr>
          <w:p w:rsidR="00D72F74" w:rsidRPr="00F84955" w:rsidRDefault="00D72F74" w:rsidP="009011A2">
            <w:pPr>
              <w:pStyle w:val="a3"/>
              <w:spacing w:line="360" w:lineRule="auto"/>
              <w:rPr>
                <w:rFonts w:eastAsia="宋体"/>
                <w:sz w:val="21"/>
                <w:szCs w:val="21"/>
              </w:rPr>
            </w:pPr>
            <w:r w:rsidRPr="00997567">
              <w:rPr>
                <w:b/>
                <w:bCs/>
                <w:sz w:val="21"/>
                <w:szCs w:val="21"/>
              </w:rPr>
              <w:t>step3.</w:t>
            </w:r>
            <w:r w:rsidRPr="0021284E">
              <w:rPr>
                <w:sz w:val="21"/>
                <w:szCs w:val="21"/>
              </w:rPr>
              <w:t xml:space="preserve"> </w:t>
            </w:r>
            <w:r w:rsidRPr="00D72F74">
              <w:rPr>
                <w:rFonts w:ascii="宋体" w:eastAsia="宋体" w:hAnsi="宋体" w:hint="eastAsia"/>
                <w:sz w:val="21"/>
                <w:szCs w:val="21"/>
              </w:rPr>
              <w:t>设置搜索范围</w:t>
            </w:r>
            <w:r w:rsidRPr="00D72F74">
              <w:rPr>
                <w:rFonts w:ascii="宋体" w:eastAsia="宋体" w:hAnsi="宋体"/>
                <w:position w:val="-6"/>
                <w:sz w:val="21"/>
                <w:szCs w:val="21"/>
              </w:rPr>
              <w:object w:dxaOrig="200" w:dyaOrig="279">
                <v:shape id="_x0000_i1181" type="#_x0000_t75" style="width:10pt;height:13.85pt" o:ole="">
                  <v:imagedata r:id="rId57" o:title=""/>
                </v:shape>
                <o:OLEObject Type="Embed" ProgID="Equation.DSMT4" ShapeID="_x0000_i1181" DrawAspect="Content" ObjectID="_1740087068" r:id="rId58"/>
              </w:object>
            </w:r>
            <w:r w:rsidRPr="00D72F74">
              <w:rPr>
                <w:rFonts w:ascii="宋体" w:eastAsia="宋体" w:hAnsi="宋体" w:hint="eastAsia"/>
                <w:sz w:val="21"/>
                <w:szCs w:val="21"/>
              </w:rPr>
              <w:t>和频率向量估计误差</w:t>
            </w:r>
            <w:r w:rsidRPr="00D72F74">
              <w:rPr>
                <w:rFonts w:ascii="宋体" w:eastAsia="宋体" w:hAnsi="宋体"/>
                <w:position w:val="-6"/>
                <w:sz w:val="21"/>
                <w:szCs w:val="21"/>
              </w:rPr>
              <w:object w:dxaOrig="220" w:dyaOrig="279">
                <v:shape id="_x0000_i1182" type="#_x0000_t75" style="width:11.15pt;height:13.85pt" o:ole="">
                  <v:imagedata r:id="rId59" o:title=""/>
                </v:shape>
                <o:OLEObject Type="Embed" ProgID="Equation.DSMT4" ShapeID="_x0000_i1182" DrawAspect="Content" ObjectID="_1740087069" r:id="rId60"/>
              </w:object>
            </w:r>
            <w:r w:rsidRPr="00D72F74">
              <w:rPr>
                <w:rFonts w:ascii="宋体" w:eastAsia="宋体" w:hAnsi="宋体" w:hint="eastAsia"/>
                <w:sz w:val="21"/>
                <w:szCs w:val="21"/>
              </w:rPr>
              <w:t>，设置跳变时刻估计集合</w:t>
            </w:r>
            <w:r w:rsidRPr="00D72F74">
              <w:rPr>
                <w:rFonts w:ascii="宋体" w:eastAsia="宋体" w:hAnsi="宋体"/>
                <w:position w:val="-10"/>
                <w:sz w:val="21"/>
                <w:szCs w:val="21"/>
              </w:rPr>
              <w:object w:dxaOrig="920" w:dyaOrig="320">
                <v:shape id="_x0000_i1183" type="#_x0000_t75" style="width:45.8pt;height:16.15pt" o:ole="">
                  <v:imagedata r:id="rId61" o:title=""/>
                </v:shape>
                <o:OLEObject Type="Embed" ProgID="Equation.DSMT4" ShapeID="_x0000_i1183" DrawAspect="Content" ObjectID="_1740087070" r:id="rId62"/>
              </w:object>
            </w:r>
            <w:r w:rsidRPr="00D72F74">
              <w:rPr>
                <w:rFonts w:ascii="宋体" w:eastAsia="宋体" w:hAnsi="宋体" w:hint="eastAsia"/>
                <w:sz w:val="21"/>
                <w:szCs w:val="21"/>
              </w:rPr>
              <w:t>选取</w:t>
            </w:r>
            <w:r w:rsidRPr="00D72F74">
              <w:rPr>
                <w:rFonts w:ascii="宋体" w:eastAsia="宋体" w:hAnsi="宋体" w:hint="eastAsia"/>
                <w:sz w:val="21"/>
                <w:szCs w:val="21"/>
              </w:rPr>
              <w:lastRenderedPageBreak/>
              <w:t>step</w:t>
            </w:r>
            <w:r w:rsidRPr="00D72F74">
              <w:rPr>
                <w:rFonts w:ascii="宋体" w:eastAsia="宋体" w:hAnsi="宋体"/>
                <w:sz w:val="21"/>
                <w:szCs w:val="21"/>
              </w:rPr>
              <w:t xml:space="preserve">2 </w:t>
            </w:r>
            <w:r w:rsidRPr="00D72F74">
              <w:rPr>
                <w:rFonts w:ascii="宋体" w:eastAsia="宋体" w:hAnsi="宋体" w:hint="eastAsia"/>
                <w:sz w:val="21"/>
                <w:szCs w:val="21"/>
              </w:rPr>
              <w:t>中下表集合的第一个元素，执行 step</w:t>
            </w:r>
            <w:r w:rsidRPr="00D72F74">
              <w:rPr>
                <w:rFonts w:ascii="宋体" w:eastAsia="宋体" w:hAnsi="宋体"/>
                <w:sz w:val="21"/>
                <w:szCs w:val="21"/>
              </w:rPr>
              <w:t>4</w:t>
            </w:r>
          </w:p>
        </w:tc>
      </w:tr>
      <w:tr w:rsidR="00D72F74" w:rsidTr="009011A2">
        <w:tc>
          <w:tcPr>
            <w:tcW w:w="8296" w:type="dxa"/>
          </w:tcPr>
          <w:p w:rsidR="00D72F74" w:rsidRDefault="00D72F74" w:rsidP="009011A2">
            <w:pPr>
              <w:pStyle w:val="a3"/>
              <w:spacing w:line="360" w:lineRule="auto"/>
              <w:rPr>
                <w:b/>
                <w:bCs/>
                <w:sz w:val="21"/>
                <w:szCs w:val="21"/>
              </w:rPr>
            </w:pPr>
            <w:r w:rsidRPr="00997567">
              <w:rPr>
                <w:b/>
                <w:bCs/>
                <w:sz w:val="21"/>
                <w:szCs w:val="21"/>
              </w:rPr>
              <w:lastRenderedPageBreak/>
              <w:t xml:space="preserve">step4. </w:t>
            </w:r>
          </w:p>
          <w:p w:rsidR="00D72F74" w:rsidRPr="0021284E" w:rsidRDefault="00D72F74" w:rsidP="009011A2">
            <w:pPr>
              <w:pStyle w:val="a3"/>
              <w:spacing w:line="360" w:lineRule="auto"/>
              <w:ind w:firstLineChars="150" w:firstLine="315"/>
              <w:rPr>
                <w:sz w:val="21"/>
                <w:szCs w:val="21"/>
              </w:rPr>
            </w:pPr>
            <w:r w:rsidRPr="0021284E">
              <w:rPr>
                <w:position w:val="-10"/>
                <w:sz w:val="21"/>
                <w:szCs w:val="21"/>
              </w:rPr>
              <w:object w:dxaOrig="520" w:dyaOrig="320">
                <v:shape id="_x0000_i1184" type="#_x0000_t75" style="width:26.2pt;height:16.15pt" o:ole="">
                  <v:imagedata r:id="rId63" o:title=""/>
                </v:shape>
                <o:OLEObject Type="Embed" ProgID="Equation.DSMT4" ShapeID="_x0000_i1184" DrawAspect="Content" ObjectID="_1740087071" r:id="rId64"/>
              </w:object>
            </w:r>
            <w:r w:rsidRPr="0021284E">
              <w:rPr>
                <w:sz w:val="21"/>
                <w:szCs w:val="21"/>
              </w:rPr>
              <w:t xml:space="preserve"> </w:t>
            </w:r>
          </w:p>
          <w:p w:rsidR="00D72F74" w:rsidRPr="0021284E" w:rsidRDefault="00D72F74" w:rsidP="009011A2">
            <w:pPr>
              <w:pStyle w:val="a3"/>
              <w:spacing w:line="360" w:lineRule="auto"/>
              <w:rPr>
                <w:sz w:val="21"/>
                <w:szCs w:val="21"/>
              </w:rPr>
            </w:pPr>
            <w:r w:rsidRPr="0021284E">
              <w:rPr>
                <w:rFonts w:hint="eastAsia"/>
                <w:sz w:val="21"/>
                <w:szCs w:val="21"/>
              </w:rPr>
              <w:t xml:space="preserve"> </w:t>
            </w:r>
            <w:r w:rsidRPr="0021284E">
              <w:rPr>
                <w:b/>
                <w:bCs/>
                <w:sz w:val="21"/>
                <w:szCs w:val="21"/>
              </w:rPr>
              <w:t>w</w:t>
            </w:r>
            <w:r w:rsidRPr="0021284E">
              <w:rPr>
                <w:rFonts w:hint="eastAsia"/>
                <w:b/>
                <w:bCs/>
                <w:sz w:val="21"/>
                <w:szCs w:val="21"/>
              </w:rPr>
              <w:t>hile</w:t>
            </w:r>
            <w:r w:rsidRPr="0021284E">
              <w:rPr>
                <w:sz w:val="21"/>
                <w:szCs w:val="21"/>
              </w:rPr>
              <w:t xml:space="preserve"> j &lt; k</w:t>
            </w:r>
          </w:p>
          <w:p w:rsidR="00D72F74" w:rsidRPr="0021284E" w:rsidRDefault="00D72F74" w:rsidP="009011A2">
            <w:pPr>
              <w:pStyle w:val="a3"/>
              <w:spacing w:line="360" w:lineRule="auto"/>
              <w:ind w:firstLineChars="100" w:firstLine="210"/>
              <w:rPr>
                <w:sz w:val="21"/>
                <w:szCs w:val="21"/>
              </w:rPr>
            </w:pPr>
            <w:r w:rsidRPr="0021284E">
              <w:rPr>
                <w:b/>
                <w:bCs/>
                <w:sz w:val="21"/>
                <w:szCs w:val="21"/>
              </w:rPr>
              <w:t>if</w:t>
            </w:r>
            <w:r w:rsidRPr="0021284E">
              <w:rPr>
                <w:sz w:val="21"/>
                <w:szCs w:val="21"/>
              </w:rPr>
              <w:t xml:space="preserve">  </w:t>
            </w:r>
            <w:r w:rsidRPr="0021284E">
              <w:rPr>
                <w:position w:val="-14"/>
                <w:sz w:val="21"/>
                <w:szCs w:val="21"/>
              </w:rPr>
              <w:object w:dxaOrig="1780" w:dyaOrig="380">
                <v:shape id="_x0000_i1185" type="#_x0000_t75" style="width:88.95pt;height:18.85pt" o:ole="">
                  <v:imagedata r:id="rId65" o:title=""/>
                </v:shape>
                <o:OLEObject Type="Embed" ProgID="Equation.DSMT4" ShapeID="_x0000_i1185" DrawAspect="Content" ObjectID="_1740087072" r:id="rId66"/>
              </w:object>
            </w:r>
            <w:r w:rsidRPr="0021284E">
              <w:rPr>
                <w:sz w:val="21"/>
                <w:szCs w:val="21"/>
              </w:rPr>
              <w:t xml:space="preserve">  </w:t>
            </w:r>
            <w:r w:rsidRPr="0021284E">
              <w:rPr>
                <w:b/>
                <w:bCs/>
                <w:sz w:val="21"/>
                <w:szCs w:val="21"/>
              </w:rPr>
              <w:t>then</w:t>
            </w:r>
          </w:p>
          <w:p w:rsidR="00D72F74" w:rsidRPr="0021284E" w:rsidRDefault="00D72F74" w:rsidP="009011A2">
            <w:pPr>
              <w:pStyle w:val="a3"/>
              <w:spacing w:line="360" w:lineRule="auto"/>
              <w:ind w:firstLineChars="200" w:firstLine="420"/>
              <w:rPr>
                <w:sz w:val="21"/>
                <w:szCs w:val="21"/>
              </w:rPr>
            </w:pPr>
            <w:r w:rsidRPr="0021284E">
              <w:rPr>
                <w:position w:val="-16"/>
                <w:sz w:val="21"/>
                <w:szCs w:val="21"/>
              </w:rPr>
              <w:object w:dxaOrig="2500" w:dyaOrig="440">
                <v:shape id="_x0000_i1186" type="#_x0000_t75" style="width:125.15pt;height:21.95pt" o:ole="">
                  <v:imagedata r:id="rId67" o:title=""/>
                </v:shape>
                <o:OLEObject Type="Embed" ProgID="Equation.DSMT4" ShapeID="_x0000_i1186" DrawAspect="Content" ObjectID="_1740087073" r:id="rId68"/>
              </w:object>
            </w:r>
          </w:p>
          <w:p w:rsidR="00D72F74" w:rsidRPr="0021284E" w:rsidRDefault="00D72F74" w:rsidP="009011A2">
            <w:pPr>
              <w:pStyle w:val="a3"/>
              <w:spacing w:line="360" w:lineRule="auto"/>
              <w:ind w:firstLineChars="200" w:firstLine="420"/>
              <w:rPr>
                <w:b/>
                <w:bCs/>
                <w:sz w:val="21"/>
                <w:szCs w:val="21"/>
              </w:rPr>
            </w:pPr>
            <w:r w:rsidRPr="0021284E">
              <w:rPr>
                <w:rFonts w:hint="eastAsia"/>
                <w:b/>
                <w:bCs/>
                <w:sz w:val="21"/>
                <w:szCs w:val="21"/>
              </w:rPr>
              <w:t>if</w:t>
            </w:r>
            <w:r w:rsidRPr="0021284E">
              <w:rPr>
                <w:b/>
                <w:bCs/>
                <w:sz w:val="21"/>
                <w:szCs w:val="21"/>
              </w:rPr>
              <w:t xml:space="preserve"> </w:t>
            </w:r>
            <w:r w:rsidRPr="0021284E">
              <w:rPr>
                <w:sz w:val="21"/>
                <w:szCs w:val="21"/>
              </w:rPr>
              <w:t xml:space="preserve"> </w:t>
            </w:r>
            <w:r w:rsidRPr="0021284E">
              <w:rPr>
                <w:position w:val="-6"/>
                <w:sz w:val="21"/>
                <w:szCs w:val="21"/>
              </w:rPr>
              <w:object w:dxaOrig="940" w:dyaOrig="279">
                <v:shape id="_x0000_i1187" type="#_x0000_t75" style="width:46.95pt;height:13.85pt" o:ole="">
                  <v:imagedata r:id="rId69" o:title=""/>
                </v:shape>
                <o:OLEObject Type="Embed" ProgID="Equation.DSMT4" ShapeID="_x0000_i1187" DrawAspect="Content" ObjectID="_1740087074" r:id="rId70"/>
              </w:object>
            </w:r>
            <w:r w:rsidRPr="0021284E">
              <w:rPr>
                <w:rFonts w:hint="eastAsia"/>
                <w:sz w:val="21"/>
                <w:szCs w:val="21"/>
              </w:rPr>
              <w:t xml:space="preserve"> </w:t>
            </w:r>
            <w:r w:rsidRPr="0021284E">
              <w:rPr>
                <w:rFonts w:hint="eastAsia"/>
                <w:b/>
                <w:bCs/>
                <w:sz w:val="21"/>
                <w:szCs w:val="21"/>
              </w:rPr>
              <w:t>then</w:t>
            </w:r>
          </w:p>
          <w:p w:rsidR="00D72F74" w:rsidRPr="0021284E" w:rsidRDefault="00D72F74" w:rsidP="009011A2">
            <w:pPr>
              <w:pStyle w:val="a3"/>
              <w:spacing w:line="360" w:lineRule="auto"/>
              <w:ind w:firstLineChars="400" w:firstLine="840"/>
              <w:rPr>
                <w:rFonts w:eastAsia="宋体"/>
                <w:sz w:val="21"/>
                <w:szCs w:val="21"/>
              </w:rPr>
            </w:pPr>
            <w:r w:rsidRPr="0021284E">
              <w:rPr>
                <w:rFonts w:eastAsia="宋体"/>
                <w:position w:val="-10"/>
                <w:sz w:val="21"/>
                <w:szCs w:val="21"/>
              </w:rPr>
              <w:object w:dxaOrig="1540" w:dyaOrig="320">
                <v:shape id="_x0000_i1188" type="#_x0000_t75" style="width:76.6pt;height:16.15pt" o:ole="">
                  <v:imagedata r:id="rId71" o:title=""/>
                </v:shape>
                <o:OLEObject Type="Embed" ProgID="Equation.DSMT4" ShapeID="_x0000_i1188" DrawAspect="Content" ObjectID="_1740087075" r:id="rId72"/>
              </w:object>
            </w:r>
          </w:p>
          <w:p w:rsidR="00D72F74" w:rsidRPr="0021284E" w:rsidRDefault="00D72F74" w:rsidP="009011A2">
            <w:pPr>
              <w:pStyle w:val="a3"/>
              <w:spacing w:line="360" w:lineRule="auto"/>
              <w:ind w:firstLineChars="200" w:firstLine="422"/>
              <w:rPr>
                <w:b/>
                <w:bCs/>
                <w:sz w:val="21"/>
                <w:szCs w:val="21"/>
              </w:rPr>
            </w:pPr>
            <w:r w:rsidRPr="0021284E">
              <w:rPr>
                <w:rFonts w:eastAsia="宋体" w:hint="eastAsia"/>
                <w:b/>
                <w:bCs/>
                <w:sz w:val="21"/>
                <w:szCs w:val="21"/>
              </w:rPr>
              <w:t>endif</w:t>
            </w:r>
          </w:p>
          <w:p w:rsidR="00D72F74" w:rsidRPr="0021284E" w:rsidRDefault="00D72F74" w:rsidP="009011A2">
            <w:pPr>
              <w:pStyle w:val="a3"/>
              <w:spacing w:line="360" w:lineRule="auto"/>
              <w:ind w:firstLineChars="100" w:firstLine="210"/>
              <w:rPr>
                <w:sz w:val="21"/>
                <w:szCs w:val="21"/>
              </w:rPr>
            </w:pPr>
            <w:r w:rsidRPr="0021284E">
              <w:rPr>
                <w:b/>
                <w:bCs/>
                <w:sz w:val="21"/>
                <w:szCs w:val="21"/>
              </w:rPr>
              <w:t>else</w:t>
            </w:r>
            <w:r w:rsidRPr="0021284E">
              <w:rPr>
                <w:sz w:val="21"/>
                <w:szCs w:val="21"/>
              </w:rPr>
              <w:t xml:space="preserve"> </w:t>
            </w:r>
            <w:r w:rsidRPr="0021284E">
              <w:rPr>
                <w:position w:val="-10"/>
                <w:sz w:val="21"/>
                <w:szCs w:val="21"/>
              </w:rPr>
              <w:object w:dxaOrig="940" w:dyaOrig="320">
                <v:shape id="_x0000_i1189" type="#_x0000_t75" style="width:46.6pt;height:16.15pt" o:ole="">
                  <v:imagedata r:id="rId73" o:title=""/>
                </v:shape>
                <o:OLEObject Type="Embed" ProgID="Equation.DSMT4" ShapeID="_x0000_i1189" DrawAspect="Content" ObjectID="_1740087076" r:id="rId74"/>
              </w:object>
            </w:r>
          </w:p>
          <w:p w:rsidR="00D72F74" w:rsidRDefault="00D72F74" w:rsidP="009011A2">
            <w:pPr>
              <w:pStyle w:val="a3"/>
              <w:spacing w:line="360" w:lineRule="auto"/>
              <w:ind w:firstLineChars="100" w:firstLine="210"/>
              <w:rPr>
                <w:b/>
                <w:bCs/>
                <w:sz w:val="21"/>
                <w:szCs w:val="21"/>
              </w:rPr>
            </w:pPr>
            <w:r w:rsidRPr="0021284E">
              <w:rPr>
                <w:rFonts w:hint="eastAsia"/>
                <w:b/>
                <w:bCs/>
                <w:sz w:val="21"/>
                <w:szCs w:val="21"/>
              </w:rPr>
              <w:t>endif</w:t>
            </w:r>
          </w:p>
          <w:p w:rsidR="00D72F74" w:rsidRPr="0021284E" w:rsidRDefault="00D72F74" w:rsidP="009011A2">
            <w:pPr>
              <w:pStyle w:val="a3"/>
              <w:spacing w:line="360" w:lineRule="auto"/>
              <w:ind w:firstLineChars="100" w:firstLine="210"/>
              <w:rPr>
                <w:b/>
                <w:bCs/>
                <w:sz w:val="21"/>
                <w:szCs w:val="21"/>
              </w:rPr>
            </w:pPr>
            <w:r>
              <w:rPr>
                <w:rFonts w:hint="eastAsia"/>
                <w:b/>
                <w:bCs/>
                <w:sz w:val="21"/>
                <w:szCs w:val="21"/>
              </w:rPr>
              <w:t>end</w:t>
            </w:r>
            <w:r>
              <w:rPr>
                <w:b/>
                <w:bCs/>
                <w:sz w:val="21"/>
                <w:szCs w:val="21"/>
              </w:rPr>
              <w:t>while</w:t>
            </w:r>
          </w:p>
        </w:tc>
      </w:tr>
      <w:tr w:rsidR="00D72F74" w:rsidTr="009011A2">
        <w:tc>
          <w:tcPr>
            <w:tcW w:w="8296" w:type="dxa"/>
            <w:tcBorders>
              <w:bottom w:val="single" w:sz="12" w:space="0" w:color="auto"/>
            </w:tcBorders>
          </w:tcPr>
          <w:p w:rsidR="00D72F74" w:rsidRPr="0021284E" w:rsidRDefault="00D72F74" w:rsidP="009011A2">
            <w:pPr>
              <w:pStyle w:val="a3"/>
              <w:spacing w:line="360" w:lineRule="auto"/>
              <w:rPr>
                <w:sz w:val="21"/>
                <w:szCs w:val="21"/>
              </w:rPr>
            </w:pPr>
            <w:r w:rsidRPr="00997567">
              <w:rPr>
                <w:b/>
                <w:bCs/>
                <w:sz w:val="21"/>
                <w:szCs w:val="21"/>
              </w:rPr>
              <w:t>step5</w:t>
            </w:r>
            <w:r w:rsidRPr="00997567">
              <w:rPr>
                <w:rFonts w:hint="eastAsia"/>
                <w:b/>
                <w:bCs/>
                <w:sz w:val="21"/>
                <w:szCs w:val="21"/>
              </w:rPr>
              <w:t>.</w:t>
            </w:r>
            <w:r w:rsidRPr="0021284E">
              <w:rPr>
                <w:sz w:val="21"/>
                <w:szCs w:val="21"/>
              </w:rPr>
              <w:t xml:space="preserve"> </w:t>
            </w:r>
            <w:r w:rsidRPr="00D72F74">
              <w:rPr>
                <w:rFonts w:ascii="宋体" w:eastAsia="宋体" w:hAnsi="宋体" w:hint="eastAsia"/>
                <w:sz w:val="21"/>
                <w:szCs w:val="21"/>
              </w:rPr>
              <w:t>取 step</w:t>
            </w:r>
            <w:r w:rsidRPr="00D72F74">
              <w:rPr>
                <w:rFonts w:ascii="宋体" w:eastAsia="宋体" w:hAnsi="宋体"/>
                <w:sz w:val="21"/>
                <w:szCs w:val="21"/>
              </w:rPr>
              <w:t xml:space="preserve">2 </w:t>
            </w:r>
            <w:r w:rsidRPr="00D72F74">
              <w:rPr>
                <w:rFonts w:ascii="宋体" w:eastAsia="宋体" w:hAnsi="宋体" w:hint="eastAsia"/>
                <w:sz w:val="21"/>
                <w:szCs w:val="21"/>
              </w:rPr>
              <w:t>中下标集合中的下一个元素，直至遍历所有元素，得到</w:t>
            </w:r>
            <w:r w:rsidRPr="00D72F74">
              <w:rPr>
                <w:rFonts w:ascii="宋体" w:eastAsia="宋体" w:hAnsi="宋体"/>
                <w:position w:val="-10"/>
                <w:sz w:val="21"/>
                <w:szCs w:val="21"/>
              </w:rPr>
              <w:object w:dxaOrig="480" w:dyaOrig="300">
                <v:shape id="_x0000_i1190" type="#_x0000_t75" style="width:23.85pt;height:15pt" o:ole="">
                  <v:imagedata r:id="rId75" o:title=""/>
                </v:shape>
                <o:OLEObject Type="Embed" ProgID="Equation.DSMT4" ShapeID="_x0000_i1190" DrawAspect="Content" ObjectID="_1740087077" r:id="rId76"/>
              </w:object>
            </w:r>
            <w:r w:rsidRPr="00D72F74">
              <w:rPr>
                <w:rFonts w:ascii="宋体" w:eastAsia="宋体" w:hAnsi="宋体" w:hint="eastAsia"/>
                <w:sz w:val="21"/>
                <w:szCs w:val="21"/>
              </w:rPr>
              <w:t>即为频率跳变时刻在时频矩阵中对应的列下标</w:t>
            </w:r>
          </w:p>
        </w:tc>
      </w:tr>
    </w:tbl>
    <w:p w:rsidR="006A4732" w:rsidRDefault="006A4732" w:rsidP="006A4732">
      <w:pPr>
        <w:spacing w:line="360" w:lineRule="auto"/>
        <w:ind w:firstLineChars="200" w:firstLine="480"/>
        <w:rPr>
          <w:rFonts w:ascii="Times New Roman" w:hAnsi="Times New Roman"/>
        </w:rPr>
      </w:pPr>
      <w:r>
        <w:rPr>
          <w:rFonts w:ascii="Times New Roman" w:hAnsi="Times New Roman" w:hint="eastAsia"/>
        </w:rPr>
        <w:t>根据上述算法，即可得到时频矩阵中，跳变时刻对应的列下标，后续结合该下标和时频矩阵，即可进行其他参数的估计。</w:t>
      </w:r>
    </w:p>
    <w:p w:rsidR="006A4732" w:rsidRPr="00D72F74" w:rsidRDefault="006A4732" w:rsidP="006A4732">
      <w:pPr>
        <w:spacing w:line="360" w:lineRule="auto"/>
        <w:ind w:firstLineChars="200" w:firstLine="480"/>
        <w:rPr>
          <w:rFonts w:ascii="Times New Roman" w:hAnsi="Times New Roman" w:hint="eastAsia"/>
        </w:rPr>
      </w:pPr>
    </w:p>
    <w:p w:rsidR="00711539" w:rsidRDefault="006D2ED9">
      <w:pPr>
        <w:rPr>
          <w:rFonts w:ascii="Times New Roman" w:hAnsi="Times New Roman"/>
        </w:rPr>
      </w:pPr>
      <w:r>
        <w:rPr>
          <w:rFonts w:ascii="Times New Roman" w:hAnsi="Times New Roman" w:hint="eastAsia"/>
        </w:rPr>
        <w:t>4</w:t>
      </w:r>
      <w:r>
        <w:rPr>
          <w:rFonts w:ascii="Times New Roman" w:hAnsi="Times New Roman"/>
        </w:rPr>
        <w:t xml:space="preserve">.2.3 </w:t>
      </w:r>
      <w:r w:rsidR="00FF20A3">
        <w:rPr>
          <w:rFonts w:ascii="Times New Roman" w:hAnsi="Times New Roman" w:hint="eastAsia"/>
        </w:rPr>
        <w:t>跳速和</w:t>
      </w:r>
      <w:r>
        <w:rPr>
          <w:rFonts w:ascii="Times New Roman" w:hAnsi="Times New Roman" w:hint="eastAsia"/>
        </w:rPr>
        <w:t>跳周期估计</w:t>
      </w:r>
    </w:p>
    <w:p w:rsidR="00FF20A3" w:rsidRDefault="00FF20A3" w:rsidP="00FF20A3">
      <w:pPr>
        <w:pStyle w:val="a3"/>
        <w:spacing w:line="360" w:lineRule="auto"/>
        <w:ind w:firstLineChars="200" w:firstLine="480"/>
        <w:rPr>
          <w:rFonts w:eastAsia="宋体"/>
        </w:rPr>
      </w:pPr>
      <w:r>
        <w:rPr>
          <w:rFonts w:eastAsia="宋体" w:hint="eastAsia"/>
        </w:rPr>
        <w:t>跳速指的是跳频信号的频点在单位时间内的改变次数，单位通常表示为</w:t>
      </w:r>
      <w:r>
        <w:rPr>
          <w:rFonts w:eastAsia="宋体" w:hint="eastAsia"/>
        </w:rPr>
        <w:t xml:space="preserve"> </w:t>
      </w:r>
      <w:r>
        <w:rPr>
          <w:rFonts w:eastAsia="宋体"/>
        </w:rPr>
        <w:t>hop/s</w:t>
      </w:r>
      <w:r>
        <w:rPr>
          <w:rFonts w:eastAsia="宋体" w:hint="eastAsia"/>
        </w:rPr>
        <w:t>；跳周期则是跳速的倒数。跳变时刻指的是跳频信号从跳频频率集中的一个频率跳变到另一频点的时刻，若忽略频率切换所耗费的时间，那么跳频信号在时域上是连续的，此时相邻两个跳变时刻的差值即为跳周期。</w:t>
      </w:r>
    </w:p>
    <w:p w:rsidR="00FF20A3" w:rsidRDefault="00FF20A3" w:rsidP="00FF20A3">
      <w:pPr>
        <w:pStyle w:val="a3"/>
        <w:spacing w:line="360" w:lineRule="auto"/>
        <w:ind w:firstLineChars="200" w:firstLine="480"/>
        <w:jc w:val="center"/>
        <w:rPr>
          <w:rFonts w:eastAsia="宋体"/>
        </w:rPr>
      </w:pPr>
      <w:r>
        <w:rPr>
          <w:noProof/>
        </w:rPr>
        <w:lastRenderedPageBreak/>
        <w:drawing>
          <wp:inline distT="0" distB="0" distL="0" distR="0" wp14:anchorId="0694628E" wp14:editId="05959717">
            <wp:extent cx="4617553" cy="2779648"/>
            <wp:effectExtent l="0" t="0" r="0" b="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96DAC541-7B7A-43D3-8B79-37D633B846F1}">
                          <asvg:svgBlip xmlns:asvg="http://schemas.microsoft.com/office/drawing/2016/SVG/main" r:embed="rId78"/>
                        </a:ext>
                      </a:extLst>
                    </a:blip>
                    <a:stretch>
                      <a:fillRect/>
                    </a:stretch>
                  </pic:blipFill>
                  <pic:spPr>
                    <a:xfrm>
                      <a:off x="0" y="0"/>
                      <a:ext cx="4673579" cy="2813374"/>
                    </a:xfrm>
                    <a:prstGeom prst="rect">
                      <a:avLst/>
                    </a:prstGeom>
                  </pic:spPr>
                </pic:pic>
              </a:graphicData>
            </a:graphic>
          </wp:inline>
        </w:drawing>
      </w:r>
    </w:p>
    <w:p w:rsidR="00FF20A3" w:rsidRPr="00E50247" w:rsidRDefault="00FF20A3" w:rsidP="00FF20A3">
      <w:pPr>
        <w:pStyle w:val="a3"/>
        <w:spacing w:line="360" w:lineRule="auto"/>
        <w:ind w:firstLineChars="200" w:firstLine="420"/>
        <w:jc w:val="center"/>
        <w:rPr>
          <w:rFonts w:eastAsia="宋体"/>
          <w:sz w:val="21"/>
          <w:szCs w:val="20"/>
        </w:rPr>
      </w:pPr>
      <w:r w:rsidRPr="00E50247">
        <w:rPr>
          <w:rFonts w:eastAsia="宋体" w:hint="eastAsia"/>
          <w:sz w:val="21"/>
          <w:szCs w:val="20"/>
        </w:rPr>
        <w:t>图</w:t>
      </w:r>
      <w:r>
        <w:rPr>
          <w:rFonts w:eastAsia="宋体" w:hint="eastAsia"/>
          <w:sz w:val="21"/>
          <w:szCs w:val="20"/>
        </w:rPr>
        <w:t xml:space="preserve"> </w:t>
      </w:r>
      <w:r w:rsidRPr="00E50247">
        <w:rPr>
          <w:rFonts w:eastAsia="宋体" w:hint="eastAsia"/>
          <w:sz w:val="21"/>
          <w:szCs w:val="20"/>
        </w:rPr>
        <w:t>跳周期和跳变时刻示意图</w:t>
      </w:r>
    </w:p>
    <w:p w:rsidR="00FF20A3" w:rsidRPr="00FF20A3" w:rsidRDefault="00FF20A3" w:rsidP="00FF20A3">
      <w:pPr>
        <w:pStyle w:val="a3"/>
        <w:spacing w:line="360" w:lineRule="auto"/>
        <w:ind w:firstLineChars="200" w:firstLine="480"/>
        <w:rPr>
          <w:rFonts w:ascii="宋体" w:eastAsia="宋体" w:hAnsi="宋体"/>
        </w:rPr>
      </w:pPr>
      <w:r>
        <w:rPr>
          <w:rFonts w:eastAsia="宋体" w:hint="eastAsia"/>
        </w:rPr>
        <w:t>根据跳周期的定义，</w:t>
      </w:r>
      <w:r>
        <w:rPr>
          <w:rFonts w:eastAsia="宋体" w:hint="eastAsia"/>
        </w:rPr>
        <w:t>相邻两个跳变时刻的差值即为跳周期</w:t>
      </w:r>
      <w:r>
        <w:rPr>
          <w:rFonts w:eastAsia="宋体" w:hint="eastAsia"/>
        </w:rPr>
        <w:t>。根据上一小节的跳变时刻确定算法得到每一段信号的跳变时刻后，</w:t>
      </w:r>
      <w:r w:rsidRPr="00FF20A3">
        <w:rPr>
          <w:rFonts w:ascii="宋体" w:eastAsia="宋体" w:hAnsi="宋体" w:hint="eastAsia"/>
        </w:rPr>
        <w:t>假设共有</w:t>
      </w:r>
      <w:r w:rsidRPr="00FF20A3">
        <w:rPr>
          <w:rFonts w:ascii="宋体" w:eastAsia="宋体" w:hAnsi="宋体"/>
          <w:position w:val="-6"/>
        </w:rPr>
        <w:object w:dxaOrig="200" w:dyaOrig="220">
          <v:shape id="_x0000_i1265" type="#_x0000_t75" style="width:10pt;height:11.15pt" o:ole="">
            <v:imagedata r:id="rId33" o:title=""/>
          </v:shape>
          <o:OLEObject Type="Embed" ProgID="Equation.DSMT4" ShapeID="_x0000_i1265" DrawAspect="Content" ObjectID="_1740087078" r:id="rId79"/>
        </w:object>
      </w:r>
      <w:r w:rsidRPr="00FF20A3">
        <w:rPr>
          <w:rFonts w:ascii="宋体" w:eastAsia="宋体" w:hAnsi="宋体" w:hint="eastAsia"/>
        </w:rPr>
        <w:t>个真正的跳变时刻，即</w:t>
      </w:r>
      <w:r w:rsidRPr="00FF20A3">
        <w:rPr>
          <w:rFonts w:ascii="宋体" w:eastAsia="宋体" w:hAnsi="宋体"/>
          <w:position w:val="-10"/>
        </w:rPr>
        <w:object w:dxaOrig="820" w:dyaOrig="300">
          <v:shape id="_x0000_i1266" type="#_x0000_t75" style="width:40.8pt;height:15.4pt" o:ole="">
            <v:imagedata r:id="rId80" o:title=""/>
          </v:shape>
          <o:OLEObject Type="Embed" ProgID="Equation.DSMT4" ShapeID="_x0000_i1266" DrawAspect="Content" ObjectID="_1740087079" r:id="rId81"/>
        </w:object>
      </w:r>
      <w:r w:rsidRPr="00FF20A3">
        <w:rPr>
          <w:rFonts w:ascii="宋体" w:eastAsia="宋体" w:hAnsi="宋体" w:hint="eastAsia"/>
        </w:rPr>
        <w:t>使得</w:t>
      </w:r>
      <w:r w:rsidRPr="00FF20A3">
        <w:rPr>
          <w:rFonts w:ascii="宋体" w:eastAsia="宋体" w:hAnsi="宋体"/>
          <w:position w:val="-12"/>
        </w:rPr>
        <w:object w:dxaOrig="1060" w:dyaOrig="400">
          <v:shape id="_x0000_i1267" type="#_x0000_t75" style="width:53.15pt;height:20pt" o:ole="">
            <v:imagedata r:id="rId82" o:title=""/>
          </v:shape>
          <o:OLEObject Type="Embed" ProgID="Equation.DSMT4" ShapeID="_x0000_i1267" DrawAspect="Content" ObjectID="_1740087080" r:id="rId83"/>
        </w:object>
      </w:r>
      <w:r>
        <w:rPr>
          <w:rFonts w:ascii="宋体" w:eastAsia="宋体" w:hAnsi="宋体" w:hint="eastAsia"/>
        </w:rPr>
        <w:t xml:space="preserve">， </w:t>
      </w:r>
      <w:r w:rsidRPr="00D72F74">
        <w:rPr>
          <w:rFonts w:ascii="宋体" w:eastAsia="宋体" w:hAnsi="宋体"/>
          <w:position w:val="-6"/>
        </w:rPr>
        <w:object w:dxaOrig="279" w:dyaOrig="340">
          <v:shape id="_x0000_i1310" type="#_x0000_t75" style="width:13.85pt;height:16.95pt" o:ole="">
            <v:imagedata r:id="rId39" o:title=""/>
          </v:shape>
          <o:OLEObject Type="Embed" ProgID="Equation.DSMT4" ShapeID="_x0000_i1310" DrawAspect="Content" ObjectID="_1740087081" r:id="rId84"/>
        </w:object>
      </w:r>
      <w:r>
        <w:rPr>
          <w:rFonts w:ascii="宋体" w:eastAsia="宋体" w:hAnsi="宋体"/>
        </w:rPr>
        <w:t xml:space="preserve"> </w:t>
      </w:r>
      <w:r>
        <w:rPr>
          <w:rFonts w:ascii="宋体" w:eastAsia="宋体" w:hAnsi="宋体" w:hint="eastAsia"/>
        </w:rPr>
        <w:t>表示</w:t>
      </w:r>
      <w:r w:rsidRPr="00D72F74">
        <w:rPr>
          <w:rFonts w:ascii="宋体" w:eastAsia="宋体" w:hAnsi="宋体" w:hint="eastAsia"/>
        </w:rPr>
        <w:t>网台数量</w:t>
      </w:r>
      <w:r w:rsidRPr="00FF20A3">
        <w:rPr>
          <w:rFonts w:ascii="宋体" w:eastAsia="宋体" w:hAnsi="宋体" w:hint="eastAsia"/>
        </w:rPr>
        <w:t>。记这</w:t>
      </w:r>
      <w:r w:rsidRPr="00FF20A3">
        <w:rPr>
          <w:rFonts w:ascii="宋体" w:eastAsia="宋体" w:hAnsi="宋体"/>
          <w:position w:val="-6"/>
        </w:rPr>
        <w:object w:dxaOrig="200" w:dyaOrig="220">
          <v:shape id="_x0000_i1268" type="#_x0000_t75" style="width:10pt;height:11.15pt" o:ole="">
            <v:imagedata r:id="rId33" o:title=""/>
          </v:shape>
          <o:OLEObject Type="Embed" ProgID="Equation.DSMT4" ShapeID="_x0000_i1268" DrawAspect="Content" ObjectID="_1740087082" r:id="rId85"/>
        </w:object>
      </w:r>
      <w:r w:rsidRPr="00FF20A3">
        <w:rPr>
          <w:rFonts w:ascii="宋体" w:eastAsia="宋体" w:hAnsi="宋体" w:hint="eastAsia"/>
        </w:rPr>
        <w:t>个时刻的频率向量组成集合</w:t>
      </w:r>
      <w:r w:rsidRPr="00FF20A3">
        <w:rPr>
          <w:rFonts w:ascii="宋体" w:eastAsia="宋体" w:hAnsi="宋体"/>
          <w:position w:val="-12"/>
        </w:rPr>
        <w:object w:dxaOrig="660" w:dyaOrig="360">
          <v:shape id="_x0000_i1269" type="#_x0000_t75" style="width:33.1pt;height:18.1pt" o:ole="">
            <v:imagedata r:id="rId86" o:title=""/>
          </v:shape>
          <o:OLEObject Type="Embed" ProgID="Equation.DSMT4" ShapeID="_x0000_i1269" DrawAspect="Content" ObjectID="_1740087083" r:id="rId87"/>
        </w:object>
      </w:r>
      <w:r w:rsidRPr="00FF20A3">
        <w:rPr>
          <w:rFonts w:ascii="宋体" w:eastAsia="宋体" w:hAnsi="宋体" w:hint="eastAsia"/>
        </w:rPr>
        <w:t>，</w:t>
      </w:r>
      <w:r w:rsidRPr="00FF20A3">
        <w:rPr>
          <w:rFonts w:ascii="宋体" w:eastAsia="宋体" w:hAnsi="宋体"/>
          <w:position w:val="-12"/>
        </w:rPr>
        <w:object w:dxaOrig="1280" w:dyaOrig="360">
          <v:shape id="_x0000_i1270" type="#_x0000_t75" style="width:64.7pt;height:18.1pt" o:ole="">
            <v:imagedata r:id="rId88" o:title=""/>
          </v:shape>
          <o:OLEObject Type="Embed" ProgID="Equation.DSMT4" ShapeID="_x0000_i1270" DrawAspect="Content" ObjectID="_1740087084" r:id="rId89"/>
        </w:object>
      </w:r>
      <w:r w:rsidRPr="00FF20A3">
        <w:rPr>
          <w:rFonts w:ascii="宋体" w:eastAsia="宋体" w:hAnsi="宋体" w:hint="eastAsia"/>
        </w:rPr>
        <w:t>，则可能存在</w:t>
      </w:r>
      <w:r w:rsidR="00214638">
        <w:rPr>
          <w:rFonts w:ascii="宋体" w:eastAsia="宋体" w:hAnsi="宋体" w:hint="eastAsia"/>
        </w:rPr>
        <w:t xml:space="preserve"> </w:t>
      </w:r>
      <w:r w:rsidRPr="00FF20A3">
        <w:rPr>
          <w:rFonts w:ascii="宋体" w:eastAsia="宋体" w:hAnsi="宋体"/>
          <w:position w:val="-6"/>
        </w:rPr>
        <w:object w:dxaOrig="480" w:dyaOrig="279">
          <v:shape id="_x0000_i1271" type="#_x0000_t75" style="width:23.85pt;height:13.85pt" o:ole="">
            <v:imagedata r:id="rId90" o:title=""/>
          </v:shape>
          <o:OLEObject Type="Embed" ProgID="Equation.DSMT4" ShapeID="_x0000_i1271" DrawAspect="Content" ObjectID="_1740087085" r:id="rId91"/>
        </w:object>
      </w:r>
      <w:r w:rsidR="00214638">
        <w:rPr>
          <w:rFonts w:ascii="宋体" w:eastAsia="宋体" w:hAnsi="宋体"/>
        </w:rPr>
        <w:t xml:space="preserve"> </w:t>
      </w:r>
      <w:r w:rsidRPr="00FF20A3">
        <w:rPr>
          <w:rFonts w:ascii="宋体" w:eastAsia="宋体" w:hAnsi="宋体" w:hint="eastAsia"/>
        </w:rPr>
        <w:t>段跳频信号段。考虑到短时傅里叶变换的起始位置并不一定为某一跳信号段的起跳位置以及最后一个跳变时刻后的信号段可能并不包含完整的一跳信号，因此最好将前后两个跳频信号段视为不完整的跳频信号段，真正完整的为其中的</w:t>
      </w:r>
      <w:r w:rsidRPr="00FF20A3">
        <w:rPr>
          <w:rFonts w:ascii="宋体" w:eastAsia="宋体" w:hAnsi="宋体"/>
          <w:position w:val="-6"/>
        </w:rPr>
        <w:object w:dxaOrig="480" w:dyaOrig="279">
          <v:shape id="_x0000_i1272" type="#_x0000_t75" style="width:23.85pt;height:13.85pt" o:ole="">
            <v:imagedata r:id="rId92" o:title=""/>
          </v:shape>
          <o:OLEObject Type="Embed" ProgID="Equation.DSMT4" ShapeID="_x0000_i1272" DrawAspect="Content" ObjectID="_1740087086" r:id="rId93"/>
        </w:object>
      </w:r>
      <w:r w:rsidRPr="00FF20A3">
        <w:rPr>
          <w:rFonts w:ascii="宋体" w:eastAsia="宋体" w:hAnsi="宋体" w:hint="eastAsia"/>
        </w:rPr>
        <w:t>段跳频信号段。将得到频率跳变集合改写成向量的形式，记为</w:t>
      </w:r>
      <w:r w:rsidRPr="00FF20A3">
        <w:rPr>
          <w:rFonts w:ascii="宋体" w:eastAsia="宋体" w:hAnsi="宋体"/>
          <w:position w:val="-12"/>
        </w:rPr>
        <w:object w:dxaOrig="2980" w:dyaOrig="380">
          <v:shape id="_x0000_i1273" type="#_x0000_t75" style="width:149pt;height:18.85pt" o:ole="">
            <v:imagedata r:id="rId94" o:title=""/>
          </v:shape>
          <o:OLEObject Type="Embed" ProgID="Equation.DSMT4" ShapeID="_x0000_i1273" DrawAspect="Content" ObjectID="_1740087087" r:id="rId95"/>
        </w:object>
      </w:r>
      <w:r w:rsidRPr="00FF20A3">
        <w:rPr>
          <w:rFonts w:ascii="宋体" w:eastAsia="宋体" w:hAnsi="宋体" w:hint="eastAsia"/>
        </w:rPr>
        <w:t>。对每一段信号而言，跳周期的估计值</w:t>
      </w:r>
    </w:p>
    <w:p w:rsidR="00FF20A3" w:rsidRPr="00FF20A3" w:rsidRDefault="00FF20A3" w:rsidP="00FF20A3">
      <w:pPr>
        <w:pStyle w:val="a3"/>
        <w:spacing w:line="360" w:lineRule="auto"/>
        <w:ind w:firstLineChars="200" w:firstLine="480"/>
        <w:jc w:val="center"/>
        <w:rPr>
          <w:rFonts w:ascii="宋体" w:eastAsia="宋体" w:hAnsi="宋体"/>
        </w:rPr>
      </w:pPr>
      <w:r w:rsidRPr="00FF20A3">
        <w:rPr>
          <w:rFonts w:ascii="宋体" w:eastAsia="宋体" w:hAnsi="宋体"/>
          <w:position w:val="-30"/>
        </w:rPr>
        <w:object w:dxaOrig="2400" w:dyaOrig="680">
          <v:shape id="_x0000_i1274" type="#_x0000_t75" style="width:120.15pt;height:33.9pt" o:ole="">
            <v:imagedata r:id="rId96" o:title=""/>
          </v:shape>
          <o:OLEObject Type="Embed" ProgID="Equation.DSMT4" ShapeID="_x0000_i1274" DrawAspect="Content" ObjectID="_1740087088" r:id="rId97"/>
        </w:object>
      </w:r>
    </w:p>
    <w:p w:rsidR="00FF20A3" w:rsidRPr="00FF20A3" w:rsidRDefault="00FF20A3" w:rsidP="00FF20A3">
      <w:pPr>
        <w:pStyle w:val="a3"/>
        <w:spacing w:line="360" w:lineRule="auto"/>
        <w:ind w:firstLineChars="200" w:firstLine="480"/>
        <w:rPr>
          <w:rFonts w:ascii="宋体" w:eastAsia="宋体" w:hAnsi="宋体"/>
        </w:rPr>
      </w:pPr>
      <w:r w:rsidRPr="00FF20A3">
        <w:rPr>
          <w:rFonts w:ascii="宋体" w:eastAsia="宋体" w:hAnsi="宋体"/>
        </w:rPr>
        <w:t>其中</w:t>
      </w:r>
      <w:r w:rsidRPr="00FF20A3">
        <w:rPr>
          <w:rFonts w:ascii="宋体" w:eastAsia="宋体" w:hAnsi="宋体"/>
          <w:position w:val="-6"/>
        </w:rPr>
        <w:object w:dxaOrig="320" w:dyaOrig="279">
          <v:shape id="_x0000_i1275" type="#_x0000_t75" style="width:16.15pt;height:13.85pt" o:ole="">
            <v:imagedata r:id="rId98" o:title=""/>
          </v:shape>
          <o:OLEObject Type="Embed" ProgID="Equation.DSMT4" ShapeID="_x0000_i1275" DrawAspect="Content" ObjectID="_1740087089" r:id="rId99"/>
        </w:object>
      </w:r>
      <w:r w:rsidRPr="00FF20A3">
        <w:rPr>
          <w:rFonts w:ascii="宋体" w:eastAsia="宋体" w:hAnsi="宋体"/>
        </w:rPr>
        <w:t>为短时傅里叶变换时窗的长度</w:t>
      </w:r>
      <w:r w:rsidRPr="00FF20A3">
        <w:rPr>
          <w:rFonts w:ascii="宋体" w:eastAsia="宋体" w:hAnsi="宋体" w:hint="eastAsia"/>
        </w:rPr>
        <w:t>，</w:t>
      </w:r>
      <w:r w:rsidRPr="00FF20A3">
        <w:rPr>
          <w:rFonts w:ascii="宋体" w:eastAsia="宋体" w:hAnsi="宋体"/>
          <w:position w:val="-6"/>
        </w:rPr>
        <w:object w:dxaOrig="340" w:dyaOrig="279">
          <v:shape id="_x0000_i1276" type="#_x0000_t75" style="width:16.95pt;height:13.85pt" o:ole="">
            <v:imagedata r:id="rId100" o:title=""/>
          </v:shape>
          <o:OLEObject Type="Embed" ProgID="Equation.DSMT4" ShapeID="_x0000_i1276" DrawAspect="Content" ObjectID="_1740087090" r:id="rId101"/>
        </w:object>
      </w:r>
      <w:r w:rsidRPr="00FF20A3">
        <w:rPr>
          <w:rFonts w:ascii="宋体" w:eastAsia="宋体" w:hAnsi="宋体"/>
        </w:rPr>
        <w:t>为短时傅里叶变换的相邻时窗的重叠长度</w:t>
      </w:r>
      <w:r w:rsidRPr="00FF20A3">
        <w:rPr>
          <w:rFonts w:ascii="宋体" w:eastAsia="宋体" w:hAnsi="宋体" w:hint="eastAsia"/>
        </w:rPr>
        <w:t>，</w:t>
      </w:r>
      <w:r w:rsidRPr="00FF20A3">
        <w:rPr>
          <w:rFonts w:ascii="宋体" w:eastAsia="宋体" w:hAnsi="宋体"/>
          <w:position w:val="-12"/>
        </w:rPr>
        <w:object w:dxaOrig="260" w:dyaOrig="360">
          <v:shape id="_x0000_i1277" type="#_x0000_t75" style="width:13.1pt;height:18.1pt" o:ole="">
            <v:imagedata r:id="rId102" o:title=""/>
          </v:shape>
          <o:OLEObject Type="Embed" ProgID="Equation.DSMT4" ShapeID="_x0000_i1277" DrawAspect="Content" ObjectID="_1740087091" r:id="rId103"/>
        </w:object>
      </w:r>
      <w:r w:rsidRPr="00FF20A3">
        <w:rPr>
          <w:rFonts w:ascii="宋体" w:eastAsia="宋体" w:hAnsi="宋体"/>
        </w:rPr>
        <w:t>为采样频率</w:t>
      </w:r>
      <w:r w:rsidRPr="00FF20A3">
        <w:rPr>
          <w:rFonts w:ascii="宋体" w:eastAsia="宋体" w:hAnsi="宋体" w:hint="eastAsia"/>
        </w:rPr>
        <w:t>，</w:t>
      </w:r>
      <w:r w:rsidRPr="00FF20A3">
        <w:rPr>
          <w:rFonts w:ascii="宋体" w:eastAsia="宋体" w:hAnsi="宋体"/>
          <w:position w:val="-10"/>
        </w:rPr>
        <w:object w:dxaOrig="720" w:dyaOrig="320">
          <v:shape id="_x0000_i1278" type="#_x0000_t75" style="width:36.2pt;height:16.15pt" o:ole="">
            <v:imagedata r:id="rId104" o:title=""/>
          </v:shape>
          <o:OLEObject Type="Embed" ProgID="Equation.DSMT4" ShapeID="_x0000_i1278" DrawAspect="Content" ObjectID="_1740087092" r:id="rId105"/>
        </w:object>
      </w:r>
      <w:r w:rsidRPr="00FF20A3">
        <w:rPr>
          <w:rFonts w:ascii="宋体" w:eastAsia="宋体" w:hAnsi="宋体" w:hint="eastAsia"/>
        </w:rPr>
        <w:t>表示差分运算，</w:t>
      </w:r>
      <w:r w:rsidRPr="00FF20A3">
        <w:rPr>
          <w:rFonts w:ascii="宋体" w:eastAsia="宋体" w:hAnsi="宋体"/>
          <w:position w:val="-10"/>
        </w:rPr>
        <w:object w:dxaOrig="840" w:dyaOrig="360">
          <v:shape id="_x0000_i1279" type="#_x0000_t75" style="width:41.95pt;height:18.1pt" o:ole="">
            <v:imagedata r:id="rId106" o:title=""/>
          </v:shape>
          <o:OLEObject Type="Embed" ProgID="Equation.DSMT4" ShapeID="_x0000_i1279" DrawAspect="Content" ObjectID="_1740087093" r:id="rId107"/>
        </w:object>
      </w:r>
      <w:r w:rsidRPr="00FF20A3">
        <w:rPr>
          <w:rFonts w:ascii="宋体" w:eastAsia="宋体" w:hAnsi="宋体" w:hint="eastAsia"/>
        </w:rPr>
        <w:t>。</w:t>
      </w:r>
    </w:p>
    <w:p w:rsidR="00FF20A3" w:rsidRPr="00FF20A3" w:rsidRDefault="00FF20A3" w:rsidP="00FF20A3">
      <w:pPr>
        <w:pStyle w:val="a3"/>
        <w:spacing w:line="360" w:lineRule="auto"/>
        <w:ind w:firstLineChars="200" w:firstLine="480"/>
        <w:rPr>
          <w:rFonts w:eastAsia="宋体"/>
        </w:rPr>
      </w:pPr>
    </w:p>
    <w:p w:rsidR="006D2ED9" w:rsidRPr="00FF20A3" w:rsidRDefault="006D2ED9">
      <w:pPr>
        <w:rPr>
          <w:rFonts w:ascii="Times New Roman" w:hAnsi="Times New Roman"/>
        </w:rPr>
      </w:pPr>
    </w:p>
    <w:p w:rsidR="006D2ED9" w:rsidRDefault="006D2ED9">
      <w:pPr>
        <w:rPr>
          <w:rFonts w:ascii="Times New Roman" w:hAnsi="Times New Roman" w:hint="eastAsia"/>
        </w:rPr>
      </w:pPr>
    </w:p>
    <w:p w:rsidR="00711539" w:rsidRDefault="00711539">
      <w:pPr>
        <w:rPr>
          <w:rFonts w:ascii="Times New Roman" w:hAnsi="Times New Roman"/>
        </w:rPr>
      </w:pPr>
      <w:r>
        <w:rPr>
          <w:rFonts w:ascii="Times New Roman" w:hAnsi="Times New Roman" w:hint="eastAsia"/>
        </w:rPr>
        <w:t>4</w:t>
      </w:r>
      <w:r>
        <w:rPr>
          <w:rFonts w:ascii="Times New Roman" w:hAnsi="Times New Roman"/>
        </w:rPr>
        <w:t>.</w:t>
      </w:r>
      <w:r w:rsidR="006D2ED9">
        <w:rPr>
          <w:rFonts w:ascii="Times New Roman" w:hAnsi="Times New Roman"/>
        </w:rPr>
        <w:t>2.4</w:t>
      </w:r>
      <w:r>
        <w:rPr>
          <w:rFonts w:ascii="Times New Roman" w:hAnsi="Times New Roman"/>
        </w:rPr>
        <w:t xml:space="preserve"> </w:t>
      </w:r>
      <w:r>
        <w:rPr>
          <w:rFonts w:ascii="Times New Roman" w:hAnsi="Times New Roman" w:hint="eastAsia"/>
        </w:rPr>
        <w:t>跳频图案估计</w:t>
      </w:r>
    </w:p>
    <w:p w:rsidR="001D5BA4" w:rsidRDefault="001D5BA4">
      <w:pPr>
        <w:rPr>
          <w:rFonts w:ascii="Times New Roman" w:hAnsi="Times New Roman" w:hint="eastAsia"/>
        </w:rPr>
      </w:pPr>
    </w:p>
    <w:p w:rsidR="001D5BA4" w:rsidRDefault="003453CC" w:rsidP="001D5BA4">
      <w:pPr>
        <w:pStyle w:val="a3"/>
        <w:spacing w:line="360" w:lineRule="auto"/>
        <w:ind w:firstLineChars="200" w:firstLine="480"/>
        <w:jc w:val="center"/>
        <w:rPr>
          <w:rFonts w:ascii="宋体" w:eastAsia="宋体" w:hAnsi="宋体"/>
        </w:rPr>
      </w:pPr>
      <w:r>
        <w:rPr>
          <w:rFonts w:ascii="宋体" w:eastAsia="宋体" w:hAnsi="宋体" w:hint="eastAsia"/>
        </w:rPr>
        <w:lastRenderedPageBreak/>
        <w:t xml:space="preserve">图 </w:t>
      </w:r>
      <w:r>
        <w:rPr>
          <w:rFonts w:ascii="宋体" w:eastAsia="宋体" w:hAnsi="宋体"/>
        </w:rPr>
        <w:t xml:space="preserve">   </w:t>
      </w:r>
      <w:r w:rsidRPr="00BE2CED">
        <w:rPr>
          <w:rFonts w:ascii="宋体" w:eastAsia="宋体" w:hAnsi="宋体" w:hint="eastAsia"/>
        </w:rPr>
        <w:t>所示的是单一跳频信号的时频域表示示意图，横轴表示时间这一维</w:t>
      </w:r>
    </w:p>
    <w:p w:rsidR="001D5BA4" w:rsidRDefault="003453CC" w:rsidP="001D5BA4">
      <w:pPr>
        <w:pStyle w:val="a3"/>
        <w:spacing w:line="360" w:lineRule="auto"/>
        <w:rPr>
          <w:rFonts w:ascii="宋体" w:eastAsia="宋体" w:hAnsi="宋体"/>
        </w:rPr>
      </w:pPr>
      <w:r w:rsidRPr="00BE2CED">
        <w:rPr>
          <w:rFonts w:ascii="宋体" w:eastAsia="宋体" w:hAnsi="宋体" w:hint="eastAsia"/>
        </w:rPr>
        <w:t>度的信息，纵轴表示频域这一维度的信息，跳频信号每一跳的频率从跳频频率集中选取，每一跳都一个对应的频率，这个跳数和频率的对应关系称为跳频图</w:t>
      </w:r>
    </w:p>
    <w:p w:rsidR="001D5BA4" w:rsidRDefault="003453CC" w:rsidP="001D5BA4">
      <w:pPr>
        <w:pStyle w:val="a3"/>
        <w:spacing w:line="360" w:lineRule="auto"/>
        <w:rPr>
          <w:rFonts w:ascii="宋体" w:eastAsia="宋体" w:hAnsi="宋体"/>
        </w:rPr>
      </w:pPr>
      <w:r w:rsidRPr="00BE2CED">
        <w:rPr>
          <w:rFonts w:ascii="宋体" w:eastAsia="宋体" w:hAnsi="宋体" w:hint="eastAsia"/>
        </w:rPr>
        <w:t>案。</w:t>
      </w:r>
    </w:p>
    <w:p w:rsidR="00C033B5" w:rsidRDefault="00C033B5" w:rsidP="00C033B5">
      <w:pPr>
        <w:pStyle w:val="a3"/>
        <w:spacing w:line="360" w:lineRule="auto"/>
        <w:ind w:firstLineChars="200" w:firstLine="480"/>
        <w:jc w:val="center"/>
        <w:rPr>
          <w:rFonts w:eastAsia="宋体"/>
          <w:sz w:val="21"/>
          <w:szCs w:val="20"/>
        </w:rPr>
      </w:pPr>
      <w:r>
        <w:rPr>
          <w:noProof/>
        </w:rPr>
        <w:drawing>
          <wp:inline distT="0" distB="0" distL="0" distR="0" wp14:anchorId="4C65D240" wp14:editId="793FC74D">
            <wp:extent cx="4463716" cy="2687042"/>
            <wp:effectExtent l="0" t="0" r="0" b="0"/>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96DAC541-7B7A-43D3-8B79-37D633B846F1}">
                          <asvg:svgBlip xmlns:asvg="http://schemas.microsoft.com/office/drawing/2016/SVG/main" r:embed="rId109"/>
                        </a:ext>
                      </a:extLst>
                    </a:blip>
                    <a:stretch>
                      <a:fillRect/>
                    </a:stretch>
                  </pic:blipFill>
                  <pic:spPr>
                    <a:xfrm>
                      <a:off x="0" y="0"/>
                      <a:ext cx="4521922" cy="2722081"/>
                    </a:xfrm>
                    <a:prstGeom prst="rect">
                      <a:avLst/>
                    </a:prstGeom>
                  </pic:spPr>
                </pic:pic>
              </a:graphicData>
            </a:graphic>
          </wp:inline>
        </w:drawing>
      </w:r>
    </w:p>
    <w:p w:rsidR="00C033B5" w:rsidRDefault="00C033B5" w:rsidP="00C033B5">
      <w:pPr>
        <w:pStyle w:val="a3"/>
        <w:spacing w:line="360" w:lineRule="auto"/>
        <w:ind w:firstLineChars="200" w:firstLine="420"/>
        <w:jc w:val="center"/>
        <w:rPr>
          <w:rFonts w:eastAsia="宋体"/>
          <w:sz w:val="21"/>
          <w:szCs w:val="20"/>
        </w:rPr>
      </w:pPr>
      <w:r>
        <w:rPr>
          <w:rFonts w:eastAsia="宋体" w:hint="eastAsia"/>
          <w:sz w:val="21"/>
          <w:szCs w:val="20"/>
        </w:rPr>
        <w:t>图</w:t>
      </w:r>
      <w:r>
        <w:rPr>
          <w:rFonts w:eastAsia="宋体"/>
          <w:sz w:val="21"/>
          <w:szCs w:val="20"/>
        </w:rPr>
        <w:t xml:space="preserve">  </w:t>
      </w:r>
      <w:r>
        <w:rPr>
          <w:rFonts w:eastAsia="宋体" w:hint="eastAsia"/>
          <w:sz w:val="21"/>
          <w:szCs w:val="20"/>
        </w:rPr>
        <w:t>单一跳频信号示意图</w:t>
      </w:r>
    </w:p>
    <w:p w:rsidR="00C033B5" w:rsidRPr="00BE2CED" w:rsidRDefault="00C5125C" w:rsidP="00C033B5">
      <w:pPr>
        <w:pStyle w:val="a3"/>
        <w:spacing w:line="360" w:lineRule="auto"/>
        <w:ind w:firstLineChars="200" w:firstLine="480"/>
        <w:rPr>
          <w:rFonts w:ascii="宋体" w:eastAsia="宋体" w:hAnsi="宋体"/>
        </w:rPr>
      </w:pPr>
      <w:r>
        <w:rPr>
          <w:rFonts w:ascii="宋体" w:eastAsia="宋体" w:hAnsi="宋体" w:hint="eastAsia"/>
        </w:rPr>
        <w:t>同步正交网中的</w:t>
      </w:r>
      <w:r w:rsidR="00C033B5" w:rsidRPr="00BE2CED">
        <w:rPr>
          <w:rFonts w:ascii="宋体" w:eastAsia="宋体" w:hAnsi="宋体" w:hint="eastAsia"/>
        </w:rPr>
        <w:t>多跳频信号的跳频图案与之</w:t>
      </w:r>
      <w:r>
        <w:rPr>
          <w:rFonts w:ascii="宋体" w:eastAsia="宋体" w:hAnsi="宋体" w:hint="eastAsia"/>
        </w:rPr>
        <w:t>有着</w:t>
      </w:r>
      <w:r w:rsidR="00C033B5" w:rsidRPr="00BE2CED">
        <w:rPr>
          <w:rFonts w:ascii="宋体" w:eastAsia="宋体" w:hAnsi="宋体" w:hint="eastAsia"/>
        </w:rPr>
        <w:t>类似</w:t>
      </w:r>
      <w:r>
        <w:rPr>
          <w:rFonts w:ascii="宋体" w:eastAsia="宋体" w:hAnsi="宋体" w:hint="eastAsia"/>
        </w:rPr>
        <w:t>的定义</w:t>
      </w:r>
      <w:r w:rsidR="00C033B5" w:rsidRPr="00BE2CED">
        <w:rPr>
          <w:rFonts w:ascii="宋体" w:eastAsia="宋体" w:hAnsi="宋体" w:hint="eastAsia"/>
        </w:rPr>
        <w:t>，只需找到每一个网台对应的跳频图案即可。</w:t>
      </w:r>
    </w:p>
    <w:p w:rsidR="00C033B5" w:rsidRPr="00BE2CED" w:rsidRDefault="00C033B5" w:rsidP="00C033B5">
      <w:pPr>
        <w:pStyle w:val="a3"/>
        <w:spacing w:line="360" w:lineRule="auto"/>
        <w:ind w:firstLineChars="200" w:firstLine="480"/>
        <w:rPr>
          <w:rFonts w:ascii="宋体" w:eastAsia="宋体" w:hAnsi="宋体"/>
        </w:rPr>
      </w:pPr>
      <w:r w:rsidRPr="00BE2CED">
        <w:rPr>
          <w:rFonts w:ascii="宋体" w:eastAsia="宋体" w:hAnsi="宋体" w:hint="eastAsia"/>
        </w:rPr>
        <w:t>对信号进行时频分析，可以得到一个时间-频率关系的矩阵，称之为时频矩阵，时频矩阵描述了不同时间窗下频率的分布情况，为了获取跳频图案，关注的重点在于时间窗的位置和时间内的频率分布情况。</w:t>
      </w:r>
    </w:p>
    <w:p w:rsidR="00C033B5" w:rsidRPr="00BE2CED" w:rsidRDefault="00C033B5" w:rsidP="00166D02">
      <w:pPr>
        <w:pStyle w:val="a3"/>
        <w:spacing w:line="360" w:lineRule="auto"/>
        <w:ind w:firstLineChars="200" w:firstLine="480"/>
        <w:rPr>
          <w:rFonts w:ascii="宋体" w:eastAsia="宋体" w:hAnsi="宋体"/>
        </w:rPr>
      </w:pPr>
      <w:r w:rsidRPr="00BE2CED">
        <w:rPr>
          <w:rFonts w:ascii="宋体" w:eastAsia="宋体" w:hAnsi="宋体" w:hint="eastAsia"/>
        </w:rPr>
        <w:t>记短时傅里叶变换后得到的矩阵为</w:t>
      </w:r>
      <w:r w:rsidRPr="00BE2CED">
        <w:rPr>
          <w:rFonts w:ascii="宋体" w:eastAsia="宋体" w:hAnsi="宋体"/>
          <w:position w:val="-4"/>
        </w:rPr>
        <w:object w:dxaOrig="1040" w:dyaOrig="300">
          <v:shape id="_x0000_i1025" type="#_x0000_t75" style="width:52pt;height:15pt" o:ole="">
            <v:imagedata r:id="rId18" o:title=""/>
          </v:shape>
          <o:OLEObject Type="Embed" ProgID="Equation.DSMT4" ShapeID="_x0000_i1025" DrawAspect="Content" ObjectID="_1740087094" r:id="rId110"/>
        </w:object>
      </w:r>
      <w:r w:rsidRPr="00BE2CED">
        <w:rPr>
          <w:rFonts w:ascii="宋体" w:eastAsia="宋体" w:hAnsi="宋体" w:hint="eastAsia"/>
        </w:rPr>
        <w:t>，称之为时频矩阵，按列对时频矩阵</w:t>
      </w:r>
      <w:r w:rsidRPr="00BE2CED">
        <w:rPr>
          <w:rFonts w:ascii="宋体" w:eastAsia="宋体" w:hAnsi="宋体"/>
          <w:position w:val="-4"/>
        </w:rPr>
        <w:object w:dxaOrig="380" w:dyaOrig="260">
          <v:shape id="_x0000_i1026" type="#_x0000_t75" style="width:18.85pt;height:13.1pt" o:ole="">
            <v:imagedata r:id="rId20" o:title=""/>
          </v:shape>
          <o:OLEObject Type="Embed" ProgID="Equation.DSMT4" ShapeID="_x0000_i1026" DrawAspect="Content" ObjectID="_1740087095" r:id="rId111"/>
        </w:object>
      </w:r>
      <w:r w:rsidRPr="00BE2CED">
        <w:rPr>
          <w:rFonts w:ascii="宋体" w:eastAsia="宋体" w:hAnsi="宋体" w:hint="eastAsia"/>
        </w:rPr>
        <w:t>进行频点估计，记估计结果为频率向量</w:t>
      </w:r>
      <w:r w:rsidRPr="00BE2CED">
        <w:rPr>
          <w:rFonts w:ascii="宋体" w:eastAsia="宋体" w:hAnsi="宋体"/>
          <w:position w:val="-12"/>
        </w:rPr>
        <w:object w:dxaOrig="480" w:dyaOrig="360">
          <v:shape id="_x0000_i1027" type="#_x0000_t75" style="width:23.85pt;height:18.1pt" o:ole="">
            <v:imagedata r:id="rId22" o:title=""/>
          </v:shape>
          <o:OLEObject Type="Embed" ProgID="Equation.DSMT4" ShapeID="_x0000_i1027" DrawAspect="Content" ObjectID="_1740087096" r:id="rId112"/>
        </w:object>
      </w:r>
      <w:r w:rsidRPr="00BE2CED">
        <w:rPr>
          <w:rFonts w:ascii="宋体" w:eastAsia="宋体" w:hAnsi="宋体" w:hint="eastAsia"/>
        </w:rPr>
        <w:t>，</w:t>
      </w:r>
      <w:r w:rsidRPr="00BE2CED">
        <w:rPr>
          <w:rFonts w:ascii="宋体" w:eastAsia="宋体" w:hAnsi="宋体"/>
          <w:position w:val="-10"/>
        </w:rPr>
        <w:object w:dxaOrig="820" w:dyaOrig="320">
          <v:shape id="_x0000_i1028" type="#_x0000_t75" style="width:40.8pt;height:16.15pt" o:ole="">
            <v:imagedata r:id="rId24" o:title=""/>
          </v:shape>
          <o:OLEObject Type="Embed" ProgID="Equation.DSMT4" ShapeID="_x0000_i1028" DrawAspect="Content" ObjectID="_1740087097" r:id="rId113"/>
        </w:object>
      </w:r>
      <w:r w:rsidRPr="00BE2CED">
        <w:rPr>
          <w:rFonts w:ascii="宋体" w:eastAsia="宋体" w:hAnsi="宋体" w:hint="eastAsia"/>
        </w:rPr>
        <w:t>。</w:t>
      </w:r>
      <w:r w:rsidR="00A53A3E">
        <w:rPr>
          <w:rFonts w:ascii="宋体" w:eastAsia="宋体" w:hAnsi="宋体" w:hint="eastAsia"/>
        </w:rPr>
        <w:t>根据跳变时刻</w:t>
      </w:r>
      <w:r w:rsidR="00166D02">
        <w:rPr>
          <w:rFonts w:ascii="宋体" w:eastAsia="宋体" w:hAnsi="宋体" w:hint="eastAsia"/>
        </w:rPr>
        <w:t>，</w:t>
      </w:r>
      <w:r w:rsidR="00A53A3E">
        <w:rPr>
          <w:rFonts w:ascii="宋体" w:eastAsia="宋体" w:hAnsi="宋体" w:hint="eastAsia"/>
        </w:rPr>
        <w:t>可将得到每一跳频信号段的持续时间，据此可以获得整个同步正交网的跳频图案。</w:t>
      </w:r>
    </w:p>
    <w:p w:rsidR="00C033B5" w:rsidRPr="00BE2CED" w:rsidRDefault="00C033B5" w:rsidP="00C033B5">
      <w:pPr>
        <w:pStyle w:val="a3"/>
        <w:spacing w:line="360" w:lineRule="auto"/>
        <w:ind w:firstLineChars="200" w:firstLine="480"/>
        <w:rPr>
          <w:rFonts w:ascii="宋体" w:eastAsia="宋体" w:hAnsi="宋体"/>
        </w:rPr>
      </w:pPr>
      <w:r w:rsidRPr="00166D02">
        <w:rPr>
          <w:rFonts w:eastAsia="宋体" w:cs="Times New Roman"/>
        </w:rPr>
        <w:t>MSK</w:t>
      </w:r>
      <w:r w:rsidRPr="00BE2CED">
        <w:rPr>
          <w:rFonts w:ascii="宋体" w:eastAsia="宋体" w:hAnsi="宋体" w:hint="eastAsia"/>
        </w:rPr>
        <w:t xml:space="preserve"> 为调制指数为 </w:t>
      </w:r>
      <w:r w:rsidRPr="00BA62B1">
        <w:rPr>
          <w:rFonts w:eastAsia="宋体" w:cs="Times New Roman"/>
        </w:rPr>
        <w:t>0.5</w:t>
      </w:r>
      <w:r w:rsidRPr="00BE2CED">
        <w:rPr>
          <w:rFonts w:ascii="宋体" w:eastAsia="宋体" w:hAnsi="宋体" w:hint="eastAsia"/>
        </w:rPr>
        <w:t xml:space="preserve"> 的 </w:t>
      </w:r>
      <w:r w:rsidRPr="00166D02">
        <w:rPr>
          <w:rFonts w:eastAsia="宋体" w:cs="Times New Roman"/>
        </w:rPr>
        <w:t>FSK</w:t>
      </w:r>
      <w:r w:rsidRPr="00BE2CED">
        <w:rPr>
          <w:rFonts w:ascii="宋体" w:eastAsia="宋体" w:hAnsi="宋体" w:hint="eastAsia"/>
        </w:rPr>
        <w:t xml:space="preserve"> 调制，因此频点估计的方法可参考</w:t>
      </w:r>
      <w:r w:rsidRPr="00166D02">
        <w:rPr>
          <w:rFonts w:eastAsia="宋体" w:cs="Times New Roman"/>
        </w:rPr>
        <w:t xml:space="preserve"> FSK</w:t>
      </w:r>
      <w:r w:rsidRPr="00BE2CED">
        <w:rPr>
          <w:rFonts w:ascii="宋体" w:eastAsia="宋体" w:hAnsi="宋体" w:hint="eastAsia"/>
        </w:rPr>
        <w:t xml:space="preserve"> 频率估计的方法，由于调制符号的随机性，直接对 </w:t>
      </w:r>
      <w:r w:rsidRPr="00166D02">
        <w:rPr>
          <w:rFonts w:eastAsia="宋体" w:cs="Times New Roman"/>
        </w:rPr>
        <w:t>MSK</w:t>
      </w:r>
      <w:r w:rsidRPr="00BE2CED">
        <w:rPr>
          <w:rFonts w:ascii="宋体" w:eastAsia="宋体" w:hAnsi="宋体" w:hint="eastAsia"/>
        </w:rPr>
        <w:t xml:space="preserve"> 已调信号进行傅里叶变换往往无法得到其准确的频率信息，需要借助平方谱进行估计。对于单一的 </w:t>
      </w:r>
      <w:r w:rsidRPr="00166D02">
        <w:rPr>
          <w:rFonts w:eastAsia="宋体" w:cs="Times New Roman"/>
        </w:rPr>
        <w:t>MSK</w:t>
      </w:r>
      <w:r w:rsidRPr="00BE2CED">
        <w:rPr>
          <w:rFonts w:ascii="宋体" w:eastAsia="宋体" w:hAnsi="宋体" w:hint="eastAsia"/>
        </w:rPr>
        <w:t xml:space="preserve"> 已调信号而言，按照平方谱估计其频率信息的方法是可行的，若存在多个</w:t>
      </w:r>
      <w:r w:rsidRPr="00166D02">
        <w:rPr>
          <w:rFonts w:eastAsia="宋体" w:cs="Times New Roman"/>
        </w:rPr>
        <w:t>MSK</w:t>
      </w:r>
      <w:r w:rsidRPr="00BE2CED">
        <w:rPr>
          <w:rFonts w:ascii="宋体" w:eastAsia="宋体" w:hAnsi="宋体" w:hint="eastAsia"/>
        </w:rPr>
        <w:t xml:space="preserve"> 已调信号，直接求其平方谱会出现严重的交叉干扰，需要将多信号分离，对一个一个的单一信号进行平方谱分析。下面考虑一种不进行平方谱分析获取频</w:t>
      </w:r>
      <w:r w:rsidRPr="00BE2CED">
        <w:rPr>
          <w:rFonts w:ascii="宋体" w:eastAsia="宋体" w:hAnsi="宋体" w:hint="eastAsia"/>
        </w:rPr>
        <w:lastRenderedPageBreak/>
        <w:t>率信息的方法。</w:t>
      </w:r>
    </w:p>
    <w:p w:rsidR="00C033B5" w:rsidRPr="00BE2CED" w:rsidRDefault="00C033B5" w:rsidP="00C033B5">
      <w:pPr>
        <w:pStyle w:val="a3"/>
        <w:spacing w:line="360" w:lineRule="auto"/>
        <w:ind w:firstLineChars="200" w:firstLine="480"/>
        <w:rPr>
          <w:rFonts w:ascii="宋体" w:eastAsia="宋体" w:hAnsi="宋体"/>
        </w:rPr>
      </w:pPr>
      <w:r w:rsidRPr="00BE2CED">
        <w:rPr>
          <w:rFonts w:ascii="宋体" w:eastAsia="宋体" w:hAnsi="宋体" w:hint="eastAsia"/>
        </w:rPr>
        <w:t>假设对 MSK 已调信号进行上变频后保留双边带，根据对称性，可通过双边带获得其上变频载频信息。假设基带 MSK 已调信号的等效中心频率为</w:t>
      </w:r>
      <w:r w:rsidRPr="00BE2CED">
        <w:rPr>
          <w:rFonts w:ascii="宋体" w:eastAsia="宋体" w:hAnsi="宋体"/>
          <w:position w:val="-12"/>
        </w:rPr>
        <w:object w:dxaOrig="260" w:dyaOrig="360">
          <v:shape id="_x0000_i1029" type="#_x0000_t75" style="width:13.1pt;height:18.1pt" o:ole="">
            <v:imagedata r:id="rId114" o:title=""/>
          </v:shape>
          <o:OLEObject Type="Embed" ProgID="Equation.DSMT4" ShapeID="_x0000_i1029" DrawAspect="Content" ObjectID="_1740087098" r:id="rId115"/>
        </w:object>
      </w:r>
      <w:r w:rsidRPr="00BE2CED">
        <w:rPr>
          <w:rFonts w:ascii="宋体" w:eastAsia="宋体" w:hAnsi="宋体" w:hint="eastAsia"/>
        </w:rPr>
        <w:t>，</w:t>
      </w:r>
      <w:r w:rsidRPr="00BE2CED">
        <w:rPr>
          <w:rFonts w:ascii="宋体" w:eastAsia="宋体" w:hAnsi="宋体"/>
        </w:rPr>
        <w:t>上变频的载频为</w:t>
      </w:r>
      <w:r w:rsidRPr="00BE2CED">
        <w:rPr>
          <w:rFonts w:ascii="宋体" w:eastAsia="宋体" w:hAnsi="宋体"/>
          <w:position w:val="-12"/>
        </w:rPr>
        <w:object w:dxaOrig="260" w:dyaOrig="360">
          <v:shape id="_x0000_i1030" type="#_x0000_t75" style="width:13.1pt;height:18.1pt" o:ole="">
            <v:imagedata r:id="rId116" o:title=""/>
          </v:shape>
          <o:OLEObject Type="Embed" ProgID="Equation.DSMT4" ShapeID="_x0000_i1030" DrawAspect="Content" ObjectID="_1740087099" r:id="rId117"/>
        </w:object>
      </w:r>
      <w:r w:rsidRPr="00BE2CED">
        <w:rPr>
          <w:rFonts w:ascii="宋体" w:eastAsia="宋体" w:hAnsi="宋体" w:hint="eastAsia"/>
        </w:rPr>
        <w:t>，</w:t>
      </w:r>
      <w:r w:rsidRPr="00BE2CED">
        <w:rPr>
          <w:rFonts w:ascii="宋体" w:eastAsia="宋体" w:hAnsi="宋体"/>
        </w:rPr>
        <w:t>记上下边带的频率分别为</w:t>
      </w:r>
      <w:r w:rsidRPr="00BE2CED">
        <w:rPr>
          <w:rFonts w:ascii="宋体" w:eastAsia="宋体" w:hAnsi="宋体"/>
          <w:position w:val="-12"/>
        </w:rPr>
        <w:object w:dxaOrig="1200" w:dyaOrig="360">
          <v:shape id="_x0000_i1031" type="#_x0000_t75" style="width:60.05pt;height:18.1pt" o:ole="">
            <v:imagedata r:id="rId118" o:title=""/>
          </v:shape>
          <o:OLEObject Type="Embed" ProgID="Equation.DSMT4" ShapeID="_x0000_i1031" DrawAspect="Content" ObjectID="_1740087100" r:id="rId119"/>
        </w:object>
      </w:r>
      <w:r w:rsidRPr="00BE2CED">
        <w:rPr>
          <w:rFonts w:ascii="宋体" w:eastAsia="宋体" w:hAnsi="宋体" w:hint="eastAsia"/>
        </w:rPr>
        <w:t>、</w:t>
      </w:r>
      <w:r w:rsidRPr="00BE2CED">
        <w:rPr>
          <w:rFonts w:ascii="宋体" w:eastAsia="宋体" w:hAnsi="宋体"/>
          <w:position w:val="-12"/>
        </w:rPr>
        <w:object w:dxaOrig="1160" w:dyaOrig="360">
          <v:shape id="_x0000_i1032" type="#_x0000_t75" style="width:58.5pt;height:18.1pt" o:ole="">
            <v:imagedata r:id="rId120" o:title=""/>
          </v:shape>
          <o:OLEObject Type="Embed" ProgID="Equation.DSMT4" ShapeID="_x0000_i1032" DrawAspect="Content" ObjectID="_1740087101" r:id="rId121"/>
        </w:object>
      </w:r>
      <w:r w:rsidRPr="00BE2CED">
        <w:rPr>
          <w:rFonts w:ascii="宋体" w:eastAsia="宋体" w:hAnsi="宋体" w:hint="eastAsia"/>
        </w:rPr>
        <w:t>，</w:t>
      </w:r>
      <w:r w:rsidRPr="00BE2CED">
        <w:rPr>
          <w:rFonts w:ascii="宋体" w:eastAsia="宋体" w:hAnsi="宋体"/>
        </w:rPr>
        <w:t>则载频</w:t>
      </w:r>
      <w:r w:rsidRPr="00BE2CED">
        <w:rPr>
          <w:rFonts w:ascii="宋体" w:eastAsia="宋体" w:hAnsi="宋体"/>
          <w:position w:val="-24"/>
        </w:rPr>
        <w:object w:dxaOrig="1280" w:dyaOrig="620">
          <v:shape id="_x0000_i1033" type="#_x0000_t75" style="width:63.55pt;height:31.2pt" o:ole="">
            <v:imagedata r:id="rId122" o:title=""/>
          </v:shape>
          <o:OLEObject Type="Embed" ProgID="Equation.DSMT4" ShapeID="_x0000_i1033" DrawAspect="Content" ObjectID="_1740087102" r:id="rId123"/>
        </w:object>
      </w:r>
      <w:r w:rsidRPr="00BE2CED">
        <w:rPr>
          <w:rFonts w:ascii="宋体" w:eastAsia="宋体" w:hAnsi="宋体" w:hint="eastAsia"/>
        </w:rPr>
        <w:t>，</w:t>
      </w:r>
      <w:r w:rsidRPr="00BE2CED">
        <w:rPr>
          <w:rFonts w:ascii="宋体" w:eastAsia="宋体" w:hAnsi="宋体"/>
        </w:rPr>
        <w:t>由于对称性</w:t>
      </w:r>
      <w:r w:rsidRPr="00BE2CED">
        <w:rPr>
          <w:rFonts w:ascii="宋体" w:eastAsia="宋体" w:hAnsi="宋体" w:hint="eastAsia"/>
        </w:rPr>
        <w:t>，</w:t>
      </w:r>
      <w:r w:rsidRPr="00BE2CED">
        <w:rPr>
          <w:rFonts w:ascii="宋体" w:eastAsia="宋体" w:hAnsi="宋体"/>
        </w:rPr>
        <w:t>无需获取</w:t>
      </w:r>
      <w:r w:rsidRPr="00BE2CED">
        <w:rPr>
          <w:rFonts w:ascii="宋体" w:eastAsia="宋体" w:hAnsi="宋体" w:hint="eastAsia"/>
        </w:rPr>
        <w:t xml:space="preserve"> MSK 调制的准确频率信息即可对载频进行估计。</w:t>
      </w:r>
    </w:p>
    <w:p w:rsidR="00C033B5" w:rsidRPr="00BE2CED" w:rsidRDefault="00C033B5" w:rsidP="00C033B5">
      <w:pPr>
        <w:pStyle w:val="a3"/>
        <w:spacing w:line="360" w:lineRule="auto"/>
        <w:ind w:firstLineChars="200" w:firstLine="480"/>
        <w:rPr>
          <w:rFonts w:ascii="宋体" w:eastAsia="宋体" w:hAnsi="宋体"/>
        </w:rPr>
      </w:pPr>
      <w:r w:rsidRPr="00BE2CED">
        <w:rPr>
          <w:rFonts w:ascii="宋体" w:eastAsia="宋体" w:hAnsi="宋体" w:hint="eastAsia"/>
        </w:rPr>
        <w:t>对接收信号进行采样，进行短时傅里叶变换，得到时频矩阵</w:t>
      </w:r>
      <w:r w:rsidRPr="00BE2CED">
        <w:rPr>
          <w:rFonts w:ascii="宋体" w:eastAsia="宋体" w:hAnsi="宋体"/>
          <w:position w:val="-4"/>
        </w:rPr>
        <w:object w:dxaOrig="1040" w:dyaOrig="300">
          <v:shape id="_x0000_i1034" type="#_x0000_t75" style="width:52pt;height:15pt" o:ole="">
            <v:imagedata r:id="rId18" o:title=""/>
          </v:shape>
          <o:OLEObject Type="Embed" ProgID="Equation.DSMT4" ShapeID="_x0000_i1034" DrawAspect="Content" ObjectID="_1740087103" r:id="rId124"/>
        </w:object>
      </w:r>
      <w:r w:rsidRPr="00BE2CED">
        <w:rPr>
          <w:rFonts w:ascii="宋体" w:eastAsia="宋体" w:hAnsi="宋体" w:hint="eastAsia"/>
        </w:rPr>
        <w:t>，</w:t>
      </w:r>
      <w:r w:rsidRPr="00BE2CED">
        <w:rPr>
          <w:rFonts w:ascii="宋体" w:eastAsia="宋体" w:hAnsi="宋体"/>
          <w:position w:val="-4"/>
        </w:rPr>
        <w:object w:dxaOrig="380" w:dyaOrig="260">
          <v:shape id="_x0000_i1035" type="#_x0000_t75" style="width:18.85pt;height:13.1pt" o:ole="">
            <v:imagedata r:id="rId125" o:title=""/>
          </v:shape>
          <o:OLEObject Type="Embed" ProgID="Equation.DSMT4" ShapeID="_x0000_i1035" DrawAspect="Content" ObjectID="_1740087104" r:id="rId126"/>
        </w:object>
      </w:r>
      <w:r w:rsidRPr="00BE2CED">
        <w:rPr>
          <w:rFonts w:ascii="宋体" w:eastAsia="宋体" w:hAnsi="宋体" w:hint="eastAsia"/>
        </w:rPr>
        <w:t>的行数</w:t>
      </w:r>
      <w:r w:rsidRPr="00BE2CED">
        <w:rPr>
          <w:rFonts w:ascii="宋体" w:eastAsia="宋体" w:hAnsi="宋体"/>
          <w:position w:val="-10"/>
        </w:rPr>
        <w:object w:dxaOrig="240" w:dyaOrig="260">
          <v:shape id="_x0000_i1036" type="#_x0000_t75" style="width:11.95pt;height:13.1pt" o:ole="">
            <v:imagedata r:id="rId127" o:title=""/>
          </v:shape>
          <o:OLEObject Type="Embed" ProgID="Equation.DSMT4" ShapeID="_x0000_i1036" DrawAspect="Content" ObjectID="_1740087105" r:id="rId128"/>
        </w:object>
      </w:r>
      <w:r w:rsidRPr="00BE2CED">
        <w:rPr>
          <w:rFonts w:ascii="宋体" w:eastAsia="宋体" w:hAnsi="宋体" w:hint="eastAsia"/>
        </w:rPr>
        <w:t>由短时傅里叶变换的FFT长度决定，列数</w:t>
      </w:r>
      <w:r w:rsidRPr="00BE2CED">
        <w:rPr>
          <w:rFonts w:ascii="宋体" w:eastAsia="宋体" w:hAnsi="宋体"/>
          <w:position w:val="-10"/>
        </w:rPr>
        <w:object w:dxaOrig="200" w:dyaOrig="260">
          <v:shape id="_x0000_i1037" type="#_x0000_t75" style="width:10pt;height:13.1pt" o:ole="">
            <v:imagedata r:id="rId129" o:title=""/>
          </v:shape>
          <o:OLEObject Type="Embed" ProgID="Equation.DSMT4" ShapeID="_x0000_i1037" DrawAspect="Content" ObjectID="_1740087106" r:id="rId130"/>
        </w:object>
      </w:r>
      <w:r w:rsidRPr="00BE2CED">
        <w:rPr>
          <w:rFonts w:ascii="宋体" w:eastAsia="宋体" w:hAnsi="宋体" w:hint="eastAsia"/>
        </w:rPr>
        <w:t>由短时傅里叶变换的时窗长度和时窗的重叠宽度决定，</w:t>
      </w:r>
      <w:r w:rsidRPr="00BE2CED">
        <w:rPr>
          <w:rFonts w:ascii="宋体" w:eastAsia="宋体" w:hAnsi="宋体"/>
          <w:position w:val="-28"/>
        </w:rPr>
        <w:object w:dxaOrig="1460" w:dyaOrig="680">
          <v:shape id="_x0000_i1038" type="#_x0000_t75" style="width:73.15pt;height:33.9pt" o:ole="">
            <v:imagedata r:id="rId131" o:title=""/>
          </v:shape>
          <o:OLEObject Type="Embed" ProgID="Equation.DSMT4" ShapeID="_x0000_i1038" DrawAspect="Content" ObjectID="_1740087107" r:id="rId132"/>
        </w:object>
      </w:r>
      <w:r w:rsidRPr="00BE2CED">
        <w:rPr>
          <w:rFonts w:ascii="宋体" w:eastAsia="宋体" w:hAnsi="宋体" w:hint="eastAsia"/>
        </w:rPr>
        <w:t>，其中</w:t>
      </w:r>
      <w:r w:rsidRPr="00BE2CED">
        <w:rPr>
          <w:rFonts w:ascii="宋体" w:eastAsia="宋体" w:hAnsi="宋体"/>
          <w:position w:val="-12"/>
        </w:rPr>
        <w:object w:dxaOrig="340" w:dyaOrig="360">
          <v:shape id="_x0000_i1039" type="#_x0000_t75" style="width:16.95pt;height:18.1pt" o:ole="">
            <v:imagedata r:id="rId133" o:title=""/>
          </v:shape>
          <o:OLEObject Type="Embed" ProgID="Equation.DSMT4" ShapeID="_x0000_i1039" DrawAspect="Content" ObjectID="_1740087108" r:id="rId134"/>
        </w:object>
      </w:r>
      <w:r w:rsidRPr="00BE2CED">
        <w:rPr>
          <w:rFonts w:ascii="宋体" w:eastAsia="宋体" w:hAnsi="宋体" w:hint="eastAsia"/>
        </w:rPr>
        <w:t>表示进行短时傅里叶变换的信号样本点数，</w:t>
      </w:r>
      <w:r w:rsidRPr="00BE2CED">
        <w:rPr>
          <w:rFonts w:ascii="宋体" w:eastAsia="宋体" w:hAnsi="宋体"/>
          <w:position w:val="-6"/>
        </w:rPr>
        <w:object w:dxaOrig="320" w:dyaOrig="279">
          <v:shape id="_x0000_i1040" type="#_x0000_t75" style="width:16.15pt;height:13.85pt" o:ole="">
            <v:imagedata r:id="rId135" o:title=""/>
          </v:shape>
          <o:OLEObject Type="Embed" ProgID="Equation.DSMT4" ShapeID="_x0000_i1040" DrawAspect="Content" ObjectID="_1740087109" r:id="rId136"/>
        </w:object>
      </w:r>
      <w:r w:rsidRPr="00BE2CED">
        <w:rPr>
          <w:rFonts w:ascii="宋体" w:eastAsia="宋体" w:hAnsi="宋体" w:hint="eastAsia"/>
        </w:rPr>
        <w:t>表示短时傅里叶变换中时窗的样点数，</w:t>
      </w:r>
      <w:r w:rsidRPr="00BE2CED">
        <w:rPr>
          <w:rFonts w:ascii="宋体" w:eastAsia="宋体" w:hAnsi="宋体"/>
          <w:position w:val="-6"/>
        </w:rPr>
        <w:object w:dxaOrig="340" w:dyaOrig="279">
          <v:shape id="_x0000_i1041" type="#_x0000_t75" style="width:16.95pt;height:13.85pt" o:ole="">
            <v:imagedata r:id="rId137" o:title=""/>
          </v:shape>
          <o:OLEObject Type="Embed" ProgID="Equation.DSMT4" ShapeID="_x0000_i1041" DrawAspect="Content" ObjectID="_1740087110" r:id="rId138"/>
        </w:object>
      </w:r>
      <w:r w:rsidRPr="00BE2CED">
        <w:rPr>
          <w:rFonts w:ascii="宋体" w:eastAsia="宋体" w:hAnsi="宋体" w:hint="eastAsia"/>
        </w:rPr>
        <w:t>表示相邻时窗的重叠样本点数。</w:t>
      </w:r>
    </w:p>
    <w:p w:rsidR="00C033B5" w:rsidRPr="00BE2CED" w:rsidRDefault="00C033B5" w:rsidP="00C033B5">
      <w:pPr>
        <w:pStyle w:val="a3"/>
        <w:spacing w:line="360" w:lineRule="auto"/>
        <w:ind w:firstLineChars="200" w:firstLine="480"/>
        <w:rPr>
          <w:rFonts w:ascii="宋体" w:eastAsia="宋体" w:hAnsi="宋体"/>
        </w:rPr>
      </w:pPr>
      <w:r w:rsidRPr="00BE2CED">
        <w:rPr>
          <w:rFonts w:ascii="宋体" w:eastAsia="宋体" w:hAnsi="宋体" w:hint="eastAsia"/>
        </w:rPr>
        <w:t>时频矩阵</w:t>
      </w:r>
      <w:r w:rsidRPr="00BE2CED">
        <w:rPr>
          <w:rFonts w:ascii="宋体" w:eastAsia="宋体" w:hAnsi="宋体"/>
          <w:position w:val="-4"/>
        </w:rPr>
        <w:object w:dxaOrig="380" w:dyaOrig="260">
          <v:shape id="_x0000_i1042" type="#_x0000_t75" style="width:18.85pt;height:13.1pt" o:ole="">
            <v:imagedata r:id="rId125" o:title=""/>
          </v:shape>
          <o:OLEObject Type="Embed" ProgID="Equation.DSMT4" ShapeID="_x0000_i1042" DrawAspect="Content" ObjectID="_1740087111" r:id="rId139"/>
        </w:object>
      </w:r>
      <w:r w:rsidRPr="00BE2CED">
        <w:rPr>
          <w:rFonts w:ascii="宋体" w:eastAsia="宋体" w:hAnsi="宋体" w:hint="eastAsia"/>
        </w:rPr>
        <w:t>的每一列即为一次离散傅里叶变换的结果，根据时频矩阵的列可以估计出该时窗位置下的频点值，根据上述双边带信号的特点和 MSK</w:t>
      </w:r>
      <w:r w:rsidRPr="00BE2CED">
        <w:rPr>
          <w:rFonts w:ascii="宋体" w:eastAsia="宋体" w:hAnsi="宋体"/>
        </w:rPr>
        <w:t xml:space="preserve"> </w:t>
      </w:r>
      <w:r w:rsidRPr="00BE2CED">
        <w:rPr>
          <w:rFonts w:ascii="宋体" w:eastAsia="宋体" w:hAnsi="宋体" w:hint="eastAsia"/>
        </w:rPr>
        <w:t xml:space="preserve">调制的特点，无需获得准确的频点值，而是通过双边带信号的对称性获得频点的估计值，因此时窗长度只需满足能够分辨 </w:t>
      </w:r>
      <w:r w:rsidRPr="00BA62B1">
        <w:rPr>
          <w:rFonts w:eastAsia="宋体" w:cs="Times New Roman"/>
        </w:rPr>
        <w:t>MSK</w:t>
      </w:r>
      <w:r w:rsidRPr="00BE2CED">
        <w:rPr>
          <w:rFonts w:ascii="宋体" w:eastAsia="宋体" w:hAnsi="宋体"/>
        </w:rPr>
        <w:t xml:space="preserve"> </w:t>
      </w:r>
      <w:r w:rsidRPr="00BE2CED">
        <w:rPr>
          <w:rFonts w:ascii="宋体" w:eastAsia="宋体" w:hAnsi="宋体" w:hint="eastAsia"/>
        </w:rPr>
        <w:t>调制两个谱峰即可。</w:t>
      </w:r>
    </w:p>
    <w:p w:rsidR="00C033B5" w:rsidRPr="00BE2CED" w:rsidRDefault="00C033B5" w:rsidP="00C033B5">
      <w:pPr>
        <w:pStyle w:val="a3"/>
        <w:spacing w:line="360" w:lineRule="auto"/>
        <w:ind w:firstLineChars="200" w:firstLine="480"/>
        <w:rPr>
          <w:rFonts w:ascii="宋体" w:eastAsia="宋体" w:hAnsi="宋体"/>
        </w:rPr>
      </w:pPr>
      <w:r w:rsidRPr="00BE2CED">
        <w:rPr>
          <w:rFonts w:ascii="宋体" w:eastAsia="宋体" w:hAnsi="宋体" w:hint="eastAsia"/>
        </w:rPr>
        <w:t>假设两个谱峰对应的频率分别为</w:t>
      </w:r>
      <w:r w:rsidRPr="00BE2CED">
        <w:rPr>
          <w:rFonts w:ascii="宋体" w:eastAsia="宋体" w:hAnsi="宋体"/>
          <w:position w:val="-12"/>
        </w:rPr>
        <w:object w:dxaOrig="620" w:dyaOrig="360">
          <v:shape id="_x0000_i1043" type="#_x0000_t75" style="width:31.2pt;height:18.1pt" o:ole="">
            <v:imagedata r:id="rId140" o:title=""/>
          </v:shape>
          <o:OLEObject Type="Embed" ProgID="Equation.DSMT4" ShapeID="_x0000_i1043" DrawAspect="Content" ObjectID="_1740087112" r:id="rId141"/>
        </w:object>
      </w:r>
      <w:r w:rsidRPr="00BE2CED">
        <w:rPr>
          <w:rFonts w:ascii="宋体" w:eastAsia="宋体" w:hAnsi="宋体" w:hint="eastAsia"/>
        </w:rPr>
        <w:t>，则</w:t>
      </w:r>
      <w:r w:rsidR="006858D2">
        <w:rPr>
          <w:rFonts w:ascii="宋体" w:eastAsia="宋体" w:hAnsi="宋体" w:hint="eastAsia"/>
        </w:rPr>
        <w:t>实际的</w:t>
      </w:r>
      <w:r w:rsidRPr="00BE2CED">
        <w:rPr>
          <w:rFonts w:ascii="宋体" w:eastAsia="宋体" w:hAnsi="宋体" w:hint="eastAsia"/>
        </w:rPr>
        <w:t>载频为</w:t>
      </w:r>
      <w:r w:rsidR="006858D2" w:rsidRPr="00BE2CED">
        <w:rPr>
          <w:rFonts w:ascii="宋体" w:eastAsia="宋体" w:hAnsi="宋体"/>
          <w:position w:val="-24"/>
        </w:rPr>
        <w:object w:dxaOrig="1200" w:dyaOrig="620">
          <v:shape id="_x0000_i1341" type="#_x0000_t75" style="width:59.3pt;height:31.2pt" o:ole="">
            <v:imagedata r:id="rId142" o:title=""/>
          </v:shape>
          <o:OLEObject Type="Embed" ProgID="Equation.DSMT4" ShapeID="_x0000_i1341" DrawAspect="Content" ObjectID="_1740087113" r:id="rId143"/>
        </w:object>
      </w:r>
      <w:r w:rsidR="006858D2">
        <w:rPr>
          <w:rFonts w:ascii="宋体" w:eastAsia="宋体" w:hAnsi="宋体" w:hint="eastAsia"/>
        </w:rPr>
        <w:t>。对时频矩阵的每一列进行相同的操作，即可估计出每一时窗下信号的频点。根据信号的跳变时刻，可以得到每一段跳频信号段的时间位置，</w:t>
      </w:r>
      <w:r w:rsidRPr="00BE2CED">
        <w:rPr>
          <w:rFonts w:ascii="宋体" w:eastAsia="宋体" w:hAnsi="宋体" w:hint="eastAsia"/>
        </w:rPr>
        <w:t>从而估计出跳频图案。</w:t>
      </w:r>
    </w:p>
    <w:p w:rsidR="00C033B5" w:rsidRPr="00C033B5" w:rsidRDefault="00C033B5" w:rsidP="00C033B5">
      <w:pPr>
        <w:spacing w:line="400" w:lineRule="exact"/>
        <w:ind w:firstLineChars="200" w:firstLine="480"/>
        <w:rPr>
          <w:rFonts w:ascii="Times New Roman" w:hAnsi="Times New Roman"/>
        </w:rPr>
      </w:pPr>
    </w:p>
    <w:p w:rsidR="00C033B5" w:rsidRPr="00C033B5" w:rsidRDefault="00C033B5">
      <w:pPr>
        <w:rPr>
          <w:rFonts w:ascii="Times New Roman" w:hAnsi="Times New Roman"/>
        </w:rPr>
      </w:pPr>
    </w:p>
    <w:p w:rsidR="00C033B5" w:rsidRDefault="00C033B5">
      <w:pPr>
        <w:rPr>
          <w:rFonts w:ascii="Times New Roman" w:hAnsi="Times New Roman"/>
        </w:rPr>
      </w:pPr>
      <w:r w:rsidRPr="00C033B5">
        <w:rPr>
          <w:rFonts w:ascii="Times New Roman" w:hAnsi="Times New Roman" w:hint="eastAsia"/>
        </w:rPr>
        <w:t>4</w:t>
      </w:r>
      <w:r w:rsidRPr="00C033B5">
        <w:rPr>
          <w:rFonts w:ascii="Times New Roman" w:hAnsi="Times New Roman"/>
        </w:rPr>
        <w:t xml:space="preserve">.3 </w:t>
      </w:r>
      <w:r w:rsidRPr="00C033B5">
        <w:rPr>
          <w:rFonts w:ascii="Times New Roman" w:hAnsi="Times New Roman" w:hint="eastAsia"/>
        </w:rPr>
        <w:t>DOA</w:t>
      </w:r>
      <w:r w:rsidRPr="00C033B5">
        <w:rPr>
          <w:rFonts w:ascii="Times New Roman" w:hAnsi="Times New Roman"/>
        </w:rPr>
        <w:t xml:space="preserve"> </w:t>
      </w:r>
      <w:r w:rsidRPr="00C033B5">
        <w:rPr>
          <w:rFonts w:ascii="Times New Roman" w:hAnsi="Times New Roman" w:hint="eastAsia"/>
        </w:rPr>
        <w:t>估计</w:t>
      </w:r>
    </w:p>
    <w:p w:rsidR="00166D02" w:rsidRDefault="000E6702" w:rsidP="000E6702">
      <w:pPr>
        <w:spacing w:line="360" w:lineRule="auto"/>
        <w:ind w:firstLineChars="200" w:firstLine="480"/>
        <w:rPr>
          <w:rFonts w:ascii="Times New Roman" w:hAnsi="Times New Roman" w:hint="eastAsia"/>
        </w:rPr>
      </w:pPr>
      <w:r>
        <w:rPr>
          <w:rFonts w:ascii="Times New Roman" w:hAnsi="Times New Roman" w:hint="eastAsia"/>
        </w:rPr>
        <w:t>同步正交网中，各网台的跳频信号段具有相同的跳周期、跳变时刻等参数，因此无法根据这些参数区分不同的网台。</w:t>
      </w:r>
      <w:r w:rsidR="002E2592">
        <w:rPr>
          <w:rFonts w:ascii="Times New Roman" w:hAnsi="Times New Roman" w:hint="eastAsia"/>
        </w:rPr>
        <w:t>而不同的网台所处的物理位置往往不同，因此，对于接收站而言，不同网台发出的信号以不同的角度到达接收站，因此信号的来波方向是区分不同网台的一大特征，具有相同跳频参数的网台可以此区分开来。</w:t>
      </w:r>
    </w:p>
    <w:p w:rsidR="00166D02" w:rsidRDefault="00166D02">
      <w:pPr>
        <w:rPr>
          <w:rFonts w:ascii="Times New Roman" w:hAnsi="Times New Roman"/>
        </w:rPr>
      </w:pPr>
      <w:r>
        <w:rPr>
          <w:rFonts w:ascii="Times New Roman" w:hAnsi="Times New Roman" w:hint="eastAsia"/>
        </w:rPr>
        <w:lastRenderedPageBreak/>
        <w:t>4</w:t>
      </w:r>
      <w:r>
        <w:rPr>
          <w:rFonts w:ascii="Times New Roman" w:hAnsi="Times New Roman"/>
        </w:rPr>
        <w:t>.3.1</w:t>
      </w:r>
      <w:r w:rsidR="001363EB">
        <w:rPr>
          <w:rFonts w:ascii="Times New Roman" w:hAnsi="Times New Roman"/>
        </w:rPr>
        <w:t xml:space="preserve"> </w:t>
      </w:r>
      <w:r w:rsidR="001363EB">
        <w:rPr>
          <w:rFonts w:ascii="Times New Roman" w:hAnsi="Times New Roman" w:hint="eastAsia"/>
        </w:rPr>
        <w:t>阵列接收模型</w:t>
      </w:r>
    </w:p>
    <w:p w:rsidR="001363EB" w:rsidRDefault="001363EB" w:rsidP="001363EB">
      <w:pPr>
        <w:spacing w:line="360" w:lineRule="auto"/>
        <w:ind w:firstLineChars="200" w:firstLine="480"/>
        <w:rPr>
          <w:rFonts w:ascii="Times New Roman" w:hAnsi="Times New Roman"/>
        </w:rPr>
      </w:pPr>
      <w:r>
        <w:rPr>
          <w:rFonts w:ascii="Times New Roman" w:hAnsi="Times New Roman" w:hint="eastAsia"/>
        </w:rPr>
        <w:t>对于单根接收天线，往往只能通过接收信号获得其频率信息，要想获得信号发出的方位角等包含空间位置的信息，则需要借助天线阵列。</w:t>
      </w:r>
    </w:p>
    <w:p w:rsidR="001363EB" w:rsidRDefault="003A7F30" w:rsidP="003A7F30">
      <w:pPr>
        <w:spacing w:line="360" w:lineRule="auto"/>
        <w:ind w:firstLineChars="200" w:firstLine="480"/>
        <w:jc w:val="center"/>
        <w:rPr>
          <w:rFonts w:ascii="Times New Roman" w:hAnsi="Times New Roman"/>
        </w:rPr>
      </w:pPr>
      <w:r>
        <w:rPr>
          <w:rFonts w:ascii="Times New Roman" w:hAnsi="Times New Roman"/>
        </w:rPr>
        <w:object w:dxaOrig="7522" w:dyaOrig="4030">
          <v:shape id="_x0000_i1343" type="#_x0000_t75" style="width:319.2pt;height:170.95pt" o:ole="">
            <v:imagedata r:id="rId144" o:title=""/>
          </v:shape>
          <o:OLEObject Type="Embed" ProgID="Visio.Drawing.11" ShapeID="_x0000_i1343" DrawAspect="Content" ObjectID="_1740087114" r:id="rId145"/>
        </w:object>
      </w:r>
    </w:p>
    <w:p w:rsidR="003A7F30" w:rsidRDefault="003A7F30" w:rsidP="003A7F30">
      <w:pPr>
        <w:spacing w:line="360" w:lineRule="auto"/>
        <w:ind w:firstLineChars="200" w:firstLine="480"/>
        <w:jc w:val="center"/>
        <w:rPr>
          <w:rFonts w:ascii="Times New Roman" w:hAnsi="Times New Roman"/>
        </w:rPr>
      </w:pPr>
      <w:r>
        <w:rPr>
          <w:rFonts w:ascii="Times New Roman" w:hAnsi="Times New Roman" w:hint="eastAsia"/>
        </w:rPr>
        <w:t>图</w:t>
      </w:r>
    </w:p>
    <w:p w:rsidR="003A7F30" w:rsidRDefault="003A7F30" w:rsidP="003A7F30">
      <w:pPr>
        <w:spacing w:line="360" w:lineRule="auto"/>
        <w:ind w:firstLineChars="200" w:firstLine="480"/>
        <w:rPr>
          <w:rFonts w:ascii="Times New Roman" w:hAnsi="Times New Roman" w:hint="eastAsia"/>
        </w:rPr>
      </w:pPr>
      <w:r>
        <w:rPr>
          <w:rFonts w:ascii="Times New Roman" w:hAnsi="Times New Roman" w:hint="eastAsia"/>
        </w:rPr>
        <w:t>由图</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可知，各个接收阵元处在不同的物理位置上，因此同一源信号入射到不同的阵元上存在时间差，这个时间差与信号的频率和入射角度有关，根据天线阵列的接收信号，</w:t>
      </w:r>
      <w:r w:rsidR="005F4A68">
        <w:rPr>
          <w:rFonts w:ascii="Times New Roman" w:hAnsi="Times New Roman" w:hint="eastAsia"/>
        </w:rPr>
        <w:t>进行一定的处理后，即可反推出源信号的入射角度。</w:t>
      </w:r>
    </w:p>
    <w:p w:rsidR="00B23261" w:rsidRDefault="00D6260C" w:rsidP="00D6260C">
      <w:pPr>
        <w:spacing w:line="360" w:lineRule="auto"/>
        <w:ind w:firstLineChars="200" w:firstLine="480"/>
        <w:rPr>
          <w:rFonts w:ascii="Times New Roman" w:hAnsi="Times New Roman"/>
        </w:rPr>
      </w:pPr>
      <w:r>
        <w:rPr>
          <w:rFonts w:ascii="Times New Roman" w:hAnsi="Times New Roman" w:hint="eastAsia"/>
        </w:rPr>
        <w:t>假设源信号是</w:t>
      </w:r>
      <w:r w:rsidRPr="00D6260C">
        <w:rPr>
          <w:position w:val="-6"/>
        </w:rPr>
        <w:object w:dxaOrig="279" w:dyaOrig="279">
          <v:shape id="_x0000_i1346" type="#_x0000_t75" style="width:13.85pt;height:13.85pt" o:ole="">
            <v:imagedata r:id="rId146" o:title=""/>
          </v:shape>
          <o:OLEObject Type="Embed" ProgID="Equation.DSMT4" ShapeID="_x0000_i1346" DrawAspect="Content" ObjectID="_1740087115" r:id="rId147"/>
        </w:object>
      </w:r>
      <w:r>
        <w:rPr>
          <w:rFonts w:hint="eastAsia"/>
        </w:rPr>
        <w:t>个</w:t>
      </w:r>
      <w:r>
        <w:rPr>
          <w:rFonts w:ascii="Times New Roman" w:hAnsi="Times New Roman" w:hint="eastAsia"/>
        </w:rPr>
        <w:t>相互独立的远场信号，因此入射到接收阵列的电磁波可视为平面波，将源信号记为</w:t>
      </w:r>
      <w:r>
        <w:rPr>
          <w:rFonts w:ascii="Times New Roman" w:hAnsi="Times New Roman" w:hint="eastAsia"/>
        </w:rPr>
        <w:t xml:space="preserve"> </w:t>
      </w:r>
      <w:r w:rsidR="00B23261" w:rsidRPr="009011A2">
        <w:rPr>
          <w:position w:val="-10"/>
        </w:rPr>
        <w:object w:dxaOrig="400" w:dyaOrig="320">
          <v:shape id="_x0000_i1371" type="#_x0000_t75" style="width:20pt;height:16.15pt" o:ole="">
            <v:imagedata r:id="rId148" o:title=""/>
          </v:shape>
          <o:OLEObject Type="Embed" ProgID="Equation.DSMT4" ShapeID="_x0000_i1371" DrawAspect="Content" ObjectID="_1740087116" r:id="rId149"/>
        </w:object>
      </w:r>
    </w:p>
    <w:p w:rsidR="00B23261" w:rsidRDefault="00D6260C" w:rsidP="00B23261">
      <w:pPr>
        <w:spacing w:line="360" w:lineRule="auto"/>
        <w:ind w:firstLineChars="200" w:firstLine="480"/>
        <w:jc w:val="center"/>
      </w:pPr>
      <w:r w:rsidRPr="008915E0">
        <w:rPr>
          <w:position w:val="-12"/>
        </w:rPr>
        <w:object w:dxaOrig="2700" w:dyaOrig="380">
          <v:shape id="_x0000_i1352" type="#_x0000_t75" style="width:134.35pt;height:18.85pt" o:ole="">
            <v:imagedata r:id="rId150" o:title=""/>
          </v:shape>
          <o:OLEObject Type="Embed" ProgID="Equation.DSMT4" ShapeID="_x0000_i1352" DrawAspect="Content" ObjectID="_1740087117" r:id="rId151"/>
        </w:object>
      </w:r>
    </w:p>
    <w:p w:rsidR="003A7F30" w:rsidRDefault="00B23261" w:rsidP="00D6260C">
      <w:pPr>
        <w:spacing w:line="360" w:lineRule="auto"/>
        <w:ind w:firstLineChars="200" w:firstLine="480"/>
      </w:pPr>
      <w:r>
        <w:rPr>
          <w:rFonts w:hint="eastAsia"/>
        </w:rPr>
        <w:t>其中</w:t>
      </w:r>
      <w:r w:rsidR="00D6260C" w:rsidRPr="00113982">
        <w:rPr>
          <w:position w:val="-12"/>
        </w:rPr>
        <w:object w:dxaOrig="2200" w:dyaOrig="380">
          <v:shape id="_x0000_i1353" type="#_x0000_t75" style="width:110.1pt;height:18.85pt" o:ole="">
            <v:imagedata r:id="rId152" o:title=""/>
          </v:shape>
          <o:OLEObject Type="Embed" ProgID="Equation.DSMT4" ShapeID="_x0000_i1353" DrawAspect="Content" ObjectID="_1740087118" r:id="rId153"/>
        </w:object>
      </w:r>
      <w:r w:rsidR="00D6260C">
        <w:t xml:space="preserve"> </w:t>
      </w:r>
      <w:r w:rsidR="00D6260C">
        <w:rPr>
          <w:rFonts w:hint="eastAsia"/>
        </w:rPr>
        <w:t>表示第</w:t>
      </w:r>
      <w:r w:rsidR="00D6260C" w:rsidRPr="00D6260C">
        <w:rPr>
          <w:position w:val="-6"/>
        </w:rPr>
        <w:object w:dxaOrig="139" w:dyaOrig="260">
          <v:shape id="_x0000_i1368" type="#_x0000_t75" style="width:6.95pt;height:13.1pt" o:ole="">
            <v:imagedata r:id="rId154" o:title=""/>
          </v:shape>
          <o:OLEObject Type="Embed" ProgID="Equation.DSMT4" ShapeID="_x0000_i1368" DrawAspect="Content" ObjectID="_1740087119" r:id="rId155"/>
        </w:object>
      </w:r>
      <w:r w:rsidR="00D6260C">
        <w:rPr>
          <w:rFonts w:hint="eastAsia"/>
        </w:rPr>
        <w:t>个源信号</w:t>
      </w:r>
      <w:r w:rsidR="00D6260C">
        <w:rPr>
          <w:rFonts w:hint="eastAsia"/>
        </w:rPr>
        <w:t>，</w:t>
      </w:r>
      <w:r w:rsidR="00D6260C" w:rsidRPr="00113982">
        <w:rPr>
          <w:position w:val="-6"/>
        </w:rPr>
        <w:object w:dxaOrig="880" w:dyaOrig="279">
          <v:shape id="_x0000_i1354" type="#_x0000_t75" style="width:43.5pt;height:13.85pt" o:ole="">
            <v:imagedata r:id="rId156" o:title=""/>
          </v:shape>
          <o:OLEObject Type="Embed" ProgID="Equation.DSMT4" ShapeID="_x0000_i1354" DrawAspect="Content" ObjectID="_1740087120" r:id="rId157"/>
        </w:object>
      </w:r>
      <w:r>
        <w:rPr>
          <w:rFonts w:hint="eastAsia"/>
        </w:rPr>
        <w:t>，</w:t>
      </w:r>
      <w:r w:rsidR="00D6260C" w:rsidRPr="00113982">
        <w:rPr>
          <w:position w:val="-12"/>
        </w:rPr>
        <w:object w:dxaOrig="540" w:dyaOrig="360">
          <v:shape id="_x0000_i1355" type="#_x0000_t75" style="width:26.95pt;height:18.1pt" o:ole="">
            <v:imagedata r:id="rId158" o:title=""/>
          </v:shape>
          <o:OLEObject Type="Embed" ProgID="Equation.DSMT4" ShapeID="_x0000_i1355" DrawAspect="Content" ObjectID="_1740087121" r:id="rId159"/>
        </w:object>
      </w:r>
      <w:r w:rsidR="00D6260C">
        <w:t>表示</w:t>
      </w:r>
      <w:r w:rsidR="00D6260C">
        <w:rPr>
          <w:rFonts w:hint="eastAsia"/>
        </w:rPr>
        <w:t>第</w:t>
      </w:r>
      <w:r w:rsidR="00D6260C" w:rsidRPr="00D6260C">
        <w:rPr>
          <w:position w:val="-6"/>
        </w:rPr>
        <w:object w:dxaOrig="139" w:dyaOrig="260">
          <v:shape id="_x0000_i1365" type="#_x0000_t75" style="width:6.95pt;height:13.1pt" o:ole="">
            <v:imagedata r:id="rId154" o:title=""/>
          </v:shape>
          <o:OLEObject Type="Embed" ProgID="Equation.DSMT4" ShapeID="_x0000_i1365" DrawAspect="Content" ObjectID="_1740087122" r:id="rId160"/>
        </w:object>
      </w:r>
      <w:r w:rsidR="00D6260C">
        <w:rPr>
          <w:rFonts w:hint="eastAsia"/>
        </w:rPr>
        <w:t>个源信号</w:t>
      </w:r>
      <w:r w:rsidR="00D6260C">
        <w:rPr>
          <w:rFonts w:hint="eastAsia"/>
        </w:rPr>
        <w:t>的</w:t>
      </w:r>
      <w:r w:rsidR="00D6260C">
        <w:t>基带信号复包络</w:t>
      </w:r>
      <w:r w:rsidR="00D6260C">
        <w:rPr>
          <w:rFonts w:hint="eastAsia"/>
        </w:rPr>
        <w:t>，</w:t>
      </w:r>
      <w:r w:rsidR="00D6260C" w:rsidRPr="00113982">
        <w:rPr>
          <w:position w:val="-12"/>
        </w:rPr>
        <w:object w:dxaOrig="540" w:dyaOrig="360">
          <v:shape id="_x0000_i1356" type="#_x0000_t75" style="width:26.95pt;height:18.1pt" o:ole="">
            <v:imagedata r:id="rId161" o:title=""/>
          </v:shape>
          <o:OLEObject Type="Embed" ProgID="Equation.DSMT4" ShapeID="_x0000_i1356" DrawAspect="Content" ObjectID="_1740087123" r:id="rId162"/>
        </w:object>
      </w:r>
      <w:r w:rsidR="00D6260C">
        <w:t>表示</w:t>
      </w:r>
      <w:r w:rsidR="000F05A4">
        <w:rPr>
          <w:rFonts w:hint="eastAsia"/>
        </w:rPr>
        <w:t>第</w:t>
      </w:r>
      <w:r w:rsidR="000F05A4" w:rsidRPr="00D6260C">
        <w:rPr>
          <w:position w:val="-6"/>
        </w:rPr>
        <w:object w:dxaOrig="139" w:dyaOrig="260">
          <v:shape id="_x0000_i1369" type="#_x0000_t75" style="width:6.95pt;height:13.1pt" o:ole="">
            <v:imagedata r:id="rId154" o:title=""/>
          </v:shape>
          <o:OLEObject Type="Embed" ProgID="Equation.DSMT4" ShapeID="_x0000_i1369" DrawAspect="Content" ObjectID="_1740087124" r:id="rId163"/>
        </w:object>
      </w:r>
      <w:r w:rsidR="000F05A4">
        <w:rPr>
          <w:rFonts w:hint="eastAsia"/>
        </w:rPr>
        <w:t>个源信号</w:t>
      </w:r>
      <w:r w:rsidR="00D6260C">
        <w:t>信号频率</w:t>
      </w:r>
      <w:r w:rsidR="00D6260C">
        <w:rPr>
          <w:rFonts w:hint="eastAsia"/>
        </w:rPr>
        <w:t>，</w:t>
      </w:r>
      <w:r w:rsidR="00D6260C" w:rsidRPr="00113982">
        <w:rPr>
          <w:position w:val="-12"/>
        </w:rPr>
        <w:object w:dxaOrig="520" w:dyaOrig="360">
          <v:shape id="_x0000_i1357" type="#_x0000_t75" style="width:26.2pt;height:18.1pt" o:ole="">
            <v:imagedata r:id="rId164" o:title=""/>
          </v:shape>
          <o:OLEObject Type="Embed" ProgID="Equation.DSMT4" ShapeID="_x0000_i1357" DrawAspect="Content" ObjectID="_1740087125" r:id="rId165"/>
        </w:object>
      </w:r>
      <w:r w:rsidR="00D6260C">
        <w:t>表示</w:t>
      </w:r>
      <w:r w:rsidR="000F05A4">
        <w:rPr>
          <w:rFonts w:hint="eastAsia"/>
        </w:rPr>
        <w:t>第</w:t>
      </w:r>
      <w:r w:rsidR="000F05A4" w:rsidRPr="00D6260C">
        <w:rPr>
          <w:position w:val="-6"/>
        </w:rPr>
        <w:object w:dxaOrig="139" w:dyaOrig="260">
          <v:shape id="_x0000_i1370" type="#_x0000_t75" style="width:6.95pt;height:13.1pt" o:ole="">
            <v:imagedata r:id="rId154" o:title=""/>
          </v:shape>
          <o:OLEObject Type="Embed" ProgID="Equation.DSMT4" ShapeID="_x0000_i1370" DrawAspect="Content" ObjectID="_1740087126" r:id="rId166"/>
        </w:object>
      </w:r>
      <w:r w:rsidR="000F05A4">
        <w:rPr>
          <w:rFonts w:hint="eastAsia"/>
        </w:rPr>
        <w:t>个源信号</w:t>
      </w:r>
      <w:r w:rsidR="000F05A4">
        <w:rPr>
          <w:rFonts w:hint="eastAsia"/>
        </w:rPr>
        <w:t>的</w:t>
      </w:r>
      <w:r w:rsidR="00D6260C">
        <w:t>相位</w:t>
      </w:r>
      <w:r w:rsidR="000F05A4">
        <w:rPr>
          <w:rFonts w:hint="eastAsia"/>
        </w:rPr>
        <w:t>。</w:t>
      </w:r>
    </w:p>
    <w:p w:rsidR="00B23261" w:rsidRDefault="00B23261" w:rsidP="00D6260C">
      <w:pPr>
        <w:spacing w:line="360" w:lineRule="auto"/>
        <w:ind w:firstLineChars="200" w:firstLine="480"/>
      </w:pPr>
      <w:r>
        <w:rPr>
          <w:rFonts w:hint="eastAsia"/>
        </w:rPr>
        <w:t>假设天线阵元存在接收天线增益，</w:t>
      </w:r>
      <w:r w:rsidRPr="00B23261">
        <w:rPr>
          <w:position w:val="-12"/>
        </w:rPr>
        <w:object w:dxaOrig="400" w:dyaOrig="360">
          <v:shape id="_x0000_i1389" type="#_x0000_t75" style="width:20pt;height:18.1pt" o:ole="">
            <v:imagedata r:id="rId167" o:title=""/>
          </v:shape>
          <o:OLEObject Type="Embed" ProgID="Equation.DSMT4" ShapeID="_x0000_i1389" DrawAspect="Content" ObjectID="_1740087127" r:id="rId168"/>
        </w:object>
      </w:r>
      <w:r>
        <w:rPr>
          <w:rFonts w:hint="eastAsia"/>
        </w:rPr>
        <w:t>表示第</w:t>
      </w:r>
      <w:r w:rsidRPr="00B23261">
        <w:rPr>
          <w:position w:val="-6"/>
        </w:rPr>
        <w:object w:dxaOrig="200" w:dyaOrig="279">
          <v:shape id="_x0000_i1396" type="#_x0000_t75" style="width:10pt;height:13.85pt" o:ole="">
            <v:imagedata r:id="rId169" o:title=""/>
          </v:shape>
          <o:OLEObject Type="Embed" ProgID="Equation.DSMT4" ShapeID="_x0000_i1396" DrawAspect="Content" ObjectID="_1740087128" r:id="rId170"/>
        </w:object>
      </w:r>
      <w:r>
        <w:rPr>
          <w:rFonts w:hint="eastAsia"/>
        </w:rPr>
        <w:t>个源信号在第</w:t>
      </w:r>
      <w:r w:rsidRPr="00B23261">
        <w:rPr>
          <w:position w:val="-6"/>
        </w:rPr>
        <w:object w:dxaOrig="260" w:dyaOrig="220">
          <v:shape id="_x0000_i1403" type="#_x0000_t75" style="width:13.1pt;height:11.15pt" o:ole="">
            <v:imagedata r:id="rId171" o:title=""/>
          </v:shape>
          <o:OLEObject Type="Embed" ProgID="Equation.DSMT4" ShapeID="_x0000_i1403" DrawAspect="Content" ObjectID="_1740087129" r:id="rId172"/>
        </w:object>
      </w:r>
      <w:r>
        <w:rPr>
          <w:rFonts w:hint="eastAsia"/>
        </w:rPr>
        <w:t>个接收天线阵元上的增益；</w:t>
      </w:r>
      <w:r w:rsidRPr="00B23261">
        <w:rPr>
          <w:position w:val="-12"/>
        </w:rPr>
        <w:object w:dxaOrig="360" w:dyaOrig="360">
          <v:shape id="_x0000_i1426" type="#_x0000_t75" style="width:18.1pt;height:18.1pt" o:ole="">
            <v:imagedata r:id="rId173" o:title=""/>
          </v:shape>
          <o:OLEObject Type="Embed" ProgID="Equation.DSMT4" ShapeID="_x0000_i1426" DrawAspect="Content" ObjectID="_1740087130" r:id="rId174"/>
        </w:object>
      </w:r>
      <w:r>
        <w:rPr>
          <w:rFonts w:hint="eastAsia"/>
        </w:rPr>
        <w:t>表示</w:t>
      </w:r>
      <w:r>
        <w:rPr>
          <w:rFonts w:hint="eastAsia"/>
        </w:rPr>
        <w:t>第</w:t>
      </w:r>
      <w:r w:rsidRPr="00B23261">
        <w:rPr>
          <w:position w:val="-6"/>
        </w:rPr>
        <w:object w:dxaOrig="200" w:dyaOrig="279">
          <v:shape id="_x0000_i1428" type="#_x0000_t75" style="width:10pt;height:13.85pt" o:ole="">
            <v:imagedata r:id="rId169" o:title=""/>
          </v:shape>
          <o:OLEObject Type="Embed" ProgID="Equation.DSMT4" ShapeID="_x0000_i1428" DrawAspect="Content" ObjectID="_1740087131" r:id="rId175"/>
        </w:object>
      </w:r>
      <w:r>
        <w:rPr>
          <w:rFonts w:hint="eastAsia"/>
        </w:rPr>
        <w:t>个源信号</w:t>
      </w:r>
      <w:r>
        <w:rPr>
          <w:rFonts w:hint="eastAsia"/>
        </w:rPr>
        <w:t>入射到接收阵列</w:t>
      </w:r>
      <w:r>
        <w:rPr>
          <w:rFonts w:hint="eastAsia"/>
        </w:rPr>
        <w:t>第</w:t>
      </w:r>
      <w:r w:rsidRPr="00B23261">
        <w:rPr>
          <w:position w:val="-6"/>
        </w:rPr>
        <w:object w:dxaOrig="260" w:dyaOrig="220">
          <v:shape id="_x0000_i1429" type="#_x0000_t75" style="width:13.1pt;height:11.15pt" o:ole="">
            <v:imagedata r:id="rId171" o:title=""/>
          </v:shape>
          <o:OLEObject Type="Embed" ProgID="Equation.DSMT4" ShapeID="_x0000_i1429" DrawAspect="Content" ObjectID="_1740087132" r:id="rId176"/>
        </w:object>
      </w:r>
      <w:r>
        <w:rPr>
          <w:rFonts w:hint="eastAsia"/>
        </w:rPr>
        <w:t>个接收天线</w:t>
      </w:r>
      <w:r>
        <w:rPr>
          <w:rFonts w:hint="eastAsia"/>
        </w:rPr>
        <w:t>阵元上相对于参考阵元的时延；</w:t>
      </w:r>
      <w:r w:rsidRPr="00B23261">
        <w:rPr>
          <w:position w:val="-12"/>
        </w:rPr>
        <w:object w:dxaOrig="560" w:dyaOrig="360">
          <v:shape id="_x0000_i1431" type="#_x0000_t75" style="width:28.1pt;height:18.1pt" o:ole="">
            <v:imagedata r:id="rId177" o:title=""/>
          </v:shape>
          <o:OLEObject Type="Embed" ProgID="Equation.DSMT4" ShapeID="_x0000_i1431" DrawAspect="Content" ObjectID="_1740087133" r:id="rId178"/>
        </w:object>
      </w:r>
      <w:r>
        <w:t xml:space="preserve"> </w:t>
      </w:r>
      <w:r>
        <w:rPr>
          <w:rFonts w:hint="eastAsia"/>
        </w:rPr>
        <w:t>为</w:t>
      </w:r>
      <w:r>
        <w:rPr>
          <w:rFonts w:hint="eastAsia"/>
        </w:rPr>
        <w:t>第</w:t>
      </w:r>
      <w:r w:rsidRPr="00B23261">
        <w:rPr>
          <w:position w:val="-6"/>
        </w:rPr>
        <w:object w:dxaOrig="260" w:dyaOrig="220">
          <v:shape id="_x0000_i1437" type="#_x0000_t75" style="width:13.1pt;height:11.15pt" o:ole="">
            <v:imagedata r:id="rId171" o:title=""/>
          </v:shape>
          <o:OLEObject Type="Embed" ProgID="Equation.DSMT4" ShapeID="_x0000_i1437" DrawAspect="Content" ObjectID="_1740087134" r:id="rId179"/>
        </w:object>
      </w:r>
      <w:r>
        <w:rPr>
          <w:rFonts w:hint="eastAsia"/>
        </w:rPr>
        <w:t>个接收天线阵元</w:t>
      </w:r>
      <w:r>
        <w:rPr>
          <w:rFonts w:hint="eastAsia"/>
        </w:rPr>
        <w:t>处的噪声。</w:t>
      </w:r>
    </w:p>
    <w:p w:rsidR="00B23261" w:rsidRDefault="00B23261" w:rsidP="00D6260C">
      <w:pPr>
        <w:spacing w:line="360" w:lineRule="auto"/>
        <w:ind w:firstLineChars="200" w:firstLine="480"/>
      </w:pPr>
      <w:r>
        <w:rPr>
          <w:rFonts w:hint="eastAsia"/>
        </w:rPr>
        <w:t>则接收阵元处的接收信号可表示为</w:t>
      </w:r>
    </w:p>
    <w:p w:rsidR="00B23261" w:rsidRDefault="00117D6A" w:rsidP="009B47A8">
      <w:pPr>
        <w:spacing w:line="360" w:lineRule="auto"/>
        <w:ind w:firstLineChars="200" w:firstLine="480"/>
        <w:jc w:val="center"/>
        <w:rPr>
          <w:rFonts w:hint="eastAsia"/>
        </w:rPr>
      </w:pPr>
      <w:r w:rsidRPr="009B47A8">
        <w:rPr>
          <w:position w:val="-70"/>
        </w:rPr>
        <w:object w:dxaOrig="7500" w:dyaOrig="1520">
          <v:shape id="_x0000_i1580" type="#_x0000_t75" style="width:375pt;height:75.85pt" o:ole="">
            <v:imagedata r:id="rId180" o:title=""/>
          </v:shape>
          <o:OLEObject Type="Embed" ProgID="Equation.DSMT4" ShapeID="_x0000_i1580" DrawAspect="Content" ObjectID="_1740087135" r:id="rId181"/>
        </w:object>
      </w:r>
    </w:p>
    <w:p w:rsidR="00B23261" w:rsidRDefault="009B47A8" w:rsidP="00D6260C">
      <w:pPr>
        <w:spacing w:line="360" w:lineRule="auto"/>
        <w:ind w:firstLineChars="200" w:firstLine="480"/>
        <w:rPr>
          <w:rFonts w:hint="eastAsia"/>
        </w:rPr>
      </w:pPr>
      <w:r>
        <w:rPr>
          <w:rFonts w:hint="eastAsia"/>
        </w:rPr>
        <w:lastRenderedPageBreak/>
        <w:t>假设各接收天线增益相同，各阵元之间不存在相互耦合，则上式可简化为</w:t>
      </w:r>
    </w:p>
    <w:p w:rsidR="00B23261" w:rsidRDefault="00117D6A" w:rsidP="009B47A8">
      <w:pPr>
        <w:spacing w:line="360" w:lineRule="auto"/>
        <w:ind w:firstLineChars="200" w:firstLine="480"/>
        <w:jc w:val="center"/>
      </w:pPr>
      <w:r w:rsidRPr="009B47A8">
        <w:rPr>
          <w:position w:val="-68"/>
        </w:rPr>
        <w:object w:dxaOrig="6399" w:dyaOrig="1480">
          <v:shape id="_x0000_i1582" type="#_x0000_t75" style="width:319.95pt;height:73.95pt" o:ole="">
            <v:imagedata r:id="rId182" o:title=""/>
          </v:shape>
          <o:OLEObject Type="Embed" ProgID="Equation.DSMT4" ShapeID="_x0000_i1582" DrawAspect="Content" ObjectID="_1740087136" r:id="rId183"/>
        </w:object>
      </w:r>
    </w:p>
    <w:p w:rsidR="009B47A8" w:rsidRDefault="009B47A8" w:rsidP="009B47A8">
      <w:pPr>
        <w:spacing w:line="360" w:lineRule="auto"/>
        <w:ind w:firstLineChars="200" w:firstLine="480"/>
      </w:pPr>
      <w:r>
        <w:rPr>
          <w:rFonts w:hint="eastAsia"/>
        </w:rPr>
        <w:t>进一步可改写为</w:t>
      </w:r>
    </w:p>
    <w:p w:rsidR="009B47A8" w:rsidRDefault="009B47A8" w:rsidP="009B47A8">
      <w:pPr>
        <w:spacing w:line="360" w:lineRule="auto"/>
        <w:ind w:firstLineChars="200" w:firstLine="480"/>
        <w:jc w:val="center"/>
        <w:rPr>
          <w:rFonts w:hint="eastAsia"/>
        </w:rPr>
      </w:pPr>
      <w:r w:rsidRPr="008915E0">
        <w:rPr>
          <w:position w:val="-10"/>
        </w:rPr>
        <w:object w:dxaOrig="2040" w:dyaOrig="320">
          <v:shape id="_x0000_i1455" type="#_x0000_t75" style="width:102.05pt;height:16.15pt" o:ole="">
            <v:imagedata r:id="rId184" o:title=""/>
          </v:shape>
          <o:OLEObject Type="Embed" ProgID="Equation.DSMT4" ShapeID="_x0000_i1455" DrawAspect="Content" ObjectID="_1740087137" r:id="rId185"/>
        </w:object>
      </w:r>
    </w:p>
    <w:p w:rsidR="00B23261" w:rsidRDefault="00D20EC5" w:rsidP="00D6260C">
      <w:pPr>
        <w:spacing w:line="360" w:lineRule="auto"/>
        <w:ind w:firstLineChars="200" w:firstLine="480"/>
      </w:pPr>
      <w:r>
        <w:rPr>
          <w:rFonts w:hint="eastAsia"/>
        </w:rPr>
        <w:t>其中：</w:t>
      </w:r>
      <w:r w:rsidRPr="008915E0">
        <w:rPr>
          <w:position w:val="-12"/>
        </w:rPr>
        <w:object w:dxaOrig="2820" w:dyaOrig="380">
          <v:shape id="_x0000_i1459" type="#_x0000_t75" style="width:140.55pt;height:18.85pt" o:ole="">
            <v:imagedata r:id="rId186" o:title=""/>
          </v:shape>
          <o:OLEObject Type="Embed" ProgID="Equation.DSMT4" ShapeID="_x0000_i1459" DrawAspect="Content" ObjectID="_1740087138" r:id="rId187"/>
        </w:object>
      </w:r>
      <w:r>
        <w:t xml:space="preserve"> </w:t>
      </w:r>
      <w:r>
        <w:rPr>
          <w:rFonts w:hint="eastAsia"/>
        </w:rPr>
        <w:t>表示接收信号</w:t>
      </w:r>
    </w:p>
    <w:p w:rsidR="00D20EC5" w:rsidRDefault="003561C1" w:rsidP="00D20EC5">
      <w:pPr>
        <w:spacing w:line="360" w:lineRule="auto"/>
        <w:ind w:firstLineChars="500" w:firstLine="1200"/>
      </w:pPr>
      <w:r w:rsidRPr="008915E0">
        <w:rPr>
          <w:position w:val="-12"/>
        </w:rPr>
        <w:object w:dxaOrig="2700" w:dyaOrig="380">
          <v:shape id="_x0000_i1465" type="#_x0000_t75" style="width:134.75pt;height:18.85pt" o:ole="">
            <v:imagedata r:id="rId188" o:title=""/>
          </v:shape>
          <o:OLEObject Type="Embed" ProgID="Equation.DSMT4" ShapeID="_x0000_i1465" DrawAspect="Content" ObjectID="_1740087139" r:id="rId189"/>
        </w:object>
      </w:r>
      <w:r w:rsidR="00D20EC5">
        <w:t xml:space="preserve">  </w:t>
      </w:r>
      <w:r w:rsidR="00D20EC5">
        <w:rPr>
          <w:rFonts w:hint="eastAsia"/>
        </w:rPr>
        <w:t>表示源信号</w:t>
      </w:r>
    </w:p>
    <w:p w:rsidR="003561C1" w:rsidRDefault="003561C1" w:rsidP="00D20EC5">
      <w:pPr>
        <w:spacing w:line="360" w:lineRule="auto"/>
        <w:ind w:firstLineChars="500" w:firstLine="1200"/>
      </w:pPr>
      <w:r w:rsidRPr="008915E0">
        <w:rPr>
          <w:position w:val="-12"/>
        </w:rPr>
        <w:object w:dxaOrig="2820" w:dyaOrig="380">
          <v:shape id="_x0000_i1471" type="#_x0000_t75" style="width:140.55pt;height:18.85pt" o:ole="">
            <v:imagedata r:id="rId190" o:title=""/>
          </v:shape>
          <o:OLEObject Type="Embed" ProgID="Equation.DSMT4" ShapeID="_x0000_i1471" DrawAspect="Content" ObjectID="_1740087140" r:id="rId191"/>
        </w:object>
      </w:r>
      <w:r>
        <w:t xml:space="preserve"> </w:t>
      </w:r>
      <w:r>
        <w:rPr>
          <w:rFonts w:hint="eastAsia"/>
        </w:rPr>
        <w:t>表示噪声</w:t>
      </w:r>
    </w:p>
    <w:p w:rsidR="003561C1" w:rsidRDefault="003561C1" w:rsidP="00D20EC5">
      <w:pPr>
        <w:spacing w:line="360" w:lineRule="auto"/>
        <w:ind w:firstLineChars="500" w:firstLine="1200"/>
      </w:pPr>
      <w:r w:rsidRPr="00C3705D">
        <w:rPr>
          <w:position w:val="-14"/>
        </w:rPr>
        <w:object w:dxaOrig="3480" w:dyaOrig="380">
          <v:shape id="_x0000_i1474" type="#_x0000_t75" style="width:174.05pt;height:18.85pt" o:ole="">
            <v:imagedata r:id="rId192" o:title=""/>
          </v:shape>
          <o:OLEObject Type="Embed" ProgID="Equation.DSMT4" ShapeID="_x0000_i1474" DrawAspect="Content" ObjectID="_1740087141" r:id="rId193"/>
        </w:object>
      </w:r>
      <w:r>
        <w:t xml:space="preserve"> </w:t>
      </w:r>
      <w:r>
        <w:rPr>
          <w:rFonts w:hint="eastAsia"/>
        </w:rPr>
        <w:t>表示</w:t>
      </w:r>
      <w:r w:rsidR="008D4616">
        <w:rPr>
          <w:rFonts w:hint="eastAsia"/>
        </w:rPr>
        <w:t>接收</w:t>
      </w:r>
      <w:r>
        <w:rPr>
          <w:rFonts w:hint="eastAsia"/>
        </w:rPr>
        <w:t>阵列混合矩阵</w:t>
      </w:r>
      <w:r w:rsidR="00951657">
        <w:rPr>
          <w:rFonts w:hint="eastAsia"/>
        </w:rPr>
        <w:t>，其中的元素</w:t>
      </w:r>
      <w:r w:rsidR="00951657" w:rsidRPr="009011A2">
        <w:rPr>
          <w:position w:val="-12"/>
        </w:rPr>
        <w:object w:dxaOrig="499" w:dyaOrig="360">
          <v:shape id="_x0000_i1477" type="#_x0000_t75" style="width:25.05pt;height:18.1pt" o:ole="">
            <v:imagedata r:id="rId194" o:title=""/>
          </v:shape>
          <o:OLEObject Type="Embed" ProgID="Equation.DSMT4" ShapeID="_x0000_i1477" DrawAspect="Content" ObjectID="_1740087142" r:id="rId195"/>
        </w:object>
      </w:r>
      <w:r w:rsidR="00951657">
        <w:rPr>
          <w:rFonts w:hint="eastAsia"/>
        </w:rPr>
        <w:t>称为</w:t>
      </w:r>
      <w:r w:rsidR="00A50359">
        <w:rPr>
          <w:rFonts w:hint="eastAsia"/>
        </w:rPr>
        <w:t>信号的</w:t>
      </w:r>
      <w:r w:rsidR="00951657">
        <w:rPr>
          <w:rFonts w:hint="eastAsia"/>
        </w:rPr>
        <w:t>导向矢量</w:t>
      </w:r>
    </w:p>
    <w:p w:rsidR="008D4616" w:rsidRDefault="008D4616" w:rsidP="008D4616">
      <w:pPr>
        <w:spacing w:line="360" w:lineRule="auto"/>
        <w:ind w:firstLineChars="200" w:firstLine="480"/>
        <w:rPr>
          <w:rFonts w:ascii="Times New Roman" w:hAnsi="Times New Roman" w:hint="eastAsia"/>
        </w:rPr>
      </w:pPr>
      <w:r>
        <w:rPr>
          <w:rFonts w:ascii="Times New Roman" w:hAnsi="Times New Roman" w:hint="eastAsia"/>
        </w:rPr>
        <w:t>不同接收天线阵列之间的本质区别在于有着不同的接收阵列混合矩阵，对于阵元任意排列的接收天线阵列，都存在一个对应的</w:t>
      </w:r>
      <w:r>
        <w:rPr>
          <w:rFonts w:hint="eastAsia"/>
        </w:rPr>
        <w:t>接收阵列混合矩阵</w:t>
      </w:r>
      <w:r>
        <w:rPr>
          <w:rFonts w:hint="eastAsia"/>
        </w:rPr>
        <w:t>，对于一些特殊的阵列结构，其混合矩阵可能为某些特殊的矩阵。</w:t>
      </w:r>
    </w:p>
    <w:p w:rsidR="003A7F30" w:rsidRPr="00D6260C" w:rsidRDefault="003A7F30" w:rsidP="003A7F30">
      <w:pPr>
        <w:spacing w:line="360" w:lineRule="auto"/>
        <w:ind w:firstLineChars="200" w:firstLine="480"/>
        <w:jc w:val="center"/>
        <w:rPr>
          <w:rFonts w:ascii="Times New Roman" w:hAnsi="Times New Roman" w:hint="eastAsia"/>
        </w:rPr>
      </w:pPr>
    </w:p>
    <w:p w:rsidR="00166D02" w:rsidRDefault="00166D02">
      <w:pPr>
        <w:rPr>
          <w:rFonts w:ascii="Times New Roman" w:hAnsi="Times New Roman"/>
        </w:rPr>
      </w:pPr>
      <w:r>
        <w:rPr>
          <w:rFonts w:ascii="Times New Roman" w:hAnsi="Times New Roman" w:hint="eastAsia"/>
        </w:rPr>
        <w:t>4</w:t>
      </w:r>
      <w:r>
        <w:rPr>
          <w:rFonts w:ascii="Times New Roman" w:hAnsi="Times New Roman"/>
        </w:rPr>
        <w:t>.3.2</w:t>
      </w:r>
      <w:r w:rsidR="00FC5853">
        <w:rPr>
          <w:rFonts w:ascii="Times New Roman" w:hAnsi="Times New Roman"/>
        </w:rPr>
        <w:t xml:space="preserve"> </w:t>
      </w:r>
      <w:r w:rsidR="00FC5853">
        <w:rPr>
          <w:rFonts w:hint="eastAsia"/>
        </w:rPr>
        <w:t>基于时频单源域的</w:t>
      </w:r>
      <w:r w:rsidR="00D30A31">
        <w:rPr>
          <w:rFonts w:hint="eastAsia"/>
        </w:rPr>
        <w:t>欠定</w:t>
      </w:r>
      <w:r w:rsidR="00FC5853">
        <w:rPr>
          <w:rFonts w:hint="eastAsia"/>
        </w:rPr>
        <w:t>盲源分离方法</w:t>
      </w:r>
    </w:p>
    <w:p w:rsidR="00951657" w:rsidRDefault="00951657" w:rsidP="00951657">
      <w:pPr>
        <w:pStyle w:val="a3"/>
        <w:spacing w:line="360" w:lineRule="auto"/>
        <w:ind w:firstLineChars="200" w:firstLine="480"/>
        <w:rPr>
          <w:rFonts w:eastAsia="宋体"/>
        </w:rPr>
      </w:pPr>
      <w:r>
        <w:rPr>
          <w:rFonts w:eastAsia="宋体" w:hint="eastAsia"/>
        </w:rPr>
        <w:t>进行</w:t>
      </w:r>
      <w:r>
        <w:rPr>
          <w:rFonts w:eastAsia="宋体" w:hint="eastAsia"/>
        </w:rPr>
        <w:t xml:space="preserve"> DOA</w:t>
      </w:r>
      <w:r>
        <w:rPr>
          <w:rFonts w:eastAsia="宋体"/>
        </w:rPr>
        <w:t xml:space="preserve"> </w:t>
      </w:r>
      <w:r>
        <w:rPr>
          <w:rFonts w:eastAsia="宋体" w:hint="eastAsia"/>
        </w:rPr>
        <w:t>估计的方法有波束形成类算法和子空间分解算法等，波束形成类算法选择合适的加权向量，使得阵列输出功率在期望方向上有最大值，凭此分离出不同方向上的信号；子空间算法利用信号和噪声的独立性，对接收信号的相关矩阵进行子空间的分解，得到信号子空间和噪声子空间，</w:t>
      </w:r>
      <w:r>
        <w:rPr>
          <w:rFonts w:eastAsia="宋体" w:hint="eastAsia"/>
        </w:rPr>
        <w:t>利用导向矢量和噪声子空间的正交性，进行空间谱的估计。</w:t>
      </w:r>
    </w:p>
    <w:p w:rsidR="004F4C9F" w:rsidRDefault="004F4C9F" w:rsidP="00951657">
      <w:pPr>
        <w:pStyle w:val="a3"/>
        <w:spacing w:line="360" w:lineRule="auto"/>
        <w:ind w:firstLineChars="200" w:firstLine="480"/>
        <w:rPr>
          <w:rFonts w:eastAsia="宋体"/>
        </w:rPr>
      </w:pPr>
      <w:r>
        <w:rPr>
          <w:rFonts w:eastAsia="宋体" w:hint="eastAsia"/>
        </w:rPr>
        <w:t>一般而言，波束形成类方法不要求知道源信号数目，且运算量较小，但存在分辨率较低的问题；子空间分解算法则拥有较高的分辨率，但运算量往往大于波束形成类方法，且需要已知信源数。最重要的一点是，这些方法往往适用于源信号数目小于接收天线阵元数的情况</w:t>
      </w:r>
      <w:r w:rsidR="00E84365">
        <w:rPr>
          <w:rFonts w:eastAsia="宋体" w:hint="eastAsia"/>
        </w:rPr>
        <w:t>，</w:t>
      </w:r>
      <w:r w:rsidR="001471A0">
        <w:rPr>
          <w:rFonts w:eastAsia="宋体" w:hint="eastAsia"/>
        </w:rPr>
        <w:t>也即解决超定或适定问题；</w:t>
      </w:r>
      <w:r w:rsidR="00E84365">
        <w:rPr>
          <w:rFonts w:eastAsia="宋体" w:hint="eastAsia"/>
        </w:rPr>
        <w:t>对于盲参数估计而言，往往无法事先确定源信号的数目，</w:t>
      </w:r>
      <w:r w:rsidR="00956A03">
        <w:rPr>
          <w:rFonts w:eastAsia="宋体" w:hint="eastAsia"/>
        </w:rPr>
        <w:t>也有可能出现源信号数目大于接收天线阵元数的情况，此时的问题将转化为欠定问题，上述的求解方法也随之失效</w:t>
      </w:r>
      <w:r>
        <w:rPr>
          <w:rFonts w:eastAsia="宋体" w:hint="eastAsia"/>
        </w:rPr>
        <w:t>。</w:t>
      </w:r>
    </w:p>
    <w:p w:rsidR="00D30A31" w:rsidRDefault="00D30A31" w:rsidP="00951657">
      <w:pPr>
        <w:pStyle w:val="a3"/>
        <w:spacing w:line="360" w:lineRule="auto"/>
        <w:ind w:firstLineChars="200" w:firstLine="480"/>
        <w:rPr>
          <w:rFonts w:eastAsia="宋体"/>
        </w:rPr>
      </w:pPr>
      <w:r>
        <w:rPr>
          <w:rFonts w:eastAsia="宋体" w:hint="eastAsia"/>
        </w:rPr>
        <w:lastRenderedPageBreak/>
        <w:t>时频单源域欠定盲源分离方法利用信号在时频域的稀疏性，在局部将欠定盲源分离问题转化为非欠定盲源分离问题。对于同步正交的多跳频信号，因其在时频域具有良好的稀疏性，可以将其划分为一个一个的只包含一个源信号的单源域，在单源域上进行求解，即可分离出源信号，并完成</w:t>
      </w:r>
      <w:r>
        <w:rPr>
          <w:rFonts w:eastAsia="宋体" w:hint="eastAsia"/>
        </w:rPr>
        <w:t xml:space="preserve"> DOA</w:t>
      </w:r>
      <w:r>
        <w:rPr>
          <w:rFonts w:eastAsia="宋体"/>
        </w:rPr>
        <w:t xml:space="preserve"> </w:t>
      </w:r>
      <w:r>
        <w:rPr>
          <w:rFonts w:eastAsia="宋体" w:hint="eastAsia"/>
        </w:rPr>
        <w:t>估计。</w:t>
      </w:r>
    </w:p>
    <w:p w:rsidR="00F5388A" w:rsidRDefault="00F5388A" w:rsidP="00951657">
      <w:pPr>
        <w:pStyle w:val="a3"/>
        <w:spacing w:line="360" w:lineRule="auto"/>
        <w:ind w:firstLineChars="200" w:firstLine="480"/>
        <w:rPr>
          <w:rFonts w:eastAsia="宋体" w:hint="eastAsia"/>
        </w:rPr>
      </w:pPr>
      <w:r>
        <w:rPr>
          <w:rFonts w:eastAsia="宋体" w:hint="eastAsia"/>
        </w:rPr>
        <w:t>假设接收天线阵列有</w:t>
      </w:r>
      <w:r w:rsidRPr="00F5388A">
        <w:rPr>
          <w:position w:val="-4"/>
        </w:rPr>
        <w:object w:dxaOrig="320" w:dyaOrig="260">
          <v:shape id="_x0000_i1530" type="#_x0000_t75" style="width:16.15pt;height:13.1pt" o:ole="">
            <v:imagedata r:id="rId196" o:title=""/>
          </v:shape>
          <o:OLEObject Type="Embed" ProgID="Equation.DSMT4" ShapeID="_x0000_i1530" DrawAspect="Content" ObjectID="_1740087143" r:id="rId197"/>
        </w:object>
      </w:r>
      <w:r w:rsidRPr="00F5388A">
        <w:rPr>
          <w:rFonts w:ascii="宋体" w:eastAsia="宋体" w:hAnsi="宋体" w:hint="eastAsia"/>
        </w:rPr>
        <w:t>个接收阵元</w:t>
      </w:r>
      <w:r>
        <w:rPr>
          <w:rFonts w:ascii="宋体" w:eastAsia="宋体" w:hAnsi="宋体" w:hint="eastAsia"/>
        </w:rPr>
        <w:t>，源信号有</w:t>
      </w:r>
      <w:r w:rsidRPr="00F5388A">
        <w:rPr>
          <w:position w:val="-6"/>
        </w:rPr>
        <w:object w:dxaOrig="279" w:dyaOrig="279">
          <v:shape id="_x0000_i1533" type="#_x0000_t75" style="width:13.85pt;height:13.85pt" o:ole="">
            <v:imagedata r:id="rId198" o:title=""/>
          </v:shape>
          <o:OLEObject Type="Embed" ProgID="Equation.DSMT4" ShapeID="_x0000_i1533" DrawAspect="Content" ObjectID="_1740087144" r:id="rId199"/>
        </w:object>
      </w:r>
      <w:r>
        <w:rPr>
          <w:rFonts w:ascii="宋体" w:eastAsia="宋体" w:hAnsi="宋体" w:hint="eastAsia"/>
        </w:rPr>
        <w:t>个</w:t>
      </w:r>
      <w:r w:rsidR="0027703B">
        <w:rPr>
          <w:rFonts w:ascii="宋体" w:eastAsia="宋体" w:hAnsi="宋体" w:hint="eastAsia"/>
        </w:rPr>
        <w:t>相互独立的信号</w:t>
      </w:r>
      <w:r>
        <w:rPr>
          <w:rFonts w:ascii="宋体" w:eastAsia="宋体" w:hAnsi="宋体" w:hint="eastAsia"/>
        </w:rPr>
        <w:t>。</w:t>
      </w:r>
    </w:p>
    <w:p w:rsidR="00F638F6" w:rsidRDefault="00F638F6" w:rsidP="00951657">
      <w:pPr>
        <w:pStyle w:val="a3"/>
        <w:spacing w:line="360" w:lineRule="auto"/>
        <w:ind w:firstLineChars="200" w:firstLine="480"/>
        <w:rPr>
          <w:rFonts w:ascii="宋体" w:eastAsia="宋体" w:hAnsi="宋体"/>
        </w:rPr>
      </w:pPr>
      <w:r>
        <w:rPr>
          <w:rFonts w:eastAsia="宋体" w:hint="eastAsia"/>
        </w:rPr>
        <w:t>考虑第</w:t>
      </w:r>
      <w:r w:rsidRPr="00F638F6">
        <w:rPr>
          <w:position w:val="-6"/>
        </w:rPr>
        <w:object w:dxaOrig="260" w:dyaOrig="220">
          <v:shape id="_x0000_i1479" type="#_x0000_t75" style="width:13.1pt;height:11.15pt" o:ole="">
            <v:imagedata r:id="rId200" o:title=""/>
          </v:shape>
          <o:OLEObject Type="Embed" ProgID="Equation.DSMT4" ShapeID="_x0000_i1479" DrawAspect="Content" ObjectID="_1740087145" r:id="rId201"/>
        </w:object>
      </w:r>
      <w:r w:rsidRPr="00F638F6">
        <w:rPr>
          <w:rFonts w:ascii="宋体" w:eastAsia="宋体" w:hAnsi="宋体" w:hint="eastAsia"/>
        </w:rPr>
        <w:t>个</w:t>
      </w:r>
      <w:r>
        <w:rPr>
          <w:rFonts w:ascii="宋体" w:eastAsia="宋体" w:hAnsi="宋体" w:hint="eastAsia"/>
        </w:rPr>
        <w:t>接收天线阵元，其接收信号</w:t>
      </w:r>
      <w:r w:rsidR="00735227" w:rsidRPr="009011A2">
        <w:rPr>
          <w:position w:val="-12"/>
        </w:rPr>
        <w:object w:dxaOrig="560" w:dyaOrig="360">
          <v:shape id="_x0000_i1488" type="#_x0000_t75" style="width:28.1pt;height:18.1pt" o:ole="">
            <v:imagedata r:id="rId202" o:title=""/>
          </v:shape>
          <o:OLEObject Type="Embed" ProgID="Equation.DSMT4" ShapeID="_x0000_i1488" DrawAspect="Content" ObjectID="_1740087146" r:id="rId203"/>
        </w:object>
      </w:r>
      <w:r>
        <w:rPr>
          <w:rFonts w:ascii="宋体" w:eastAsia="宋体" w:hAnsi="宋体" w:hint="eastAsia"/>
        </w:rPr>
        <w:t>可表示为</w:t>
      </w:r>
    </w:p>
    <w:p w:rsidR="00F638F6" w:rsidRDefault="005C5F92" w:rsidP="00735227">
      <w:pPr>
        <w:pStyle w:val="a3"/>
        <w:spacing w:line="360" w:lineRule="auto"/>
        <w:ind w:firstLineChars="200" w:firstLine="480"/>
        <w:jc w:val="center"/>
      </w:pPr>
      <w:r w:rsidRPr="00735227">
        <w:rPr>
          <w:position w:val="-28"/>
        </w:rPr>
        <w:object w:dxaOrig="2040" w:dyaOrig="680">
          <v:shape id="_x0000_i1490" type="#_x0000_t75" style="width:102.05pt;height:33.9pt" o:ole="">
            <v:imagedata r:id="rId204" o:title=""/>
          </v:shape>
          <o:OLEObject Type="Embed" ProgID="Equation.DSMT4" ShapeID="_x0000_i1490" DrawAspect="Content" ObjectID="_1740087147" r:id="rId205"/>
        </w:object>
      </w:r>
    </w:p>
    <w:p w:rsidR="005C5F92" w:rsidRDefault="005C5F92" w:rsidP="005C5F92">
      <w:pPr>
        <w:pStyle w:val="a3"/>
        <w:spacing w:line="360" w:lineRule="auto"/>
        <w:ind w:firstLineChars="200" w:firstLine="480"/>
        <w:rPr>
          <w:rFonts w:ascii="宋体" w:eastAsia="宋体" w:hAnsi="宋体"/>
        </w:rPr>
      </w:pPr>
      <w:r>
        <w:rPr>
          <w:rFonts w:ascii="宋体" w:eastAsia="宋体" w:hAnsi="宋体" w:hint="eastAsia"/>
        </w:rPr>
        <w:t>假设某个时间段内，</w:t>
      </w:r>
      <w:r w:rsidRPr="009011A2">
        <w:rPr>
          <w:position w:val="-12"/>
        </w:rPr>
        <w:object w:dxaOrig="340" w:dyaOrig="360">
          <v:shape id="_x0000_i1494" type="#_x0000_t75" style="width:16.95pt;height:18.1pt" o:ole="">
            <v:imagedata r:id="rId206" o:title=""/>
          </v:shape>
          <o:OLEObject Type="Embed" ProgID="Equation.DSMT4" ShapeID="_x0000_i1494" DrawAspect="Content" ObjectID="_1740087148" r:id="rId207"/>
        </w:object>
      </w:r>
      <w:r w:rsidRPr="005C5F92">
        <w:rPr>
          <w:rFonts w:ascii="宋体" w:eastAsia="宋体" w:hAnsi="宋体" w:hint="eastAsia"/>
        </w:rPr>
        <w:t>为</w:t>
      </w:r>
      <w:r>
        <w:rPr>
          <w:rFonts w:ascii="宋体" w:eastAsia="宋体" w:hAnsi="宋体" w:hint="eastAsia"/>
        </w:rPr>
        <w:t>确定的常数，对上式的两端同时取短时傅里叶变换，可以得到</w:t>
      </w:r>
    </w:p>
    <w:p w:rsidR="005C5F92" w:rsidRPr="005C5F92" w:rsidRDefault="005C5F92" w:rsidP="005C5F92">
      <w:pPr>
        <w:pStyle w:val="a3"/>
        <w:spacing w:line="360" w:lineRule="auto"/>
        <w:ind w:firstLineChars="200" w:firstLine="480"/>
        <w:jc w:val="center"/>
        <w:rPr>
          <w:rFonts w:ascii="宋体" w:eastAsia="宋体" w:hAnsi="宋体" w:hint="eastAsia"/>
        </w:rPr>
      </w:pPr>
      <w:r w:rsidRPr="00735227">
        <w:rPr>
          <w:position w:val="-28"/>
        </w:rPr>
        <w:object w:dxaOrig="2380" w:dyaOrig="680">
          <v:shape id="_x0000_i1498" type="#_x0000_t75" style="width:118.95pt;height:33.9pt" o:ole="">
            <v:imagedata r:id="rId208" o:title=""/>
          </v:shape>
          <o:OLEObject Type="Embed" ProgID="Equation.DSMT4" ShapeID="_x0000_i1498" DrawAspect="Content" ObjectID="_1740087149" r:id="rId209"/>
        </w:object>
      </w:r>
    </w:p>
    <w:p w:rsidR="00FC5853" w:rsidRDefault="00804628">
      <w:pPr>
        <w:rPr>
          <w:rFonts w:ascii="Times New Roman" w:hAnsi="Times New Roman"/>
        </w:rPr>
      </w:pPr>
      <w:r>
        <w:rPr>
          <w:rFonts w:ascii="Times New Roman" w:hAnsi="Times New Roman" w:hint="eastAsia"/>
        </w:rPr>
        <w:t>对于某个时频图区域</w:t>
      </w:r>
      <w:r w:rsidRPr="00804628">
        <w:rPr>
          <w:position w:val="-4"/>
        </w:rPr>
        <w:object w:dxaOrig="260" w:dyaOrig="260">
          <v:shape id="_x0000_i1501" type="#_x0000_t75" style="width:13.1pt;height:13.1pt" o:ole="">
            <v:imagedata r:id="rId210" o:title=""/>
          </v:shape>
          <o:OLEObject Type="Embed" ProgID="Equation.DSMT4" ShapeID="_x0000_i1501" DrawAspect="Content" ObjectID="_1740087150" r:id="rId211"/>
        </w:object>
      </w:r>
      <w:r>
        <w:rPr>
          <w:rFonts w:ascii="Times New Roman" w:hAnsi="Times New Roman" w:hint="eastAsia"/>
        </w:rPr>
        <w:t>，若只存在一个源信号</w:t>
      </w:r>
      <w:r w:rsidR="00D73A27" w:rsidRPr="009011A2">
        <w:rPr>
          <w:position w:val="-12"/>
        </w:rPr>
        <w:object w:dxaOrig="520" w:dyaOrig="360">
          <v:shape id="_x0000_i1517" type="#_x0000_t75" style="width:26.2pt;height:18.1pt" o:ole="">
            <v:imagedata r:id="rId212" o:title=""/>
          </v:shape>
          <o:OLEObject Type="Embed" ProgID="Equation.DSMT4" ShapeID="_x0000_i1517" DrawAspect="Content" ObjectID="_1740087151" r:id="rId213"/>
        </w:object>
      </w:r>
      <w:r>
        <w:rPr>
          <w:rFonts w:ascii="Times New Roman" w:hAnsi="Times New Roman" w:hint="eastAsia"/>
        </w:rPr>
        <w:t>，上式可以简化为</w:t>
      </w:r>
    </w:p>
    <w:p w:rsidR="00804628" w:rsidRDefault="00804628" w:rsidP="00804628">
      <w:pPr>
        <w:jc w:val="center"/>
        <w:rPr>
          <w:rFonts w:ascii="Times New Roman" w:hAnsi="Times New Roman" w:hint="eastAsia"/>
        </w:rPr>
      </w:pPr>
      <w:r w:rsidRPr="00804628">
        <w:rPr>
          <w:position w:val="-12"/>
        </w:rPr>
        <w:object w:dxaOrig="3159" w:dyaOrig="360">
          <v:shape id="_x0000_i1509" type="#_x0000_t75" style="width:157.85pt;height:18.1pt" o:ole="">
            <v:imagedata r:id="rId214" o:title=""/>
          </v:shape>
          <o:OLEObject Type="Embed" ProgID="Equation.DSMT4" ShapeID="_x0000_i1509" DrawAspect="Content" ObjectID="_1740087152" r:id="rId215"/>
        </w:object>
      </w:r>
    </w:p>
    <w:p w:rsidR="005C5F92" w:rsidRDefault="00D73A27">
      <w:pPr>
        <w:rPr>
          <w:rFonts w:ascii="Times New Roman" w:hAnsi="Times New Roman"/>
        </w:rPr>
      </w:pPr>
      <w:r>
        <w:rPr>
          <w:rFonts w:ascii="Times New Roman" w:hAnsi="Times New Roman" w:hint="eastAsia"/>
        </w:rPr>
        <w:t>类似地，对于</w:t>
      </w:r>
      <w:r>
        <w:rPr>
          <w:rFonts w:hint="eastAsia"/>
        </w:rPr>
        <w:t>第</w:t>
      </w:r>
      <w:r w:rsidRPr="00F638F6">
        <w:rPr>
          <w:position w:val="-6"/>
        </w:rPr>
        <w:object w:dxaOrig="200" w:dyaOrig="279">
          <v:shape id="_x0000_i1512" type="#_x0000_t75" style="width:10pt;height:13.85pt" o:ole="">
            <v:imagedata r:id="rId216" o:title=""/>
          </v:shape>
          <o:OLEObject Type="Embed" ProgID="Equation.DSMT4" ShapeID="_x0000_i1512" DrawAspect="Content" ObjectID="_1740087153" r:id="rId217"/>
        </w:object>
      </w:r>
      <w:r w:rsidRPr="00F638F6">
        <w:rPr>
          <w:rFonts w:ascii="宋体" w:hAnsi="宋体" w:hint="eastAsia"/>
        </w:rPr>
        <w:t>个</w:t>
      </w:r>
      <w:r>
        <w:rPr>
          <w:rFonts w:ascii="宋体" w:hAnsi="宋体" w:hint="eastAsia"/>
        </w:rPr>
        <w:t>接收天线阵元</w:t>
      </w:r>
      <w:r>
        <w:rPr>
          <w:rFonts w:ascii="宋体" w:hAnsi="宋体" w:hint="eastAsia"/>
        </w:rPr>
        <w:t>，则在时频图上相同的区域</w:t>
      </w:r>
      <w:r w:rsidRPr="00804628">
        <w:rPr>
          <w:position w:val="-4"/>
        </w:rPr>
        <w:object w:dxaOrig="260" w:dyaOrig="260">
          <v:shape id="_x0000_i1513" type="#_x0000_t75" style="width:13.1pt;height:13.1pt" o:ole="">
            <v:imagedata r:id="rId210" o:title=""/>
          </v:shape>
          <o:OLEObject Type="Embed" ProgID="Equation.DSMT4" ShapeID="_x0000_i1513" DrawAspect="Content" ObjectID="_1740087154" r:id="rId218"/>
        </w:object>
      </w:r>
      <w:r>
        <w:rPr>
          <w:rFonts w:hint="eastAsia"/>
        </w:rPr>
        <w:t>，也只存在一个源信号</w:t>
      </w:r>
      <w:r w:rsidRPr="009011A2">
        <w:rPr>
          <w:position w:val="-12"/>
        </w:rPr>
        <w:object w:dxaOrig="520" w:dyaOrig="360">
          <v:shape id="_x0000_i1518" type="#_x0000_t75" style="width:26.2pt;height:18.1pt" o:ole="">
            <v:imagedata r:id="rId212" o:title=""/>
          </v:shape>
          <o:OLEObject Type="Embed" ProgID="Equation.DSMT4" ShapeID="_x0000_i1518" DrawAspect="Content" ObjectID="_1740087155" r:id="rId219"/>
        </w:object>
      </w:r>
      <w:r>
        <w:rPr>
          <w:rFonts w:hint="eastAsia"/>
        </w:rPr>
        <w:t>，</w:t>
      </w:r>
      <w:r w:rsidR="00F5388A">
        <w:rPr>
          <w:rFonts w:hint="eastAsia"/>
        </w:rPr>
        <w:t>对</w:t>
      </w:r>
      <w:r w:rsidR="00F5388A">
        <w:rPr>
          <w:rFonts w:hint="eastAsia"/>
        </w:rPr>
        <w:t>第</w:t>
      </w:r>
      <w:r w:rsidR="00F5388A" w:rsidRPr="00F638F6">
        <w:rPr>
          <w:position w:val="-6"/>
        </w:rPr>
        <w:object w:dxaOrig="200" w:dyaOrig="279">
          <v:shape id="_x0000_i1519" type="#_x0000_t75" style="width:10pt;height:13.85pt" o:ole="">
            <v:imagedata r:id="rId216" o:title=""/>
          </v:shape>
          <o:OLEObject Type="Embed" ProgID="Equation.DSMT4" ShapeID="_x0000_i1519" DrawAspect="Content" ObjectID="_1740087156" r:id="rId220"/>
        </w:object>
      </w:r>
      <w:r w:rsidR="00F5388A" w:rsidRPr="00F638F6">
        <w:rPr>
          <w:rFonts w:ascii="宋体" w:hAnsi="宋体" w:hint="eastAsia"/>
        </w:rPr>
        <w:t>个</w:t>
      </w:r>
      <w:r w:rsidR="00F5388A">
        <w:rPr>
          <w:rFonts w:ascii="宋体" w:hAnsi="宋体" w:hint="eastAsia"/>
        </w:rPr>
        <w:t>接收天线阵元</w:t>
      </w:r>
      <w:r w:rsidR="00F5388A">
        <w:rPr>
          <w:rFonts w:ascii="宋体" w:hAnsi="宋体" w:hint="eastAsia"/>
        </w:rPr>
        <w:t>做短时傅里叶变换，在</w:t>
      </w:r>
      <w:r w:rsidR="00F5388A">
        <w:rPr>
          <w:rFonts w:ascii="宋体" w:hAnsi="宋体" w:hint="eastAsia"/>
        </w:rPr>
        <w:t>区域</w:t>
      </w:r>
      <w:r w:rsidR="00F5388A" w:rsidRPr="00804628">
        <w:rPr>
          <w:position w:val="-4"/>
        </w:rPr>
        <w:object w:dxaOrig="260" w:dyaOrig="260">
          <v:shape id="_x0000_i1520" type="#_x0000_t75" style="width:13.1pt;height:13.1pt" o:ole="">
            <v:imagedata r:id="rId210" o:title=""/>
          </v:shape>
          <o:OLEObject Type="Embed" ProgID="Equation.DSMT4" ShapeID="_x0000_i1520" DrawAspect="Content" ObjectID="_1740087157" r:id="rId221"/>
        </w:object>
      </w:r>
      <w:r w:rsidR="00F5388A">
        <w:rPr>
          <w:rFonts w:hint="eastAsia"/>
        </w:rPr>
        <w:t>上有</w:t>
      </w:r>
    </w:p>
    <w:p w:rsidR="00B53E29" w:rsidRDefault="00F5388A" w:rsidP="00F5388A">
      <w:pPr>
        <w:jc w:val="center"/>
        <w:rPr>
          <w:rFonts w:ascii="Times New Roman" w:hAnsi="Times New Roman"/>
        </w:rPr>
      </w:pPr>
      <w:r w:rsidRPr="00804628">
        <w:rPr>
          <w:position w:val="-12"/>
        </w:rPr>
        <w:object w:dxaOrig="3080" w:dyaOrig="360">
          <v:shape id="_x0000_i1523" type="#_x0000_t75" style="width:154pt;height:18.1pt" o:ole="">
            <v:imagedata r:id="rId222" o:title=""/>
          </v:shape>
          <o:OLEObject Type="Embed" ProgID="Equation.DSMT4" ShapeID="_x0000_i1523" DrawAspect="Content" ObjectID="_1740087158" r:id="rId223"/>
        </w:object>
      </w:r>
    </w:p>
    <w:p w:rsidR="00B53E29" w:rsidRDefault="00F5388A">
      <w:pPr>
        <w:rPr>
          <w:rFonts w:ascii="Times New Roman" w:hAnsi="Times New Roman"/>
        </w:rPr>
      </w:pPr>
      <w:r>
        <w:rPr>
          <w:rFonts w:ascii="Times New Roman" w:hAnsi="Times New Roman" w:hint="eastAsia"/>
        </w:rPr>
        <w:t>对式</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和式</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求比值即可得到</w:t>
      </w:r>
    </w:p>
    <w:p w:rsidR="00F5388A" w:rsidRDefault="00F5388A" w:rsidP="00F5388A">
      <w:pPr>
        <w:jc w:val="center"/>
        <w:rPr>
          <w:rFonts w:ascii="Times New Roman" w:hAnsi="Times New Roman" w:hint="eastAsia"/>
        </w:rPr>
      </w:pPr>
      <w:r w:rsidRPr="00F5388A">
        <w:rPr>
          <w:position w:val="-30"/>
        </w:rPr>
        <w:object w:dxaOrig="2540" w:dyaOrig="680">
          <v:shape id="_x0000_i1526" type="#_x0000_t75" style="width:127.05pt;height:33.9pt" o:ole="">
            <v:imagedata r:id="rId224" o:title=""/>
          </v:shape>
          <o:OLEObject Type="Embed" ProgID="Equation.DSMT4" ShapeID="_x0000_i1526" DrawAspect="Content" ObjectID="_1740087159" r:id="rId225"/>
        </w:object>
      </w:r>
    </w:p>
    <w:p w:rsidR="00F5388A" w:rsidRDefault="00F5388A">
      <w:pPr>
        <w:rPr>
          <w:rFonts w:ascii="Times New Roman" w:hAnsi="Times New Roman"/>
        </w:rPr>
      </w:pPr>
      <w:r w:rsidRPr="009011A2">
        <w:rPr>
          <w:position w:val="-14"/>
        </w:rPr>
        <w:object w:dxaOrig="279" w:dyaOrig="380">
          <v:shape id="_x0000_i1527" type="#_x0000_t75" style="width:13.85pt;height:18.85pt" o:ole="">
            <v:imagedata r:id="rId226" o:title=""/>
          </v:shape>
          <o:OLEObject Type="Embed" ProgID="Equation.DSMT4" ShapeID="_x0000_i1527" DrawAspect="Content" ObjectID="_1740087160" r:id="rId227"/>
        </w:object>
      </w:r>
      <w:r w:rsidR="003B2125">
        <w:rPr>
          <w:rFonts w:hint="eastAsia"/>
        </w:rPr>
        <w:t>为接收天线阵列混合矩阵的元素，</w:t>
      </w:r>
      <w:r w:rsidR="002E75F9">
        <w:rPr>
          <w:rFonts w:hint="eastAsia"/>
        </w:rPr>
        <w:t>该值与源信号的接收频率和接收阵元的物理距离有关，</w:t>
      </w:r>
      <w:r w:rsidR="00405FDC">
        <w:rPr>
          <w:rFonts w:hint="eastAsia"/>
        </w:rPr>
        <w:t>假设能够估计</w:t>
      </w:r>
      <w:r w:rsidR="00405FDC">
        <w:rPr>
          <w:rFonts w:hint="eastAsia"/>
        </w:rPr>
        <w:t>接收天线阵列混合矩阵的</w:t>
      </w:r>
      <w:r w:rsidR="00405FDC">
        <w:rPr>
          <w:rFonts w:hint="eastAsia"/>
        </w:rPr>
        <w:t>所有</w:t>
      </w:r>
      <w:r w:rsidR="00405FDC">
        <w:rPr>
          <w:rFonts w:hint="eastAsia"/>
        </w:rPr>
        <w:t>元素</w:t>
      </w:r>
      <w:r w:rsidR="00405FDC">
        <w:rPr>
          <w:rFonts w:hint="eastAsia"/>
        </w:rPr>
        <w:t>，根据式</w:t>
      </w:r>
      <w:r w:rsidR="00405FDC">
        <w:rPr>
          <w:rFonts w:hint="eastAsia"/>
        </w:rPr>
        <w:t xml:space="preserve"> </w:t>
      </w:r>
      <w:r w:rsidR="00405FDC">
        <w:t xml:space="preserve">   </w:t>
      </w:r>
      <w:r w:rsidR="00405FDC">
        <w:rPr>
          <w:rFonts w:hint="eastAsia"/>
        </w:rPr>
        <w:t>可以得到</w:t>
      </w:r>
    </w:p>
    <w:p w:rsidR="00F5388A" w:rsidRDefault="00405FDC" w:rsidP="00405FDC">
      <w:pPr>
        <w:jc w:val="center"/>
      </w:pPr>
      <w:r w:rsidRPr="00804628">
        <w:rPr>
          <w:position w:val="-12"/>
        </w:rPr>
        <w:object w:dxaOrig="3320" w:dyaOrig="380">
          <v:shape id="_x0000_i1536" type="#_x0000_t75" style="width:165.95pt;height:18.85pt" o:ole="">
            <v:imagedata r:id="rId228" o:title=""/>
          </v:shape>
          <o:OLEObject Type="Embed" ProgID="Equation.DSMT4" ShapeID="_x0000_i1536" DrawAspect="Content" ObjectID="_1740087161" r:id="rId229"/>
        </w:object>
      </w:r>
    </w:p>
    <w:p w:rsidR="00405FDC" w:rsidRDefault="00405FDC" w:rsidP="00405FDC">
      <w:r>
        <w:rPr>
          <w:rFonts w:hint="eastAsia"/>
        </w:rPr>
        <w:t>再对上式两端同时取逆短时傅里叶变换，即可分离出源信号</w:t>
      </w:r>
      <w:r w:rsidRPr="009011A2">
        <w:rPr>
          <w:position w:val="-12"/>
        </w:rPr>
        <w:object w:dxaOrig="520" w:dyaOrig="360">
          <v:shape id="_x0000_i1537" type="#_x0000_t75" style="width:26.2pt;height:18.1pt" o:ole="">
            <v:imagedata r:id="rId212" o:title=""/>
          </v:shape>
          <o:OLEObject Type="Embed" ProgID="Equation.DSMT4" ShapeID="_x0000_i1537" DrawAspect="Content" ObjectID="_1740087162" r:id="rId230"/>
        </w:object>
      </w:r>
      <w:r>
        <w:rPr>
          <w:rFonts w:hint="eastAsia"/>
        </w:rPr>
        <w:t>。</w:t>
      </w:r>
    </w:p>
    <w:p w:rsidR="009755D9" w:rsidRDefault="00AF7885" w:rsidP="00405FDC">
      <w:pPr>
        <w:rPr>
          <w:rFonts w:hint="eastAsia"/>
        </w:rPr>
      </w:pPr>
      <w:r>
        <w:rPr>
          <w:rFonts w:hint="eastAsia"/>
        </w:rPr>
        <w:t>上述推导过程中，未涉及</w:t>
      </w:r>
      <w:r>
        <w:rPr>
          <w:rFonts w:hint="eastAsia"/>
        </w:rPr>
        <w:t>天线阵</w:t>
      </w:r>
      <w:r>
        <w:rPr>
          <w:rFonts w:hint="eastAsia"/>
        </w:rPr>
        <w:t>元个数</w:t>
      </w:r>
      <w:r w:rsidRPr="00F5388A">
        <w:rPr>
          <w:position w:val="-4"/>
        </w:rPr>
        <w:object w:dxaOrig="320" w:dyaOrig="260">
          <v:shape id="_x0000_i1538" type="#_x0000_t75" style="width:16.15pt;height:13.1pt" o:ole="">
            <v:imagedata r:id="rId196" o:title=""/>
          </v:shape>
          <o:OLEObject Type="Embed" ProgID="Equation.DSMT4" ShapeID="_x0000_i1538" DrawAspect="Content" ObjectID="_1740087163" r:id="rId231"/>
        </w:object>
      </w:r>
      <w:r>
        <w:rPr>
          <w:rFonts w:ascii="宋体" w:hAnsi="宋体" w:hint="eastAsia"/>
        </w:rPr>
        <w:t>、源信号个数</w:t>
      </w:r>
      <w:r w:rsidRPr="00F5388A">
        <w:rPr>
          <w:position w:val="-6"/>
        </w:rPr>
        <w:object w:dxaOrig="279" w:dyaOrig="279">
          <v:shape id="_x0000_i1539" type="#_x0000_t75" style="width:13.85pt;height:13.85pt" o:ole="">
            <v:imagedata r:id="rId198" o:title=""/>
          </v:shape>
          <o:OLEObject Type="Embed" ProgID="Equation.DSMT4" ShapeID="_x0000_i1539" DrawAspect="Content" ObjectID="_1740087164" r:id="rId232"/>
        </w:object>
      </w:r>
      <w:r>
        <w:rPr>
          <w:rFonts w:hint="eastAsia"/>
        </w:rPr>
        <w:t>之间的大小关系，</w:t>
      </w:r>
      <w:r w:rsidR="00713235">
        <w:rPr>
          <w:rFonts w:hint="eastAsia"/>
        </w:rPr>
        <w:t>因此该方法既适合超定盲源分离问题，也适合欠定盲源分离问题，对于源信号数量未知的盲侦察同样</w:t>
      </w:r>
      <w:r w:rsidR="00130548">
        <w:rPr>
          <w:rFonts w:hint="eastAsia"/>
        </w:rPr>
        <w:t>适用</w:t>
      </w:r>
      <w:r>
        <w:rPr>
          <w:rFonts w:ascii="宋体" w:hAnsi="宋体" w:hint="eastAsia"/>
        </w:rPr>
        <w:t>。</w:t>
      </w:r>
    </w:p>
    <w:p w:rsidR="00F5388A" w:rsidRDefault="00F5388A">
      <w:pPr>
        <w:rPr>
          <w:rFonts w:ascii="Times New Roman" w:hAnsi="Times New Roman" w:hint="eastAsia"/>
        </w:rPr>
      </w:pPr>
    </w:p>
    <w:p w:rsidR="005C5F92" w:rsidRDefault="00804628">
      <w:pPr>
        <w:rPr>
          <w:rFonts w:ascii="Times New Roman" w:hAnsi="Times New Roman"/>
        </w:rPr>
      </w:pPr>
      <w:r>
        <w:rPr>
          <w:rFonts w:ascii="Times New Roman" w:hAnsi="Times New Roman"/>
        </w:rPr>
        <w:lastRenderedPageBreak/>
        <w:t xml:space="preserve">4.3.3 </w:t>
      </w:r>
      <w:r>
        <w:rPr>
          <w:rFonts w:ascii="Times New Roman" w:hAnsi="Times New Roman" w:hint="eastAsia"/>
        </w:rPr>
        <w:t>单源域的确定</w:t>
      </w:r>
    </w:p>
    <w:p w:rsidR="00DA21B8" w:rsidRDefault="00DA21B8" w:rsidP="00DA21B8">
      <w:pPr>
        <w:spacing w:line="360" w:lineRule="auto"/>
        <w:ind w:firstLineChars="200" w:firstLine="480"/>
        <w:rPr>
          <w:rFonts w:ascii="Times New Roman" w:hAnsi="Times New Roman" w:hint="eastAsia"/>
        </w:rPr>
      </w:pPr>
      <w:r>
        <w:rPr>
          <w:rFonts w:ascii="Times New Roman" w:hAnsi="Times New Roman" w:hint="eastAsia"/>
        </w:rPr>
        <w:t>根据上一小节的推导，时频单源域盲源分离的关键在于寻找到时频图上只含有一个信号的单源域。</w:t>
      </w:r>
    </w:p>
    <w:p w:rsidR="005C5F92" w:rsidRPr="00951657" w:rsidRDefault="005C5F92">
      <w:pPr>
        <w:rPr>
          <w:rFonts w:ascii="Times New Roman" w:hAnsi="Times New Roman" w:hint="eastAsia"/>
        </w:rPr>
      </w:pPr>
    </w:p>
    <w:p w:rsidR="00166D02" w:rsidRDefault="00166D02">
      <w:r>
        <w:rPr>
          <w:rFonts w:ascii="Times New Roman" w:hAnsi="Times New Roman" w:hint="eastAsia"/>
        </w:rPr>
        <w:t>4</w:t>
      </w:r>
      <w:r>
        <w:rPr>
          <w:rFonts w:ascii="Times New Roman" w:hAnsi="Times New Roman"/>
        </w:rPr>
        <w:t>.3.3</w:t>
      </w:r>
      <w:r w:rsidR="00FC5853">
        <w:rPr>
          <w:rFonts w:ascii="Times New Roman" w:hAnsi="Times New Roman"/>
        </w:rPr>
        <w:t xml:space="preserve"> </w:t>
      </w:r>
      <w:r w:rsidR="00FC5853">
        <w:rPr>
          <w:rFonts w:hint="eastAsia"/>
        </w:rPr>
        <w:t>利用均匀线阵进行一维</w:t>
      </w:r>
      <w:r w:rsidR="00FC5853" w:rsidRPr="00F638F6">
        <w:rPr>
          <w:rFonts w:ascii="Times New Roman" w:hAnsi="Times New Roman" w:cs="Times New Roman"/>
        </w:rPr>
        <w:t>DOA</w:t>
      </w:r>
      <w:r w:rsidR="00FC5853">
        <w:t xml:space="preserve"> </w:t>
      </w:r>
      <w:r w:rsidR="00FC5853">
        <w:rPr>
          <w:rFonts w:hint="eastAsia"/>
        </w:rPr>
        <w:t>估计</w:t>
      </w:r>
    </w:p>
    <w:p w:rsidR="00316808" w:rsidRPr="00316808" w:rsidRDefault="00316808" w:rsidP="00316808">
      <w:pPr>
        <w:spacing w:line="360" w:lineRule="auto"/>
        <w:ind w:firstLineChars="200" w:firstLine="480"/>
        <w:rPr>
          <w:rFonts w:ascii="宋体" w:hAnsi="宋体" w:hint="eastAsia"/>
        </w:rPr>
      </w:pPr>
      <w:r>
        <w:rPr>
          <w:rFonts w:hint="eastAsia"/>
        </w:rPr>
        <w:t>均匀线阵的基本结构如图</w:t>
      </w:r>
      <w:r>
        <w:rPr>
          <w:rFonts w:hint="eastAsia"/>
        </w:rPr>
        <w:t xml:space="preserve"> </w:t>
      </w:r>
      <w:r>
        <w:t xml:space="preserve">  </w:t>
      </w:r>
      <w:r>
        <w:rPr>
          <w:rFonts w:hint="eastAsia"/>
        </w:rPr>
        <w:t>所示，</w:t>
      </w:r>
      <w:r w:rsidRPr="00F5388A">
        <w:rPr>
          <w:position w:val="-4"/>
        </w:rPr>
        <w:object w:dxaOrig="320" w:dyaOrig="260">
          <v:shape id="_x0000_i1549" type="#_x0000_t75" style="width:16.15pt;height:13.1pt" o:ole="">
            <v:imagedata r:id="rId196" o:title=""/>
          </v:shape>
          <o:OLEObject Type="Embed" ProgID="Equation.DSMT4" ShapeID="_x0000_i1549" DrawAspect="Content" ObjectID="_1740087165" r:id="rId233"/>
        </w:object>
      </w:r>
      <w:r w:rsidRPr="00316808">
        <w:rPr>
          <w:rFonts w:ascii="宋体" w:hAnsi="宋体" w:hint="eastAsia"/>
        </w:rPr>
        <w:t>个</w:t>
      </w:r>
      <w:r>
        <w:rPr>
          <w:rFonts w:ascii="宋体" w:hAnsi="宋体" w:hint="eastAsia"/>
        </w:rPr>
        <w:t>接收天线阵元排列在同一条直线上，各个相邻阵元的间距记为</w:t>
      </w:r>
      <w:r w:rsidRPr="00316808">
        <w:rPr>
          <w:position w:val="-6"/>
        </w:rPr>
        <w:object w:dxaOrig="220" w:dyaOrig="279">
          <v:shape id="_x0000_i1552" type="#_x0000_t75" style="width:11.15pt;height:13.85pt" o:ole="">
            <v:imagedata r:id="rId234" o:title=""/>
          </v:shape>
          <o:OLEObject Type="Embed" ProgID="Equation.DSMT4" ShapeID="_x0000_i1552" DrawAspect="Content" ObjectID="_1740087166" r:id="rId235"/>
        </w:object>
      </w:r>
      <w:r>
        <w:rPr>
          <w:rFonts w:hint="eastAsia"/>
        </w:rPr>
        <w:t>，定义信号的来波角度</w:t>
      </w:r>
      <w:r w:rsidRPr="00316808">
        <w:rPr>
          <w:rFonts w:ascii="Times New Roman" w:hAnsi="Times New Roman" w:cs="Times New Roman"/>
        </w:rPr>
        <w:t>(DOA)</w:t>
      </w:r>
      <w:r>
        <w:rPr>
          <w:rFonts w:hint="eastAsia"/>
        </w:rPr>
        <w:t>，为源信号与接收阵列法线之间的夹角</w:t>
      </w:r>
      <w:r w:rsidRPr="00316808">
        <w:rPr>
          <w:position w:val="-6"/>
        </w:rPr>
        <w:object w:dxaOrig="200" w:dyaOrig="279">
          <v:shape id="_x0000_i1554" type="#_x0000_t75" style="width:10pt;height:13.85pt" o:ole="">
            <v:imagedata r:id="rId236" o:title=""/>
          </v:shape>
          <o:OLEObject Type="Embed" ProgID="Equation.DSMT4" ShapeID="_x0000_i1554" DrawAspect="Content" ObjectID="_1740087167" r:id="rId237"/>
        </w:object>
      </w:r>
      <w:r>
        <w:rPr>
          <w:rFonts w:ascii="宋体" w:hAnsi="宋体" w:hint="eastAsia"/>
        </w:rPr>
        <w:t>。</w:t>
      </w:r>
    </w:p>
    <w:p w:rsidR="00292E61" w:rsidRDefault="00316808" w:rsidP="00CA7B22">
      <w:pPr>
        <w:jc w:val="center"/>
      </w:pPr>
      <w:r>
        <w:object w:dxaOrig="7522" w:dyaOrig="5060">
          <v:shape id="_x0000_i1547" type="#_x0000_t75" style="width:333.05pt;height:224.1pt" o:ole="">
            <v:imagedata r:id="rId238" o:title=""/>
          </v:shape>
          <o:OLEObject Type="Embed" ProgID="Visio.Drawing.11" ShapeID="_x0000_i1547" DrawAspect="Content" ObjectID="_1740087168" r:id="rId239"/>
        </w:object>
      </w:r>
    </w:p>
    <w:p w:rsidR="00292E61" w:rsidRDefault="00E331A3" w:rsidP="00E331A3">
      <w:pPr>
        <w:spacing w:line="360" w:lineRule="auto"/>
        <w:ind w:firstLineChars="200" w:firstLine="480"/>
      </w:pPr>
      <w:r>
        <w:rPr>
          <w:rFonts w:hint="eastAsia"/>
        </w:rPr>
        <w:t>选择第一个接收阵元为接收参考阵元，根据几何关系可知，</w:t>
      </w:r>
      <w:r w:rsidR="00587FFA">
        <w:rPr>
          <w:rFonts w:hint="eastAsia"/>
        </w:rPr>
        <w:t>第</w:t>
      </w:r>
      <w:r w:rsidR="00587FFA" w:rsidRPr="00587FFA">
        <w:rPr>
          <w:position w:val="-6"/>
        </w:rPr>
        <w:object w:dxaOrig="260" w:dyaOrig="220">
          <v:shape id="_x0000_i1561" type="#_x0000_t75" style="width:13.1pt;height:11.15pt" o:ole="">
            <v:imagedata r:id="rId240" o:title=""/>
          </v:shape>
          <o:OLEObject Type="Embed" ProgID="Equation.DSMT4" ShapeID="_x0000_i1561" DrawAspect="Content" ObjectID="_1740087169" r:id="rId241"/>
        </w:object>
      </w:r>
      <w:r w:rsidR="00587FFA">
        <w:rPr>
          <w:rFonts w:hint="eastAsia"/>
        </w:rPr>
        <w:t>个接收阵元相对于第一个参考阵元的延时为</w:t>
      </w:r>
    </w:p>
    <w:p w:rsidR="00587FFA" w:rsidRDefault="00117D6A" w:rsidP="00587FFA">
      <w:pPr>
        <w:spacing w:line="360" w:lineRule="auto"/>
        <w:ind w:firstLineChars="200" w:firstLine="480"/>
        <w:jc w:val="center"/>
        <w:rPr>
          <w:rFonts w:hint="eastAsia"/>
        </w:rPr>
      </w:pPr>
      <w:r w:rsidRPr="00587FFA">
        <w:rPr>
          <w:position w:val="-24"/>
        </w:rPr>
        <w:object w:dxaOrig="2060" w:dyaOrig="620">
          <v:shape id="_x0000_i1575" type="#_x0000_t75" style="width:103.2pt;height:31.2pt" o:ole="">
            <v:imagedata r:id="rId242" o:title=""/>
          </v:shape>
          <o:OLEObject Type="Embed" ProgID="Equation.DSMT4" ShapeID="_x0000_i1575" DrawAspect="Content" ObjectID="_1740087170" r:id="rId243"/>
        </w:object>
      </w:r>
    </w:p>
    <w:p w:rsidR="00292E61" w:rsidRDefault="00117D6A">
      <w:pPr>
        <w:rPr>
          <w:rFonts w:ascii="Times New Roman" w:hAnsi="Times New Roman"/>
        </w:rPr>
      </w:pPr>
      <w:r>
        <w:rPr>
          <w:rFonts w:ascii="Times New Roman" w:hAnsi="Times New Roman" w:hint="eastAsia"/>
        </w:rPr>
        <w:t>均匀线阵的混合矩阵表达式为</w:t>
      </w:r>
    </w:p>
    <w:p w:rsidR="00117D6A" w:rsidRDefault="00117D6A">
      <w:pPr>
        <w:rPr>
          <w:rFonts w:ascii="Times New Roman" w:hAnsi="Times New Roman"/>
        </w:rPr>
      </w:pPr>
    </w:p>
    <w:p w:rsidR="00117D6A" w:rsidRDefault="00927496" w:rsidP="00117D6A">
      <w:pPr>
        <w:jc w:val="center"/>
        <w:rPr>
          <w:rFonts w:ascii="Times New Roman" w:hAnsi="Times New Roman"/>
        </w:rPr>
      </w:pPr>
      <w:r w:rsidRPr="00117D6A">
        <w:rPr>
          <w:position w:val="-68"/>
        </w:rPr>
        <w:object w:dxaOrig="4900" w:dyaOrig="1480">
          <v:shape id="_x0000_i1657" type="#_x0000_t75" style="width:244.9pt;height:73.95pt" o:ole="">
            <v:imagedata r:id="rId244" o:title=""/>
          </v:shape>
          <o:OLEObject Type="Embed" ProgID="Equation.DSMT4" ShapeID="_x0000_i1657" DrawAspect="Content" ObjectID="_1740087171" r:id="rId245"/>
        </w:object>
      </w:r>
      <w:r w:rsidR="00117D6A" w:rsidRPr="009011A2">
        <w:rPr>
          <w:position w:val="-90"/>
        </w:rPr>
        <w:object w:dxaOrig="6120" w:dyaOrig="1920">
          <v:shape id="_x0000_i1591" type="#_x0000_t75" style="width:306.1pt;height:95.85pt" o:ole="">
            <v:imagedata r:id="rId246" o:title=""/>
          </v:shape>
          <o:OLEObject Type="Embed" ProgID="Equation.DSMT4" ShapeID="_x0000_i1591" DrawAspect="Content" ObjectID="_1740087172" r:id="rId247"/>
        </w:object>
      </w:r>
    </w:p>
    <w:p w:rsidR="00117D6A" w:rsidRDefault="00117D6A">
      <w:pPr>
        <w:rPr>
          <w:rFonts w:ascii="Times New Roman" w:hAnsi="Times New Roman" w:hint="eastAsia"/>
        </w:rPr>
      </w:pPr>
    </w:p>
    <w:p w:rsidR="00117D6A" w:rsidRDefault="00117D6A">
      <w:pPr>
        <w:rPr>
          <w:rFonts w:ascii="Times New Roman" w:hAnsi="Times New Roman"/>
        </w:rPr>
      </w:pPr>
    </w:p>
    <w:p w:rsidR="00117D6A" w:rsidRDefault="00117D6A">
      <w:pPr>
        <w:rPr>
          <w:rFonts w:ascii="Times New Roman" w:hAnsi="Times New Roman"/>
        </w:rPr>
      </w:pPr>
    </w:p>
    <w:p w:rsidR="00117D6A" w:rsidRDefault="00117D6A">
      <w:pPr>
        <w:rPr>
          <w:rFonts w:ascii="Times New Roman" w:hAnsi="Times New Roman" w:hint="eastAsia"/>
        </w:rPr>
      </w:pPr>
    </w:p>
    <w:p w:rsidR="00166D02" w:rsidRDefault="00166D02">
      <w:r>
        <w:rPr>
          <w:rFonts w:ascii="Times New Roman" w:hAnsi="Times New Roman" w:hint="eastAsia"/>
        </w:rPr>
        <w:t>4</w:t>
      </w:r>
      <w:r>
        <w:rPr>
          <w:rFonts w:ascii="Times New Roman" w:hAnsi="Times New Roman"/>
        </w:rPr>
        <w:t>.3.4</w:t>
      </w:r>
      <w:r w:rsidR="00FC5853">
        <w:rPr>
          <w:rFonts w:ascii="Times New Roman" w:hAnsi="Times New Roman"/>
        </w:rPr>
        <w:t xml:space="preserve"> </w:t>
      </w:r>
      <w:bookmarkStart w:id="0" w:name="_Hlk129457273"/>
      <w:r w:rsidR="00FC5853">
        <w:rPr>
          <w:rFonts w:hint="eastAsia"/>
        </w:rPr>
        <w:t>利用均匀圆阵进行二维</w:t>
      </w:r>
      <w:r w:rsidR="00FC5853" w:rsidRPr="00F638F6">
        <w:rPr>
          <w:rFonts w:ascii="Times New Roman" w:hAnsi="Times New Roman" w:cs="Times New Roman"/>
        </w:rPr>
        <w:t>DOA</w:t>
      </w:r>
      <w:r w:rsidR="00FC5853">
        <w:rPr>
          <w:rFonts w:hint="eastAsia"/>
        </w:rPr>
        <w:t>估计</w:t>
      </w:r>
      <w:bookmarkEnd w:id="0"/>
    </w:p>
    <w:p w:rsidR="00A65A6B" w:rsidRDefault="00A65A6B" w:rsidP="00A65A6B">
      <w:pPr>
        <w:spacing w:line="360" w:lineRule="auto"/>
        <w:ind w:firstLineChars="200" w:firstLine="480"/>
      </w:pPr>
      <w:r>
        <w:rPr>
          <w:rFonts w:hint="eastAsia"/>
        </w:rPr>
        <w:t>由于线阵的结构限制，只能进行一维</w:t>
      </w:r>
      <w:r>
        <w:rPr>
          <w:rFonts w:hint="eastAsia"/>
        </w:rPr>
        <w:t xml:space="preserve"> </w:t>
      </w:r>
      <w:r w:rsidRPr="00A65A6B">
        <w:rPr>
          <w:rFonts w:ascii="Times New Roman" w:hAnsi="Times New Roman" w:cs="Times New Roman"/>
        </w:rPr>
        <w:t>DOA</w:t>
      </w:r>
      <w:r>
        <w:t xml:space="preserve"> </w:t>
      </w:r>
      <w:r>
        <w:rPr>
          <w:rFonts w:hint="eastAsia"/>
        </w:rPr>
        <w:t>估计，故无法得到信号的方位角信息，若要获得源信号的方位角信息，需要借助二维接收阵列，二维接收阵列的结构较多，有圆形阵列、</w:t>
      </w:r>
      <w:r w:rsidRPr="00A65A6B">
        <w:rPr>
          <w:rFonts w:ascii="Times New Roman" w:hAnsi="Times New Roman" w:cs="Times New Roman"/>
        </w:rPr>
        <w:t>L</w:t>
      </w:r>
      <w:r>
        <w:rPr>
          <w:rFonts w:hint="eastAsia"/>
        </w:rPr>
        <w:t>型阵列、平面型阵列等等，以均匀圆阵</w:t>
      </w:r>
      <w:r w:rsidR="002D352C">
        <w:rPr>
          <w:rFonts w:hint="eastAsia"/>
        </w:rPr>
        <w:t>为例，</w:t>
      </w:r>
      <w:r w:rsidR="00DF21C1">
        <w:rPr>
          <w:rFonts w:hint="eastAsia"/>
        </w:rPr>
        <w:t>推导二维阵列下的时频单源域盲源分离方法。</w:t>
      </w:r>
    </w:p>
    <w:p w:rsidR="009E4674" w:rsidRDefault="009E4674" w:rsidP="00A65A6B">
      <w:pPr>
        <w:spacing w:line="360" w:lineRule="auto"/>
        <w:ind w:firstLineChars="200" w:firstLine="480"/>
        <w:rPr>
          <w:rFonts w:hint="eastAsia"/>
        </w:rPr>
      </w:pPr>
      <w:r>
        <w:rPr>
          <w:rFonts w:hint="eastAsia"/>
        </w:rPr>
        <w:t>均匀圆阵指的是接收天线阵元均匀分布在一个圆环上的阵列，如图</w:t>
      </w:r>
      <w:r>
        <w:rPr>
          <w:rFonts w:hint="eastAsia"/>
        </w:rPr>
        <w:t xml:space="preserve"> </w:t>
      </w:r>
      <w:r>
        <w:t xml:space="preserve">   </w:t>
      </w:r>
      <w:r>
        <w:rPr>
          <w:rFonts w:hint="eastAsia"/>
        </w:rPr>
        <w:t>所示，</w:t>
      </w:r>
      <w:r w:rsidRPr="00F5388A">
        <w:rPr>
          <w:position w:val="-4"/>
        </w:rPr>
        <w:object w:dxaOrig="320" w:dyaOrig="260">
          <v:shape id="_x0000_i1594" type="#_x0000_t75" style="width:16.15pt;height:13.1pt" o:ole="">
            <v:imagedata r:id="rId196" o:title=""/>
          </v:shape>
          <o:OLEObject Type="Embed" ProgID="Equation.DSMT4" ShapeID="_x0000_i1594" DrawAspect="Content" ObjectID="_1740087173" r:id="rId248"/>
        </w:object>
      </w:r>
      <w:r w:rsidRPr="00316808">
        <w:rPr>
          <w:rFonts w:ascii="宋体" w:hAnsi="宋体" w:hint="eastAsia"/>
        </w:rPr>
        <w:t>个</w:t>
      </w:r>
      <w:r>
        <w:rPr>
          <w:rFonts w:ascii="宋体" w:hAnsi="宋体" w:hint="eastAsia"/>
        </w:rPr>
        <w:t>相同的</w:t>
      </w:r>
      <w:r>
        <w:rPr>
          <w:rFonts w:ascii="宋体" w:hAnsi="宋体" w:hint="eastAsia"/>
        </w:rPr>
        <w:t>接收天线阵元</w:t>
      </w:r>
      <w:r>
        <w:rPr>
          <w:rFonts w:ascii="宋体" w:hAnsi="宋体" w:hint="eastAsia"/>
        </w:rPr>
        <w:t>均匀分布半径为</w:t>
      </w:r>
      <w:r w:rsidRPr="00025957">
        <w:rPr>
          <w:position w:val="-4"/>
        </w:rPr>
        <w:object w:dxaOrig="240" w:dyaOrig="260">
          <v:shape id="_x0000_i1598" type="#_x0000_t75" style="width:11.95pt;height:13.1pt" o:ole="">
            <v:imagedata r:id="rId249" o:title=""/>
          </v:shape>
          <o:OLEObject Type="Embed" ProgID="Equation.DSMT4" ShapeID="_x0000_i1598" DrawAspect="Content" ObjectID="_1740087174" r:id="rId250"/>
        </w:object>
      </w:r>
      <w:r>
        <w:rPr>
          <w:rFonts w:ascii="宋体" w:hAnsi="宋体" w:hint="eastAsia"/>
        </w:rPr>
        <w:t>的圆上，以圆心为空间直角坐标系的原点，建立空间直角坐标系，假设接收天线阵元的标号为</w:t>
      </w:r>
      <w:r w:rsidRPr="00025957">
        <w:rPr>
          <w:position w:val="-4"/>
        </w:rPr>
        <w:object w:dxaOrig="139" w:dyaOrig="260">
          <v:shape id="_x0000_i1605" type="#_x0000_t75" style="width:6.95pt;height:13.1pt" o:ole="">
            <v:imagedata r:id="rId251" o:title=""/>
          </v:shape>
          <o:OLEObject Type="Embed" ProgID="Equation.DSMT4" ShapeID="_x0000_i1605" DrawAspect="Content" ObjectID="_1740087175" r:id="rId252"/>
        </w:object>
      </w:r>
      <w:r>
        <w:rPr>
          <w:rFonts w:ascii="宋体" w:hAnsi="宋体" w:hint="eastAsia"/>
        </w:rPr>
        <w:t>号</w:t>
      </w:r>
      <w:r w:rsidR="00322137">
        <w:rPr>
          <w:rFonts w:ascii="宋体" w:hAnsi="宋体" w:hint="eastAsia"/>
        </w:rPr>
        <w:t>的阵元正好位于坐标轴的</w:t>
      </w:r>
      <w:r w:rsidR="00322137" w:rsidRPr="00322137">
        <w:rPr>
          <w:position w:val="-6"/>
        </w:rPr>
        <w:object w:dxaOrig="200" w:dyaOrig="220">
          <v:shape id="_x0000_i1637" type="#_x0000_t75" style="width:10pt;height:11.15pt" o:ole="">
            <v:imagedata r:id="rId253" o:title=""/>
          </v:shape>
          <o:OLEObject Type="Embed" ProgID="Equation.DSMT4" ShapeID="_x0000_i1637" DrawAspect="Content" ObjectID="_1740087176" r:id="rId254"/>
        </w:object>
      </w:r>
      <w:r w:rsidR="00322137">
        <w:rPr>
          <w:rFonts w:hint="eastAsia"/>
        </w:rPr>
        <w:t>轴上</w:t>
      </w:r>
      <w:r>
        <w:rPr>
          <w:rFonts w:ascii="宋体" w:hAnsi="宋体" w:hint="eastAsia"/>
        </w:rPr>
        <w:t>，并按如图所示的顺序对其余接收阵元进行编号。</w:t>
      </w:r>
      <w:r w:rsidR="00145D08">
        <w:rPr>
          <w:rFonts w:ascii="宋体" w:hAnsi="宋体" w:hint="eastAsia"/>
        </w:rPr>
        <w:t>其中</w:t>
      </w:r>
      <w:r w:rsidR="00145D08" w:rsidRPr="00145D08">
        <w:rPr>
          <w:position w:val="-6"/>
        </w:rPr>
        <w:object w:dxaOrig="200" w:dyaOrig="279">
          <v:shape id="_x0000_i1611" type="#_x0000_t75" style="width:10pt;height:13.85pt" o:ole="">
            <v:imagedata r:id="rId255" o:title=""/>
          </v:shape>
          <o:OLEObject Type="Embed" ProgID="Equation.DSMT4" ShapeID="_x0000_i1611" DrawAspect="Content" ObjectID="_1740087177" r:id="rId256"/>
        </w:object>
      </w:r>
      <w:r w:rsidR="00145D08">
        <w:rPr>
          <w:rFonts w:ascii="宋体" w:hAnsi="宋体" w:hint="eastAsia"/>
        </w:rPr>
        <w:t>为源信号的方位角，</w:t>
      </w:r>
      <w:r w:rsidR="007737A9" w:rsidRPr="007737A9">
        <w:rPr>
          <w:position w:val="-10"/>
        </w:rPr>
        <w:object w:dxaOrig="220" w:dyaOrig="260">
          <v:shape id="_x0000_i1635" type="#_x0000_t75" style="width:11.15pt;height:13.1pt" o:ole="">
            <v:imagedata r:id="rId257" o:title=""/>
          </v:shape>
          <o:OLEObject Type="Embed" ProgID="Equation.DSMT4" ShapeID="_x0000_i1635" DrawAspect="Content" ObjectID="_1740087178" r:id="rId258"/>
        </w:object>
      </w:r>
      <w:r w:rsidR="00145D08">
        <w:rPr>
          <w:rFonts w:ascii="宋体" w:hAnsi="宋体" w:hint="eastAsia"/>
        </w:rPr>
        <w:t>为源信号</w:t>
      </w:r>
      <w:r w:rsidR="007737A9">
        <w:rPr>
          <w:rFonts w:ascii="宋体" w:hAnsi="宋体" w:hint="eastAsia"/>
        </w:rPr>
        <w:t>仰角。</w:t>
      </w:r>
    </w:p>
    <w:p w:rsidR="00292E61" w:rsidRDefault="00145D08" w:rsidP="00316808">
      <w:pPr>
        <w:jc w:val="center"/>
      </w:pPr>
      <w:r>
        <w:object w:dxaOrig="4506" w:dyaOrig="4076">
          <v:shape id="_x0000_i1609" type="#_x0000_t75" style="width:225.25pt;height:203.7pt" o:ole="">
            <v:imagedata r:id="rId259" o:title=""/>
          </v:shape>
          <o:OLEObject Type="Embed" ProgID="Visio.Drawing.11" ShapeID="_x0000_i1609" DrawAspect="Content" ObjectID="_1740087179" r:id="rId260"/>
        </w:object>
      </w:r>
    </w:p>
    <w:p w:rsidR="00322137" w:rsidRDefault="00322137" w:rsidP="00322137"/>
    <w:p w:rsidR="00322137" w:rsidRDefault="00322137" w:rsidP="00322137">
      <w:pPr>
        <w:rPr>
          <w:rFonts w:hint="eastAsia"/>
        </w:rPr>
      </w:pPr>
      <w:r>
        <w:rPr>
          <w:rFonts w:hint="eastAsia"/>
        </w:rPr>
        <w:t>选取均匀圆阵的圆心</w:t>
      </w:r>
      <w:r w:rsidR="00772B51">
        <w:rPr>
          <w:rFonts w:hint="eastAsia"/>
        </w:rPr>
        <w:t>为参考点，则</w:t>
      </w:r>
      <w:r w:rsidR="00772B51">
        <w:rPr>
          <w:rFonts w:hint="eastAsia"/>
        </w:rPr>
        <w:t>第</w:t>
      </w:r>
      <w:r w:rsidR="00772B51" w:rsidRPr="00587FFA">
        <w:rPr>
          <w:position w:val="-6"/>
        </w:rPr>
        <w:object w:dxaOrig="260" w:dyaOrig="220">
          <v:shape id="_x0000_i1643" type="#_x0000_t75" style="width:13.1pt;height:11.15pt" o:ole="">
            <v:imagedata r:id="rId240" o:title=""/>
          </v:shape>
          <o:OLEObject Type="Embed" ProgID="Equation.DSMT4" ShapeID="_x0000_i1643" DrawAspect="Content" ObjectID="_1740087180" r:id="rId261"/>
        </w:object>
      </w:r>
      <w:r w:rsidR="00772B51">
        <w:rPr>
          <w:rFonts w:hint="eastAsia"/>
        </w:rPr>
        <w:t>个接收阵元</w:t>
      </w:r>
      <w:r w:rsidR="00772B51">
        <w:rPr>
          <w:rFonts w:hint="eastAsia"/>
        </w:rPr>
        <w:t>相对于参考点的延时为</w:t>
      </w:r>
    </w:p>
    <w:p w:rsidR="00292E61" w:rsidRDefault="00815000" w:rsidP="00815000">
      <w:pPr>
        <w:jc w:val="center"/>
      </w:pPr>
      <w:r w:rsidRPr="00815000">
        <w:rPr>
          <w:position w:val="-24"/>
        </w:rPr>
        <w:object w:dxaOrig="3300" w:dyaOrig="620">
          <v:shape id="_x0000_i1652" type="#_x0000_t75" style="width:165.2pt;height:31.2pt" o:ole="">
            <v:imagedata r:id="rId262" o:title=""/>
          </v:shape>
          <o:OLEObject Type="Embed" ProgID="Equation.DSMT4" ShapeID="_x0000_i1652" DrawAspect="Content" ObjectID="_1740087181" r:id="rId263"/>
        </w:object>
      </w:r>
    </w:p>
    <w:p w:rsidR="00815000" w:rsidRDefault="00815000" w:rsidP="00815000">
      <w:pPr>
        <w:rPr>
          <w:rFonts w:hint="eastAsia"/>
        </w:rPr>
      </w:pPr>
      <w:r>
        <w:rPr>
          <w:rFonts w:hint="eastAsia"/>
        </w:rPr>
        <w:t>均匀圆阵的混合矩阵表达式为</w:t>
      </w:r>
    </w:p>
    <w:p w:rsidR="00292E61" w:rsidRDefault="00927496" w:rsidP="00815000">
      <w:pPr>
        <w:jc w:val="center"/>
      </w:pPr>
      <w:r w:rsidRPr="00117D6A">
        <w:rPr>
          <w:position w:val="-68"/>
        </w:rPr>
        <w:object w:dxaOrig="4900" w:dyaOrig="1480">
          <v:shape id="_x0000_i1655" type="#_x0000_t75" style="width:244.9pt;height:73.95pt" o:ole="">
            <v:imagedata r:id="rId264" o:title=""/>
          </v:shape>
          <o:OLEObject Type="Embed" ProgID="Equation.DSMT4" ShapeID="_x0000_i1655" DrawAspect="Content" ObjectID="_1740087182" r:id="rId265"/>
        </w:object>
      </w:r>
    </w:p>
    <w:p w:rsidR="00927496" w:rsidRDefault="00927496" w:rsidP="00927496">
      <w:pPr>
        <w:rPr>
          <w:rFonts w:hint="eastAsia"/>
        </w:rPr>
      </w:pPr>
      <w:r>
        <w:rPr>
          <w:rFonts w:hint="eastAsia"/>
        </w:rPr>
        <w:lastRenderedPageBreak/>
        <w:t>其中</w:t>
      </w:r>
      <w:r w:rsidRPr="00815000">
        <w:rPr>
          <w:position w:val="-24"/>
        </w:rPr>
        <w:object w:dxaOrig="4020" w:dyaOrig="620">
          <v:shape id="_x0000_i1660" type="#_x0000_t75" style="width:201pt;height:31.2pt" o:ole="">
            <v:imagedata r:id="rId266" o:title=""/>
          </v:shape>
          <o:OLEObject Type="Embed" ProgID="Equation.DSMT4" ShapeID="_x0000_i1660" DrawAspect="Content" ObjectID="_1740087183" r:id="rId267"/>
        </w:object>
      </w:r>
      <w:r>
        <w:rPr>
          <w:rFonts w:hint="eastAsia"/>
        </w:rPr>
        <w:t>，</w:t>
      </w:r>
      <w:r w:rsidRPr="00927496">
        <w:rPr>
          <w:position w:val="-10"/>
        </w:rPr>
        <w:object w:dxaOrig="1420" w:dyaOrig="320">
          <v:shape id="_x0000_i1662" type="#_x0000_t75" style="width:70.85pt;height:16.15pt" o:ole="">
            <v:imagedata r:id="rId268" o:title=""/>
          </v:shape>
          <o:OLEObject Type="Embed" ProgID="Equation.DSMT4" ShapeID="_x0000_i1662" DrawAspect="Content" ObjectID="_1740087184" r:id="rId269"/>
        </w:object>
      </w:r>
      <w:r>
        <w:rPr>
          <w:rFonts w:hint="eastAsia"/>
        </w:rPr>
        <w:t>表示接收天线阵元编号，</w:t>
      </w:r>
      <w:r w:rsidRPr="00927496">
        <w:rPr>
          <w:position w:val="-10"/>
        </w:rPr>
        <w:object w:dxaOrig="1320" w:dyaOrig="320">
          <v:shape id="_x0000_i1669" type="#_x0000_t75" style="width:65.85pt;height:16.15pt" o:ole="">
            <v:imagedata r:id="rId270" o:title=""/>
          </v:shape>
          <o:OLEObject Type="Embed" ProgID="Equation.DSMT4" ShapeID="_x0000_i1669" DrawAspect="Content" ObjectID="_1740087185" r:id="rId271"/>
        </w:object>
      </w:r>
      <w:r>
        <w:rPr>
          <w:rFonts w:hint="eastAsia"/>
        </w:rPr>
        <w:t>表示源信号的编号。</w:t>
      </w:r>
    </w:p>
    <w:p w:rsidR="00292E61" w:rsidRDefault="00292E61">
      <w:pPr>
        <w:rPr>
          <w:rFonts w:ascii="Times New Roman" w:hAnsi="Times New Roman" w:hint="eastAsia"/>
        </w:rPr>
      </w:pPr>
    </w:p>
    <w:p w:rsidR="00166D02" w:rsidRDefault="00166D02">
      <w:pPr>
        <w:rPr>
          <w:rFonts w:ascii="Times New Roman" w:hAnsi="Times New Roman"/>
        </w:rPr>
      </w:pPr>
      <w:r>
        <w:rPr>
          <w:rFonts w:ascii="Times New Roman" w:hAnsi="Times New Roman" w:hint="eastAsia"/>
        </w:rPr>
        <w:t>4</w:t>
      </w:r>
      <w:r>
        <w:rPr>
          <w:rFonts w:ascii="Times New Roman" w:hAnsi="Times New Roman"/>
        </w:rPr>
        <w:t xml:space="preserve">.4 </w:t>
      </w:r>
      <w:r>
        <w:rPr>
          <w:rFonts w:ascii="Times New Roman" w:hAnsi="Times New Roman" w:hint="eastAsia"/>
        </w:rPr>
        <w:t>网台分选</w:t>
      </w:r>
    </w:p>
    <w:p w:rsidR="00BA62B1" w:rsidRPr="00C033B5" w:rsidRDefault="00BA62B1">
      <w:pPr>
        <w:rPr>
          <w:rFonts w:ascii="Times New Roman" w:hAnsi="Times New Roman" w:hint="eastAsia"/>
        </w:rPr>
      </w:pPr>
    </w:p>
    <w:sectPr w:rsidR="00BA62B1" w:rsidRPr="00C033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044"/>
    <w:rsid w:val="00047842"/>
    <w:rsid w:val="000A79B5"/>
    <w:rsid w:val="000E6702"/>
    <w:rsid w:val="000F05A4"/>
    <w:rsid w:val="0011151B"/>
    <w:rsid w:val="00117D6A"/>
    <w:rsid w:val="00130548"/>
    <w:rsid w:val="001363EB"/>
    <w:rsid w:val="00145D08"/>
    <w:rsid w:val="001471A0"/>
    <w:rsid w:val="00162044"/>
    <w:rsid w:val="00166D02"/>
    <w:rsid w:val="001B0F37"/>
    <w:rsid w:val="001D23FB"/>
    <w:rsid w:val="001D3BDC"/>
    <w:rsid w:val="001D5BA4"/>
    <w:rsid w:val="00214638"/>
    <w:rsid w:val="0027703B"/>
    <w:rsid w:val="00292E61"/>
    <w:rsid w:val="002D258D"/>
    <w:rsid w:val="002D352C"/>
    <w:rsid w:val="002E2592"/>
    <w:rsid w:val="002E6F5F"/>
    <w:rsid w:val="002E75F9"/>
    <w:rsid w:val="00316808"/>
    <w:rsid w:val="00322137"/>
    <w:rsid w:val="003453CC"/>
    <w:rsid w:val="003561C1"/>
    <w:rsid w:val="00361DE0"/>
    <w:rsid w:val="003648A0"/>
    <w:rsid w:val="00377718"/>
    <w:rsid w:val="003A7F30"/>
    <w:rsid w:val="003B2125"/>
    <w:rsid w:val="00405FDC"/>
    <w:rsid w:val="004F4C9F"/>
    <w:rsid w:val="0053416B"/>
    <w:rsid w:val="00587FFA"/>
    <w:rsid w:val="005C5F92"/>
    <w:rsid w:val="005F4A68"/>
    <w:rsid w:val="00645597"/>
    <w:rsid w:val="006858D2"/>
    <w:rsid w:val="006A4732"/>
    <w:rsid w:val="006D2ED9"/>
    <w:rsid w:val="00711539"/>
    <w:rsid w:val="00713235"/>
    <w:rsid w:val="00735227"/>
    <w:rsid w:val="007403A7"/>
    <w:rsid w:val="00754D8A"/>
    <w:rsid w:val="00771A69"/>
    <w:rsid w:val="00772B51"/>
    <w:rsid w:val="007732A5"/>
    <w:rsid w:val="007737A9"/>
    <w:rsid w:val="007C5ACD"/>
    <w:rsid w:val="00804628"/>
    <w:rsid w:val="00815000"/>
    <w:rsid w:val="00834BCD"/>
    <w:rsid w:val="008675DB"/>
    <w:rsid w:val="008D4616"/>
    <w:rsid w:val="00927496"/>
    <w:rsid w:val="00934920"/>
    <w:rsid w:val="00944E93"/>
    <w:rsid w:val="00951657"/>
    <w:rsid w:val="009521C0"/>
    <w:rsid w:val="00956A03"/>
    <w:rsid w:val="009755D9"/>
    <w:rsid w:val="009B47A8"/>
    <w:rsid w:val="009E4674"/>
    <w:rsid w:val="00A50359"/>
    <w:rsid w:val="00A53A3E"/>
    <w:rsid w:val="00A65A6B"/>
    <w:rsid w:val="00AC0174"/>
    <w:rsid w:val="00AF7885"/>
    <w:rsid w:val="00B23261"/>
    <w:rsid w:val="00B53E29"/>
    <w:rsid w:val="00B63B85"/>
    <w:rsid w:val="00BA62B1"/>
    <w:rsid w:val="00BE2CED"/>
    <w:rsid w:val="00C033B5"/>
    <w:rsid w:val="00C32A38"/>
    <w:rsid w:val="00C46AEC"/>
    <w:rsid w:val="00C5125C"/>
    <w:rsid w:val="00C54C6C"/>
    <w:rsid w:val="00CA7B22"/>
    <w:rsid w:val="00D20EC5"/>
    <w:rsid w:val="00D30A31"/>
    <w:rsid w:val="00D6260C"/>
    <w:rsid w:val="00D72F74"/>
    <w:rsid w:val="00D73A27"/>
    <w:rsid w:val="00DA21B8"/>
    <w:rsid w:val="00DF21C1"/>
    <w:rsid w:val="00E331A3"/>
    <w:rsid w:val="00E63AF4"/>
    <w:rsid w:val="00E84365"/>
    <w:rsid w:val="00F46BFE"/>
    <w:rsid w:val="00F5388A"/>
    <w:rsid w:val="00F638F6"/>
    <w:rsid w:val="00FC5853"/>
    <w:rsid w:val="00FC5D1E"/>
    <w:rsid w:val="00FF20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B9A75"/>
  <w15:chartTrackingRefBased/>
  <w15:docId w15:val="{CB77C753-AB7A-49DD-A0EB-30CF0AD73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33B5"/>
    <w:pPr>
      <w:widowControl w:val="0"/>
      <w:jc w:val="both"/>
    </w:pPr>
    <w:rPr>
      <w:rFonts w:eastAsia="宋体"/>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033B5"/>
    <w:pPr>
      <w:widowControl w:val="0"/>
      <w:jc w:val="both"/>
    </w:pPr>
    <w:rPr>
      <w:rFonts w:ascii="Times New Roman" w:hAnsi="Times New Roman"/>
      <w:sz w:val="24"/>
    </w:rPr>
  </w:style>
  <w:style w:type="character" w:customStyle="1" w:styleId="a4">
    <w:name w:val="无间隔 字符"/>
    <w:basedOn w:val="a0"/>
    <w:link w:val="a3"/>
    <w:uiPriority w:val="1"/>
    <w:rsid w:val="00C033B5"/>
    <w:rPr>
      <w:rFonts w:ascii="Times New Roman" w:hAnsi="Times New Roman"/>
      <w:sz w:val="24"/>
    </w:rPr>
  </w:style>
  <w:style w:type="table" w:styleId="a5">
    <w:name w:val="Table Grid"/>
    <w:basedOn w:val="a1"/>
    <w:uiPriority w:val="59"/>
    <w:rsid w:val="00D72F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Date"/>
    <w:basedOn w:val="a"/>
    <w:next w:val="a"/>
    <w:link w:val="a7"/>
    <w:uiPriority w:val="99"/>
    <w:semiHidden/>
    <w:unhideWhenUsed/>
    <w:rsid w:val="00166D02"/>
    <w:pPr>
      <w:ind w:leftChars="2500" w:left="100"/>
    </w:pPr>
  </w:style>
  <w:style w:type="character" w:customStyle="1" w:styleId="a7">
    <w:name w:val="日期 字符"/>
    <w:basedOn w:val="a0"/>
    <w:link w:val="a6"/>
    <w:uiPriority w:val="99"/>
    <w:semiHidden/>
    <w:rsid w:val="00166D02"/>
    <w:rPr>
      <w:rFonts w:eastAsia="宋体"/>
      <w:sz w:val="24"/>
    </w:rPr>
  </w:style>
  <w:style w:type="paragraph" w:customStyle="1" w:styleId="MTDisplayEquation">
    <w:name w:val="MTDisplayEquation"/>
    <w:basedOn w:val="a"/>
    <w:next w:val="a"/>
    <w:link w:val="MTDisplayEquation0"/>
    <w:rsid w:val="00B23261"/>
    <w:pPr>
      <w:tabs>
        <w:tab w:val="center" w:pos="4160"/>
        <w:tab w:val="right" w:pos="8300"/>
      </w:tabs>
      <w:spacing w:line="360" w:lineRule="auto"/>
      <w:ind w:firstLineChars="200" w:firstLine="480"/>
    </w:pPr>
  </w:style>
  <w:style w:type="character" w:customStyle="1" w:styleId="MTDisplayEquation0">
    <w:name w:val="MTDisplayEquation 字符"/>
    <w:basedOn w:val="a0"/>
    <w:link w:val="MTDisplayEquation"/>
    <w:rsid w:val="00B23261"/>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1" Type="http://schemas.openxmlformats.org/officeDocument/2006/relationships/oleObject" Target="embeddings/oleObject9.bin"/><Relationship Id="rId63" Type="http://schemas.openxmlformats.org/officeDocument/2006/relationships/image" Target="media/image26.wmf"/><Relationship Id="rId159" Type="http://schemas.openxmlformats.org/officeDocument/2006/relationships/oleObject" Target="embeddings/oleObject85.bin"/><Relationship Id="rId170" Type="http://schemas.openxmlformats.org/officeDocument/2006/relationships/oleObject" Target="embeddings/oleObject92.bin"/><Relationship Id="rId226" Type="http://schemas.openxmlformats.org/officeDocument/2006/relationships/image" Target="media/image100.wmf"/><Relationship Id="rId268" Type="http://schemas.openxmlformats.org/officeDocument/2006/relationships/image" Target="media/image118.wmf"/><Relationship Id="rId32" Type="http://schemas.openxmlformats.org/officeDocument/2006/relationships/oleObject" Target="embeddings/oleObject15.bin"/><Relationship Id="rId74" Type="http://schemas.openxmlformats.org/officeDocument/2006/relationships/oleObject" Target="embeddings/oleObject40.bin"/><Relationship Id="rId128" Type="http://schemas.openxmlformats.org/officeDocument/2006/relationships/oleObject" Target="embeddings/oleObject69.bin"/><Relationship Id="rId5" Type="http://schemas.openxmlformats.org/officeDocument/2006/relationships/oleObject" Target="embeddings/oleObject1.bin"/><Relationship Id="rId95" Type="http://schemas.openxmlformats.org/officeDocument/2006/relationships/oleObject" Target="embeddings/oleObject51.bin"/><Relationship Id="rId160" Type="http://schemas.openxmlformats.org/officeDocument/2006/relationships/oleObject" Target="embeddings/oleObject86.bin"/><Relationship Id="rId181" Type="http://schemas.openxmlformats.org/officeDocument/2006/relationships/oleObject" Target="embeddings/oleObject99.bin"/><Relationship Id="rId216" Type="http://schemas.openxmlformats.org/officeDocument/2006/relationships/image" Target="media/image97.wmf"/><Relationship Id="rId237" Type="http://schemas.openxmlformats.org/officeDocument/2006/relationships/oleObject" Target="embeddings/oleObject131.bin"/><Relationship Id="rId258" Type="http://schemas.openxmlformats.org/officeDocument/2006/relationships/oleObject" Target="embeddings/oleObject142.bin"/><Relationship Id="rId22" Type="http://schemas.openxmlformats.org/officeDocument/2006/relationships/image" Target="media/image10.wmf"/><Relationship Id="rId43" Type="http://schemas.openxmlformats.org/officeDocument/2006/relationships/oleObject" Target="embeddings/oleObject21.bin"/><Relationship Id="rId64" Type="http://schemas.openxmlformats.org/officeDocument/2006/relationships/oleObject" Target="embeddings/oleObject35.bin"/><Relationship Id="rId118" Type="http://schemas.openxmlformats.org/officeDocument/2006/relationships/image" Target="media/image52.wmf"/><Relationship Id="rId139" Type="http://schemas.openxmlformats.org/officeDocument/2006/relationships/oleObject" Target="embeddings/oleObject75.bin"/><Relationship Id="rId85" Type="http://schemas.openxmlformats.org/officeDocument/2006/relationships/oleObject" Target="embeddings/oleObject46.bin"/><Relationship Id="rId150" Type="http://schemas.openxmlformats.org/officeDocument/2006/relationships/image" Target="media/image67.wmf"/><Relationship Id="rId171" Type="http://schemas.openxmlformats.org/officeDocument/2006/relationships/image" Target="media/image76.wmf"/><Relationship Id="rId192" Type="http://schemas.openxmlformats.org/officeDocument/2006/relationships/image" Target="media/image85.wmf"/><Relationship Id="rId206" Type="http://schemas.openxmlformats.org/officeDocument/2006/relationships/image" Target="media/image92.wmf"/><Relationship Id="rId227" Type="http://schemas.openxmlformats.org/officeDocument/2006/relationships/oleObject" Target="embeddings/oleObject124.bin"/><Relationship Id="rId248" Type="http://schemas.openxmlformats.org/officeDocument/2006/relationships/oleObject" Target="embeddings/oleObject137.bin"/><Relationship Id="rId269" Type="http://schemas.openxmlformats.org/officeDocument/2006/relationships/oleObject" Target="embeddings/oleObject148.bin"/><Relationship Id="rId12" Type="http://schemas.openxmlformats.org/officeDocument/2006/relationships/image" Target="media/image5.emf"/><Relationship Id="rId33" Type="http://schemas.openxmlformats.org/officeDocument/2006/relationships/image" Target="media/image15.wmf"/><Relationship Id="rId108" Type="http://schemas.openxmlformats.org/officeDocument/2006/relationships/image" Target="media/image48.png"/><Relationship Id="rId129" Type="http://schemas.openxmlformats.org/officeDocument/2006/relationships/image" Target="media/image57.wmf"/><Relationship Id="rId54" Type="http://schemas.openxmlformats.org/officeDocument/2006/relationships/oleObject" Target="embeddings/oleObject30.bin"/><Relationship Id="rId75" Type="http://schemas.openxmlformats.org/officeDocument/2006/relationships/image" Target="media/image32.wmf"/><Relationship Id="rId96" Type="http://schemas.openxmlformats.org/officeDocument/2006/relationships/image" Target="media/image42.wmf"/><Relationship Id="rId140" Type="http://schemas.openxmlformats.org/officeDocument/2006/relationships/image" Target="media/image62.wmf"/><Relationship Id="rId161" Type="http://schemas.openxmlformats.org/officeDocument/2006/relationships/image" Target="media/image72.wmf"/><Relationship Id="rId182" Type="http://schemas.openxmlformats.org/officeDocument/2006/relationships/image" Target="media/image80.wmf"/><Relationship Id="rId217" Type="http://schemas.openxmlformats.org/officeDocument/2006/relationships/oleObject" Target="embeddings/oleObject117.bin"/><Relationship Id="rId6" Type="http://schemas.openxmlformats.org/officeDocument/2006/relationships/image" Target="media/image2.emf"/><Relationship Id="rId238" Type="http://schemas.openxmlformats.org/officeDocument/2006/relationships/image" Target="media/image104.emf"/><Relationship Id="rId259" Type="http://schemas.openxmlformats.org/officeDocument/2006/relationships/image" Target="media/image114.emf"/><Relationship Id="rId23" Type="http://schemas.openxmlformats.org/officeDocument/2006/relationships/oleObject" Target="embeddings/oleObject10.bin"/><Relationship Id="rId119" Type="http://schemas.openxmlformats.org/officeDocument/2006/relationships/oleObject" Target="embeddings/oleObject64.bin"/><Relationship Id="rId270" Type="http://schemas.openxmlformats.org/officeDocument/2006/relationships/image" Target="media/image119.wmf"/><Relationship Id="rId44" Type="http://schemas.openxmlformats.org/officeDocument/2006/relationships/oleObject" Target="embeddings/oleObject22.bin"/><Relationship Id="rId65" Type="http://schemas.openxmlformats.org/officeDocument/2006/relationships/image" Target="media/image27.wmf"/><Relationship Id="rId86" Type="http://schemas.openxmlformats.org/officeDocument/2006/relationships/image" Target="media/image37.wmf"/><Relationship Id="rId130" Type="http://schemas.openxmlformats.org/officeDocument/2006/relationships/oleObject" Target="embeddings/oleObject70.bin"/><Relationship Id="rId151" Type="http://schemas.openxmlformats.org/officeDocument/2006/relationships/oleObject" Target="embeddings/oleObject81.bin"/><Relationship Id="rId172" Type="http://schemas.openxmlformats.org/officeDocument/2006/relationships/oleObject" Target="embeddings/oleObject93.bin"/><Relationship Id="rId193" Type="http://schemas.openxmlformats.org/officeDocument/2006/relationships/oleObject" Target="embeddings/oleObject105.bin"/><Relationship Id="rId207" Type="http://schemas.openxmlformats.org/officeDocument/2006/relationships/oleObject" Target="embeddings/oleObject112.bin"/><Relationship Id="rId228" Type="http://schemas.openxmlformats.org/officeDocument/2006/relationships/image" Target="media/image101.wmf"/><Relationship Id="rId249" Type="http://schemas.openxmlformats.org/officeDocument/2006/relationships/image" Target="media/image109.wmf"/><Relationship Id="rId13" Type="http://schemas.openxmlformats.org/officeDocument/2006/relationships/oleObject" Target="embeddings/oleObject5.bin"/><Relationship Id="rId109" Type="http://schemas.openxmlformats.org/officeDocument/2006/relationships/image" Target="media/image49.svg"/><Relationship Id="rId260" Type="http://schemas.openxmlformats.org/officeDocument/2006/relationships/oleObject" Target="embeddings/oleObject143.bin"/><Relationship Id="rId34" Type="http://schemas.openxmlformats.org/officeDocument/2006/relationships/oleObject" Target="embeddings/oleObject16.bin"/><Relationship Id="rId55" Type="http://schemas.openxmlformats.org/officeDocument/2006/relationships/image" Target="media/image22.wmf"/><Relationship Id="rId76" Type="http://schemas.openxmlformats.org/officeDocument/2006/relationships/oleObject" Target="embeddings/oleObject41.bin"/><Relationship Id="rId97" Type="http://schemas.openxmlformats.org/officeDocument/2006/relationships/oleObject" Target="embeddings/oleObject52.bin"/><Relationship Id="rId120" Type="http://schemas.openxmlformats.org/officeDocument/2006/relationships/image" Target="media/image53.wmf"/><Relationship Id="rId141" Type="http://schemas.openxmlformats.org/officeDocument/2006/relationships/oleObject" Target="embeddings/oleObject76.bin"/><Relationship Id="rId7" Type="http://schemas.openxmlformats.org/officeDocument/2006/relationships/oleObject" Target="embeddings/oleObject2.bin"/><Relationship Id="rId162" Type="http://schemas.openxmlformats.org/officeDocument/2006/relationships/oleObject" Target="embeddings/oleObject87.bin"/><Relationship Id="rId183" Type="http://schemas.openxmlformats.org/officeDocument/2006/relationships/oleObject" Target="embeddings/oleObject100.bin"/><Relationship Id="rId218" Type="http://schemas.openxmlformats.org/officeDocument/2006/relationships/oleObject" Target="embeddings/oleObject118.bin"/><Relationship Id="rId239" Type="http://schemas.openxmlformats.org/officeDocument/2006/relationships/oleObject" Target="embeddings/oleObject132.bin"/><Relationship Id="rId250" Type="http://schemas.openxmlformats.org/officeDocument/2006/relationships/oleObject" Target="embeddings/oleObject138.bin"/><Relationship Id="rId271" Type="http://schemas.openxmlformats.org/officeDocument/2006/relationships/oleObject" Target="embeddings/oleObject149.bin"/><Relationship Id="rId24" Type="http://schemas.openxmlformats.org/officeDocument/2006/relationships/image" Target="media/image11.wmf"/><Relationship Id="rId45" Type="http://schemas.openxmlformats.org/officeDocument/2006/relationships/oleObject" Target="embeddings/oleObject23.bin"/><Relationship Id="rId66" Type="http://schemas.openxmlformats.org/officeDocument/2006/relationships/oleObject" Target="embeddings/oleObject36.bin"/><Relationship Id="rId87" Type="http://schemas.openxmlformats.org/officeDocument/2006/relationships/oleObject" Target="embeddings/oleObject47.bin"/><Relationship Id="rId110" Type="http://schemas.openxmlformats.org/officeDocument/2006/relationships/oleObject" Target="embeddings/oleObject58.bin"/><Relationship Id="rId131" Type="http://schemas.openxmlformats.org/officeDocument/2006/relationships/image" Target="media/image58.wmf"/><Relationship Id="rId152" Type="http://schemas.openxmlformats.org/officeDocument/2006/relationships/image" Target="media/image68.wmf"/><Relationship Id="rId173" Type="http://schemas.openxmlformats.org/officeDocument/2006/relationships/image" Target="media/image77.wmf"/><Relationship Id="rId194" Type="http://schemas.openxmlformats.org/officeDocument/2006/relationships/image" Target="media/image86.wmf"/><Relationship Id="rId208" Type="http://schemas.openxmlformats.org/officeDocument/2006/relationships/image" Target="media/image93.wmf"/><Relationship Id="rId229" Type="http://schemas.openxmlformats.org/officeDocument/2006/relationships/oleObject" Target="embeddings/oleObject125.bin"/><Relationship Id="rId240" Type="http://schemas.openxmlformats.org/officeDocument/2006/relationships/image" Target="media/image105.wmf"/><Relationship Id="rId261" Type="http://schemas.openxmlformats.org/officeDocument/2006/relationships/oleObject" Target="embeddings/oleObject144.bin"/><Relationship Id="rId14" Type="http://schemas.openxmlformats.org/officeDocument/2006/relationships/image" Target="media/image6.wmf"/><Relationship Id="rId35" Type="http://schemas.openxmlformats.org/officeDocument/2006/relationships/image" Target="media/image16.wmf"/><Relationship Id="rId56" Type="http://schemas.openxmlformats.org/officeDocument/2006/relationships/oleObject" Target="embeddings/oleObject31.bin"/><Relationship Id="rId77" Type="http://schemas.openxmlformats.org/officeDocument/2006/relationships/image" Target="media/image33.png"/><Relationship Id="rId100" Type="http://schemas.openxmlformats.org/officeDocument/2006/relationships/image" Target="media/image44.wmf"/><Relationship Id="rId8" Type="http://schemas.openxmlformats.org/officeDocument/2006/relationships/image" Target="media/image3.emf"/><Relationship Id="rId98" Type="http://schemas.openxmlformats.org/officeDocument/2006/relationships/image" Target="media/image43.wmf"/><Relationship Id="rId121" Type="http://schemas.openxmlformats.org/officeDocument/2006/relationships/oleObject" Target="embeddings/oleObject65.bin"/><Relationship Id="rId142" Type="http://schemas.openxmlformats.org/officeDocument/2006/relationships/image" Target="media/image63.wmf"/><Relationship Id="rId163" Type="http://schemas.openxmlformats.org/officeDocument/2006/relationships/oleObject" Target="embeddings/oleObject88.bin"/><Relationship Id="rId184" Type="http://schemas.openxmlformats.org/officeDocument/2006/relationships/image" Target="media/image81.wmf"/><Relationship Id="rId219" Type="http://schemas.openxmlformats.org/officeDocument/2006/relationships/oleObject" Target="embeddings/oleObject119.bin"/><Relationship Id="rId230" Type="http://schemas.openxmlformats.org/officeDocument/2006/relationships/oleObject" Target="embeddings/oleObject126.bin"/><Relationship Id="rId251" Type="http://schemas.openxmlformats.org/officeDocument/2006/relationships/image" Target="media/image110.wmf"/><Relationship Id="rId25" Type="http://schemas.openxmlformats.org/officeDocument/2006/relationships/oleObject" Target="embeddings/oleObject11.bin"/><Relationship Id="rId46" Type="http://schemas.openxmlformats.org/officeDocument/2006/relationships/oleObject" Target="embeddings/oleObject24.bin"/><Relationship Id="rId67" Type="http://schemas.openxmlformats.org/officeDocument/2006/relationships/image" Target="media/image28.wmf"/><Relationship Id="rId272" Type="http://schemas.openxmlformats.org/officeDocument/2006/relationships/fontTable" Target="fontTable.xml"/><Relationship Id="rId88" Type="http://schemas.openxmlformats.org/officeDocument/2006/relationships/image" Target="media/image38.wmf"/><Relationship Id="rId111" Type="http://schemas.openxmlformats.org/officeDocument/2006/relationships/oleObject" Target="embeddings/oleObject59.bin"/><Relationship Id="rId132" Type="http://schemas.openxmlformats.org/officeDocument/2006/relationships/oleObject" Target="embeddings/oleObject71.bin"/><Relationship Id="rId153" Type="http://schemas.openxmlformats.org/officeDocument/2006/relationships/oleObject" Target="embeddings/oleObject82.bin"/><Relationship Id="rId174" Type="http://schemas.openxmlformats.org/officeDocument/2006/relationships/oleObject" Target="embeddings/oleObject94.bin"/><Relationship Id="rId195" Type="http://schemas.openxmlformats.org/officeDocument/2006/relationships/oleObject" Target="embeddings/oleObject106.bin"/><Relationship Id="rId209" Type="http://schemas.openxmlformats.org/officeDocument/2006/relationships/oleObject" Target="embeddings/oleObject113.bin"/><Relationship Id="rId220" Type="http://schemas.openxmlformats.org/officeDocument/2006/relationships/oleObject" Target="embeddings/oleObject120.bin"/><Relationship Id="rId241" Type="http://schemas.openxmlformats.org/officeDocument/2006/relationships/oleObject" Target="embeddings/oleObject133.bin"/><Relationship Id="rId15" Type="http://schemas.openxmlformats.org/officeDocument/2006/relationships/oleObject" Target="embeddings/oleObject6.bin"/><Relationship Id="rId36" Type="http://schemas.openxmlformats.org/officeDocument/2006/relationships/oleObject" Target="embeddings/oleObject17.bin"/><Relationship Id="rId57" Type="http://schemas.openxmlformats.org/officeDocument/2006/relationships/image" Target="media/image23.wmf"/><Relationship Id="rId262" Type="http://schemas.openxmlformats.org/officeDocument/2006/relationships/image" Target="media/image115.wmf"/><Relationship Id="rId78" Type="http://schemas.openxmlformats.org/officeDocument/2006/relationships/image" Target="media/image34.svg"/><Relationship Id="rId99" Type="http://schemas.openxmlformats.org/officeDocument/2006/relationships/oleObject" Target="embeddings/oleObject53.bin"/><Relationship Id="rId101" Type="http://schemas.openxmlformats.org/officeDocument/2006/relationships/oleObject" Target="embeddings/oleObject54.bin"/><Relationship Id="rId122" Type="http://schemas.openxmlformats.org/officeDocument/2006/relationships/image" Target="media/image54.wmf"/><Relationship Id="rId143" Type="http://schemas.openxmlformats.org/officeDocument/2006/relationships/oleObject" Target="embeddings/oleObject77.bin"/><Relationship Id="rId164" Type="http://schemas.openxmlformats.org/officeDocument/2006/relationships/image" Target="media/image73.wmf"/><Relationship Id="rId185" Type="http://schemas.openxmlformats.org/officeDocument/2006/relationships/oleObject" Target="embeddings/oleObject101.bin"/><Relationship Id="rId9" Type="http://schemas.openxmlformats.org/officeDocument/2006/relationships/oleObject" Target="embeddings/oleObject3.bin"/><Relationship Id="rId210" Type="http://schemas.openxmlformats.org/officeDocument/2006/relationships/image" Target="media/image94.wmf"/><Relationship Id="rId26" Type="http://schemas.openxmlformats.org/officeDocument/2006/relationships/oleObject" Target="embeddings/oleObject12.bin"/><Relationship Id="rId231" Type="http://schemas.openxmlformats.org/officeDocument/2006/relationships/oleObject" Target="embeddings/oleObject127.bin"/><Relationship Id="rId252" Type="http://schemas.openxmlformats.org/officeDocument/2006/relationships/oleObject" Target="embeddings/oleObject139.bin"/><Relationship Id="rId273" Type="http://schemas.openxmlformats.org/officeDocument/2006/relationships/theme" Target="theme/theme1.xml"/><Relationship Id="rId47" Type="http://schemas.openxmlformats.org/officeDocument/2006/relationships/oleObject" Target="embeddings/oleObject25.bin"/><Relationship Id="rId68" Type="http://schemas.openxmlformats.org/officeDocument/2006/relationships/oleObject" Target="embeddings/oleObject37.bin"/><Relationship Id="rId89" Type="http://schemas.openxmlformats.org/officeDocument/2006/relationships/oleObject" Target="embeddings/oleObject48.bin"/><Relationship Id="rId112" Type="http://schemas.openxmlformats.org/officeDocument/2006/relationships/oleObject" Target="embeddings/oleObject60.bin"/><Relationship Id="rId133" Type="http://schemas.openxmlformats.org/officeDocument/2006/relationships/image" Target="media/image59.wmf"/><Relationship Id="rId154" Type="http://schemas.openxmlformats.org/officeDocument/2006/relationships/image" Target="media/image69.wmf"/><Relationship Id="rId175" Type="http://schemas.openxmlformats.org/officeDocument/2006/relationships/oleObject" Target="embeddings/oleObject95.bin"/><Relationship Id="rId196" Type="http://schemas.openxmlformats.org/officeDocument/2006/relationships/image" Target="media/image87.wmf"/><Relationship Id="rId200" Type="http://schemas.openxmlformats.org/officeDocument/2006/relationships/image" Target="media/image89.wmf"/><Relationship Id="rId16" Type="http://schemas.openxmlformats.org/officeDocument/2006/relationships/image" Target="media/image7.wmf"/><Relationship Id="rId221" Type="http://schemas.openxmlformats.org/officeDocument/2006/relationships/oleObject" Target="embeddings/oleObject121.bin"/><Relationship Id="rId242" Type="http://schemas.openxmlformats.org/officeDocument/2006/relationships/image" Target="media/image106.wmf"/><Relationship Id="rId263" Type="http://schemas.openxmlformats.org/officeDocument/2006/relationships/oleObject" Target="embeddings/oleObject145.bin"/><Relationship Id="rId37" Type="http://schemas.openxmlformats.org/officeDocument/2006/relationships/image" Target="media/image17.wmf"/><Relationship Id="rId58" Type="http://schemas.openxmlformats.org/officeDocument/2006/relationships/oleObject" Target="embeddings/oleObject32.bin"/><Relationship Id="rId79" Type="http://schemas.openxmlformats.org/officeDocument/2006/relationships/oleObject" Target="embeddings/oleObject42.bin"/><Relationship Id="rId102" Type="http://schemas.openxmlformats.org/officeDocument/2006/relationships/image" Target="media/image45.wmf"/><Relationship Id="rId123" Type="http://schemas.openxmlformats.org/officeDocument/2006/relationships/oleObject" Target="embeddings/oleObject66.bin"/><Relationship Id="rId144" Type="http://schemas.openxmlformats.org/officeDocument/2006/relationships/image" Target="media/image64.emf"/><Relationship Id="rId90" Type="http://schemas.openxmlformats.org/officeDocument/2006/relationships/image" Target="media/image39.wmf"/><Relationship Id="rId165" Type="http://schemas.openxmlformats.org/officeDocument/2006/relationships/oleObject" Target="embeddings/oleObject89.bin"/><Relationship Id="rId186" Type="http://schemas.openxmlformats.org/officeDocument/2006/relationships/image" Target="media/image82.wmf"/><Relationship Id="rId211" Type="http://schemas.openxmlformats.org/officeDocument/2006/relationships/oleObject" Target="embeddings/oleObject114.bin"/><Relationship Id="rId232" Type="http://schemas.openxmlformats.org/officeDocument/2006/relationships/oleObject" Target="embeddings/oleObject128.bin"/><Relationship Id="rId253" Type="http://schemas.openxmlformats.org/officeDocument/2006/relationships/image" Target="media/image111.wmf"/><Relationship Id="rId27" Type="http://schemas.openxmlformats.org/officeDocument/2006/relationships/image" Target="media/image12.wmf"/><Relationship Id="rId48" Type="http://schemas.openxmlformats.org/officeDocument/2006/relationships/oleObject" Target="embeddings/oleObject26.bin"/><Relationship Id="rId69" Type="http://schemas.openxmlformats.org/officeDocument/2006/relationships/image" Target="media/image29.wmf"/><Relationship Id="rId113" Type="http://schemas.openxmlformats.org/officeDocument/2006/relationships/oleObject" Target="embeddings/oleObject61.bin"/><Relationship Id="rId134" Type="http://schemas.openxmlformats.org/officeDocument/2006/relationships/oleObject" Target="embeddings/oleObject72.bin"/><Relationship Id="rId80" Type="http://schemas.openxmlformats.org/officeDocument/2006/relationships/image" Target="media/image35.wmf"/><Relationship Id="rId155" Type="http://schemas.openxmlformats.org/officeDocument/2006/relationships/oleObject" Target="embeddings/oleObject83.bin"/><Relationship Id="rId176" Type="http://schemas.openxmlformats.org/officeDocument/2006/relationships/oleObject" Target="embeddings/oleObject96.bin"/><Relationship Id="rId197" Type="http://schemas.openxmlformats.org/officeDocument/2006/relationships/oleObject" Target="embeddings/oleObject107.bin"/><Relationship Id="rId201" Type="http://schemas.openxmlformats.org/officeDocument/2006/relationships/oleObject" Target="embeddings/oleObject109.bin"/><Relationship Id="rId222" Type="http://schemas.openxmlformats.org/officeDocument/2006/relationships/image" Target="media/image98.wmf"/><Relationship Id="rId243" Type="http://schemas.openxmlformats.org/officeDocument/2006/relationships/oleObject" Target="embeddings/oleObject134.bin"/><Relationship Id="rId264" Type="http://schemas.openxmlformats.org/officeDocument/2006/relationships/image" Target="media/image116.wmf"/><Relationship Id="rId17" Type="http://schemas.openxmlformats.org/officeDocument/2006/relationships/oleObject" Target="embeddings/oleObject7.bin"/><Relationship Id="rId38" Type="http://schemas.openxmlformats.org/officeDocument/2006/relationships/oleObject" Target="embeddings/oleObject18.bin"/><Relationship Id="rId59" Type="http://schemas.openxmlformats.org/officeDocument/2006/relationships/image" Target="media/image24.wmf"/><Relationship Id="rId103" Type="http://schemas.openxmlformats.org/officeDocument/2006/relationships/oleObject" Target="embeddings/oleObject55.bin"/><Relationship Id="rId124" Type="http://schemas.openxmlformats.org/officeDocument/2006/relationships/oleObject" Target="embeddings/oleObject67.bin"/><Relationship Id="rId70" Type="http://schemas.openxmlformats.org/officeDocument/2006/relationships/oleObject" Target="embeddings/oleObject38.bin"/><Relationship Id="rId91" Type="http://schemas.openxmlformats.org/officeDocument/2006/relationships/oleObject" Target="embeddings/oleObject49.bin"/><Relationship Id="rId145" Type="http://schemas.openxmlformats.org/officeDocument/2006/relationships/oleObject" Target="embeddings/oleObject78.bin"/><Relationship Id="rId166" Type="http://schemas.openxmlformats.org/officeDocument/2006/relationships/oleObject" Target="embeddings/oleObject90.bin"/><Relationship Id="rId187" Type="http://schemas.openxmlformats.org/officeDocument/2006/relationships/oleObject" Target="embeddings/oleObject102.bin"/><Relationship Id="rId1" Type="http://schemas.openxmlformats.org/officeDocument/2006/relationships/styles" Target="styles.xml"/><Relationship Id="rId212" Type="http://schemas.openxmlformats.org/officeDocument/2006/relationships/image" Target="media/image95.wmf"/><Relationship Id="rId233" Type="http://schemas.openxmlformats.org/officeDocument/2006/relationships/oleObject" Target="embeddings/oleObject129.bin"/><Relationship Id="rId254" Type="http://schemas.openxmlformats.org/officeDocument/2006/relationships/oleObject" Target="embeddings/oleObject140.bin"/><Relationship Id="rId28" Type="http://schemas.openxmlformats.org/officeDocument/2006/relationships/oleObject" Target="embeddings/oleObject13.bin"/><Relationship Id="rId49" Type="http://schemas.openxmlformats.org/officeDocument/2006/relationships/oleObject" Target="embeddings/oleObject27.bin"/><Relationship Id="rId114" Type="http://schemas.openxmlformats.org/officeDocument/2006/relationships/image" Target="media/image50.wmf"/><Relationship Id="rId60" Type="http://schemas.openxmlformats.org/officeDocument/2006/relationships/oleObject" Target="embeddings/oleObject33.bin"/><Relationship Id="rId81" Type="http://schemas.openxmlformats.org/officeDocument/2006/relationships/oleObject" Target="embeddings/oleObject43.bin"/><Relationship Id="rId135" Type="http://schemas.openxmlformats.org/officeDocument/2006/relationships/image" Target="media/image60.wmf"/><Relationship Id="rId156" Type="http://schemas.openxmlformats.org/officeDocument/2006/relationships/image" Target="media/image70.wmf"/><Relationship Id="rId177" Type="http://schemas.openxmlformats.org/officeDocument/2006/relationships/image" Target="media/image78.wmf"/><Relationship Id="rId198" Type="http://schemas.openxmlformats.org/officeDocument/2006/relationships/image" Target="media/image88.wmf"/><Relationship Id="rId202" Type="http://schemas.openxmlformats.org/officeDocument/2006/relationships/image" Target="media/image90.wmf"/><Relationship Id="rId223" Type="http://schemas.openxmlformats.org/officeDocument/2006/relationships/oleObject" Target="embeddings/oleObject122.bin"/><Relationship Id="rId244" Type="http://schemas.openxmlformats.org/officeDocument/2006/relationships/image" Target="media/image107.wmf"/><Relationship Id="rId18" Type="http://schemas.openxmlformats.org/officeDocument/2006/relationships/image" Target="media/image8.wmf"/><Relationship Id="rId39" Type="http://schemas.openxmlformats.org/officeDocument/2006/relationships/image" Target="media/image18.wmf"/><Relationship Id="rId265" Type="http://schemas.openxmlformats.org/officeDocument/2006/relationships/oleObject" Target="embeddings/oleObject146.bin"/><Relationship Id="rId50" Type="http://schemas.openxmlformats.org/officeDocument/2006/relationships/image" Target="media/image20.wmf"/><Relationship Id="rId104" Type="http://schemas.openxmlformats.org/officeDocument/2006/relationships/image" Target="media/image46.wmf"/><Relationship Id="rId125" Type="http://schemas.openxmlformats.org/officeDocument/2006/relationships/image" Target="media/image55.wmf"/><Relationship Id="rId146" Type="http://schemas.openxmlformats.org/officeDocument/2006/relationships/image" Target="media/image65.wmf"/><Relationship Id="rId167" Type="http://schemas.openxmlformats.org/officeDocument/2006/relationships/image" Target="media/image74.wmf"/><Relationship Id="rId188" Type="http://schemas.openxmlformats.org/officeDocument/2006/relationships/image" Target="media/image83.wmf"/><Relationship Id="rId71" Type="http://schemas.openxmlformats.org/officeDocument/2006/relationships/image" Target="media/image30.wmf"/><Relationship Id="rId92" Type="http://schemas.openxmlformats.org/officeDocument/2006/relationships/image" Target="media/image40.wmf"/><Relationship Id="rId213" Type="http://schemas.openxmlformats.org/officeDocument/2006/relationships/oleObject" Target="embeddings/oleObject115.bin"/><Relationship Id="rId234" Type="http://schemas.openxmlformats.org/officeDocument/2006/relationships/image" Target="media/image102.wmf"/><Relationship Id="rId2" Type="http://schemas.openxmlformats.org/officeDocument/2006/relationships/settings" Target="settings.xml"/><Relationship Id="rId29" Type="http://schemas.openxmlformats.org/officeDocument/2006/relationships/image" Target="media/image13.wmf"/><Relationship Id="rId255" Type="http://schemas.openxmlformats.org/officeDocument/2006/relationships/image" Target="media/image112.wmf"/><Relationship Id="rId40" Type="http://schemas.openxmlformats.org/officeDocument/2006/relationships/oleObject" Target="embeddings/oleObject19.bin"/><Relationship Id="rId115" Type="http://schemas.openxmlformats.org/officeDocument/2006/relationships/oleObject" Target="embeddings/oleObject62.bin"/><Relationship Id="rId136" Type="http://schemas.openxmlformats.org/officeDocument/2006/relationships/oleObject" Target="embeddings/oleObject73.bin"/><Relationship Id="rId157" Type="http://schemas.openxmlformats.org/officeDocument/2006/relationships/oleObject" Target="embeddings/oleObject84.bin"/><Relationship Id="rId178" Type="http://schemas.openxmlformats.org/officeDocument/2006/relationships/oleObject" Target="embeddings/oleObject97.bin"/><Relationship Id="rId61" Type="http://schemas.openxmlformats.org/officeDocument/2006/relationships/image" Target="media/image25.wmf"/><Relationship Id="rId82" Type="http://schemas.openxmlformats.org/officeDocument/2006/relationships/image" Target="media/image36.wmf"/><Relationship Id="rId199" Type="http://schemas.openxmlformats.org/officeDocument/2006/relationships/oleObject" Target="embeddings/oleObject108.bin"/><Relationship Id="rId203" Type="http://schemas.openxmlformats.org/officeDocument/2006/relationships/oleObject" Target="embeddings/oleObject110.bin"/><Relationship Id="rId19" Type="http://schemas.openxmlformats.org/officeDocument/2006/relationships/oleObject" Target="embeddings/oleObject8.bin"/><Relationship Id="rId224" Type="http://schemas.openxmlformats.org/officeDocument/2006/relationships/image" Target="media/image99.wmf"/><Relationship Id="rId245" Type="http://schemas.openxmlformats.org/officeDocument/2006/relationships/oleObject" Target="embeddings/oleObject135.bin"/><Relationship Id="rId266" Type="http://schemas.openxmlformats.org/officeDocument/2006/relationships/image" Target="media/image117.wmf"/><Relationship Id="rId30" Type="http://schemas.openxmlformats.org/officeDocument/2006/relationships/oleObject" Target="embeddings/oleObject14.bin"/><Relationship Id="rId105" Type="http://schemas.openxmlformats.org/officeDocument/2006/relationships/oleObject" Target="embeddings/oleObject56.bin"/><Relationship Id="rId126" Type="http://schemas.openxmlformats.org/officeDocument/2006/relationships/oleObject" Target="embeddings/oleObject68.bin"/><Relationship Id="rId147" Type="http://schemas.openxmlformats.org/officeDocument/2006/relationships/oleObject" Target="embeddings/oleObject79.bin"/><Relationship Id="rId168" Type="http://schemas.openxmlformats.org/officeDocument/2006/relationships/oleObject" Target="embeddings/oleObject91.bin"/><Relationship Id="rId51" Type="http://schemas.openxmlformats.org/officeDocument/2006/relationships/oleObject" Target="embeddings/oleObject28.bin"/><Relationship Id="rId72" Type="http://schemas.openxmlformats.org/officeDocument/2006/relationships/oleObject" Target="embeddings/oleObject39.bin"/><Relationship Id="rId93" Type="http://schemas.openxmlformats.org/officeDocument/2006/relationships/oleObject" Target="embeddings/oleObject50.bin"/><Relationship Id="rId189" Type="http://schemas.openxmlformats.org/officeDocument/2006/relationships/oleObject" Target="embeddings/oleObject103.bin"/><Relationship Id="rId3" Type="http://schemas.openxmlformats.org/officeDocument/2006/relationships/webSettings" Target="webSettings.xml"/><Relationship Id="rId214" Type="http://schemas.openxmlformats.org/officeDocument/2006/relationships/image" Target="media/image96.wmf"/><Relationship Id="rId235" Type="http://schemas.openxmlformats.org/officeDocument/2006/relationships/oleObject" Target="embeddings/oleObject130.bin"/><Relationship Id="rId256" Type="http://schemas.openxmlformats.org/officeDocument/2006/relationships/oleObject" Target="embeddings/oleObject141.bin"/><Relationship Id="rId116" Type="http://schemas.openxmlformats.org/officeDocument/2006/relationships/image" Target="media/image51.wmf"/><Relationship Id="rId137" Type="http://schemas.openxmlformats.org/officeDocument/2006/relationships/image" Target="media/image61.wmf"/><Relationship Id="rId158" Type="http://schemas.openxmlformats.org/officeDocument/2006/relationships/image" Target="media/image71.wmf"/><Relationship Id="rId20" Type="http://schemas.openxmlformats.org/officeDocument/2006/relationships/image" Target="media/image9.wmf"/><Relationship Id="rId41" Type="http://schemas.openxmlformats.org/officeDocument/2006/relationships/image" Target="media/image19.wmf"/><Relationship Id="rId62" Type="http://schemas.openxmlformats.org/officeDocument/2006/relationships/oleObject" Target="embeddings/oleObject34.bin"/><Relationship Id="rId83" Type="http://schemas.openxmlformats.org/officeDocument/2006/relationships/oleObject" Target="embeddings/oleObject44.bin"/><Relationship Id="rId179" Type="http://schemas.openxmlformats.org/officeDocument/2006/relationships/oleObject" Target="embeddings/oleObject98.bin"/><Relationship Id="rId190" Type="http://schemas.openxmlformats.org/officeDocument/2006/relationships/image" Target="media/image84.wmf"/><Relationship Id="rId204" Type="http://schemas.openxmlformats.org/officeDocument/2006/relationships/image" Target="media/image91.wmf"/><Relationship Id="rId225" Type="http://schemas.openxmlformats.org/officeDocument/2006/relationships/oleObject" Target="embeddings/oleObject123.bin"/><Relationship Id="rId246" Type="http://schemas.openxmlformats.org/officeDocument/2006/relationships/image" Target="media/image108.wmf"/><Relationship Id="rId267" Type="http://schemas.openxmlformats.org/officeDocument/2006/relationships/oleObject" Target="embeddings/oleObject147.bin"/><Relationship Id="rId106" Type="http://schemas.openxmlformats.org/officeDocument/2006/relationships/image" Target="media/image47.wmf"/><Relationship Id="rId127" Type="http://schemas.openxmlformats.org/officeDocument/2006/relationships/image" Target="media/image56.wmf"/><Relationship Id="rId10" Type="http://schemas.openxmlformats.org/officeDocument/2006/relationships/image" Target="media/image4.emf"/><Relationship Id="rId31" Type="http://schemas.openxmlformats.org/officeDocument/2006/relationships/image" Target="media/image14.wmf"/><Relationship Id="rId52" Type="http://schemas.openxmlformats.org/officeDocument/2006/relationships/image" Target="media/image21.wmf"/><Relationship Id="rId73" Type="http://schemas.openxmlformats.org/officeDocument/2006/relationships/image" Target="media/image31.wmf"/><Relationship Id="rId94" Type="http://schemas.openxmlformats.org/officeDocument/2006/relationships/image" Target="media/image41.wmf"/><Relationship Id="rId148" Type="http://schemas.openxmlformats.org/officeDocument/2006/relationships/image" Target="media/image66.wmf"/><Relationship Id="rId169" Type="http://schemas.openxmlformats.org/officeDocument/2006/relationships/image" Target="media/image75.wmf"/><Relationship Id="rId4" Type="http://schemas.openxmlformats.org/officeDocument/2006/relationships/image" Target="media/image1.emf"/><Relationship Id="rId180" Type="http://schemas.openxmlformats.org/officeDocument/2006/relationships/image" Target="media/image79.wmf"/><Relationship Id="rId215" Type="http://schemas.openxmlformats.org/officeDocument/2006/relationships/oleObject" Target="embeddings/oleObject116.bin"/><Relationship Id="rId236" Type="http://schemas.openxmlformats.org/officeDocument/2006/relationships/image" Target="media/image103.wmf"/><Relationship Id="rId257" Type="http://schemas.openxmlformats.org/officeDocument/2006/relationships/image" Target="media/image113.wmf"/><Relationship Id="rId42" Type="http://schemas.openxmlformats.org/officeDocument/2006/relationships/oleObject" Target="embeddings/oleObject20.bin"/><Relationship Id="rId84" Type="http://schemas.openxmlformats.org/officeDocument/2006/relationships/oleObject" Target="embeddings/oleObject45.bin"/><Relationship Id="rId138" Type="http://schemas.openxmlformats.org/officeDocument/2006/relationships/oleObject" Target="embeddings/oleObject74.bin"/><Relationship Id="rId191" Type="http://schemas.openxmlformats.org/officeDocument/2006/relationships/oleObject" Target="embeddings/oleObject104.bin"/><Relationship Id="rId205" Type="http://schemas.openxmlformats.org/officeDocument/2006/relationships/oleObject" Target="embeddings/oleObject111.bin"/><Relationship Id="rId247" Type="http://schemas.openxmlformats.org/officeDocument/2006/relationships/oleObject" Target="embeddings/oleObject136.bin"/><Relationship Id="rId107" Type="http://schemas.openxmlformats.org/officeDocument/2006/relationships/oleObject" Target="embeddings/oleObject57.bin"/><Relationship Id="rId11" Type="http://schemas.openxmlformats.org/officeDocument/2006/relationships/oleObject" Target="embeddings/oleObject4.bin"/><Relationship Id="rId53" Type="http://schemas.openxmlformats.org/officeDocument/2006/relationships/oleObject" Target="embeddings/oleObject29.bin"/><Relationship Id="rId149" Type="http://schemas.openxmlformats.org/officeDocument/2006/relationships/oleObject" Target="embeddings/oleObject8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14</Pages>
  <Words>1454</Words>
  <Characters>8293</Characters>
  <Application>Microsoft Office Word</Application>
  <DocSecurity>0</DocSecurity>
  <Lines>69</Lines>
  <Paragraphs>19</Paragraphs>
  <ScaleCrop>false</ScaleCrop>
  <Company/>
  <LinksUpToDate>false</LinksUpToDate>
  <CharactersWithSpaces>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chenghao</dc:creator>
  <cp:keywords/>
  <dc:description/>
  <cp:lastModifiedBy>zhang chenghao</cp:lastModifiedBy>
  <cp:revision>93</cp:revision>
  <dcterms:created xsi:type="dcterms:W3CDTF">2023-03-11T08:40:00Z</dcterms:created>
  <dcterms:modified xsi:type="dcterms:W3CDTF">2023-03-11T14:09:00Z</dcterms:modified>
</cp:coreProperties>
</file>