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这几天心里颇不宁静。今晚在院子里坐着乘凉，忽然想起日日走过的荷塘，在这满月的光里，总该另有一番样子吧。月亮渐渐地升高了，墙外马路上孩子们的欢笑，已经听不见了；妻在屋里拍着闰儿，迷迷糊糊地哼着眠歌。我悄悄地披了大衫，带上门出去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沿着荷塘，是一条曲折的小煤屑路。这是一条幽僻的路；白天也少人走，夜晚更加寂寞。荷塘四面，长着许多树，蓊蓊郁郁的。路的一旁，是些杨柳，和一些不知道名字的树。没有月光的晚上，这路上阴森森的，有些怕人。今晚却很好，虽然月光也还是淡淡的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路上只我一个人，背着手踱着。这一片天地好像是我的；我也像超出了平常的自己，到了另一个世界里。我爱热闹，也爱冷静；爱群居，也爱独处。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像今晚上，一个人在这苍茫的月下，什么都可以想，什么都可以不想，便觉是个自由的人。白天里一定要做的事，一定要说的话，现 在都可不理。这是独处的妙处，我且受用这无边的荷香月色好了。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曲曲折折的荷塘上面，弥望的是田田的叶子。叶子出水很高，像亭亭的舞女的裙。层层的叶子中间，零星地点缀着些白花，有袅娜地开着的，有羞涩地打着朵儿的；正如一粒粒的明珠，又如碧天里的星星，又如刚出浴的美人。微风过处，送来缕缕清香，仿佛远处高楼上渺茫的歌声似的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忽然想起采莲的事情来了。采莲是江南的旧俗，似乎很早就有，而六朝时为盛；从诗歌里可以约略知道。采莲的是少年的女子，她们是荡着小船，唱着艳歌去的。采莲人不用说很多，还有看采莲的人。那是一个热闹的季节，也是一个风流的季节。梁元帝《采莲赋》里说得好：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于是妖童媛女，荡舟心许；鷁首徐回，兼传羽杯；棹将移而藻挂，船欲动而萍开。尔其纤腰束素，迁延顾步；夏始春余，叶嫩花初，恐沾裳而浅笑，畏倾船而敛裾。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</w:rPr>
        <w:t>可见当时嬉游的光景了。这真是有趣的事，可惜我们现在早已无福消受了。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去朝阳区看朝阳。</w:t>
      </w:r>
    </w:p>
    <w:p>
      <w:pP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他勤奋好学，总是取得好成绩。</w:t>
      </w:r>
    </w:p>
    <w:p>
      <w:pPr>
        <w:rPr>
          <w:rFonts w:hint="default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1A2029"/>
          <w:spacing w:val="0"/>
          <w:sz w:val="24"/>
          <w:szCs w:val="24"/>
          <w:shd w:val="clear" w:fill="FFFFFF"/>
          <w:lang w:val="en-US" w:eastAsia="zh-CN"/>
        </w:rPr>
        <w:t>我应该把东西准备得一应俱全。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Q4N2E5ZWUxZmZiNTg0Y2Q3N2YwZGZiMzJhNDM3NjUifQ=="/>
  </w:docVars>
  <w:rsids>
    <w:rsidRoot w:val="00000000"/>
    <w:rsid w:val="008B4624"/>
    <w:rsid w:val="05832B9D"/>
    <w:rsid w:val="0D2C3A96"/>
    <w:rsid w:val="10010BCF"/>
    <w:rsid w:val="11781E9C"/>
    <w:rsid w:val="175359F7"/>
    <w:rsid w:val="1C9F55D9"/>
    <w:rsid w:val="1CA569D0"/>
    <w:rsid w:val="2133559C"/>
    <w:rsid w:val="26642D49"/>
    <w:rsid w:val="2B1E4ECB"/>
    <w:rsid w:val="31E548E9"/>
    <w:rsid w:val="3848634F"/>
    <w:rsid w:val="38AE7FDB"/>
    <w:rsid w:val="3C0A6313"/>
    <w:rsid w:val="476D283D"/>
    <w:rsid w:val="554B53EA"/>
    <w:rsid w:val="5A6E6F41"/>
    <w:rsid w:val="5F51012A"/>
    <w:rsid w:val="75286380"/>
    <w:rsid w:val="7E60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黑体" w:cs="Times New Roman"/>
      <w:bCs/>
      <w:color w:val="000000"/>
      <w:sz w:val="24"/>
      <w:szCs w:val="1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spacing w:after="120" w:afterLines="0" w:afterAutospacing="0"/>
    </w:pPr>
  </w:style>
  <w:style w:type="paragraph" w:customStyle="1" w:styleId="6">
    <w:name w:val="开题报告正文"/>
    <w:basedOn w:val="1"/>
    <w:qFormat/>
    <w:uiPriority w:val="0"/>
    <w:pPr>
      <w:wordWrap w:val="0"/>
      <w:autoSpaceDE w:val="0"/>
      <w:autoSpaceDN w:val="0"/>
      <w:spacing w:line="360" w:lineRule="auto"/>
      <w:ind w:firstLine="480" w:firstLineChars="200"/>
    </w:pPr>
    <w:rPr>
      <w:rFonts w:ascii="Times New Roman" w:hAnsi="Times New Roman" w:eastAsia="宋体" w:cs="Times New Roman"/>
      <w:spacing w:val="0"/>
      <w:kern w:val="24"/>
      <w:sz w:val="24"/>
      <w:szCs w:val="72"/>
    </w:rPr>
  </w:style>
  <w:style w:type="paragraph" w:customStyle="1" w:styleId="7">
    <w:name w:val="开题报告一级标题"/>
    <w:next w:val="1"/>
    <w:qFormat/>
    <w:uiPriority w:val="0"/>
    <w:pPr>
      <w:wordWrap w:val="0"/>
      <w:autoSpaceDE w:val="0"/>
      <w:autoSpaceDN w:val="0"/>
      <w:spacing w:line="240" w:lineRule="auto"/>
      <w:ind w:firstLine="0" w:firstLineChars="0"/>
    </w:pPr>
    <w:rPr>
      <w:rFonts w:hint="eastAsia" w:ascii="Times New Roman" w:hAnsi="Times New Roman" w:eastAsia="宋体" w:cstheme="minorBidi"/>
      <w:b/>
      <w:kern w:val="24"/>
      <w:sz w:val="28"/>
      <w:szCs w:val="72"/>
    </w:rPr>
  </w:style>
  <w:style w:type="paragraph" w:customStyle="1" w:styleId="8">
    <w:name w:val="开题报告二级标题"/>
    <w:next w:val="3"/>
    <w:link w:val="9"/>
    <w:qFormat/>
    <w:uiPriority w:val="0"/>
    <w:pPr>
      <w:wordWrap w:val="0"/>
      <w:autoSpaceDE w:val="0"/>
      <w:autoSpaceDN w:val="0"/>
      <w:adjustRightInd/>
    </w:pPr>
    <w:rPr>
      <w:rFonts w:ascii="Times New Roman" w:hAnsi="Times New Roman" w:eastAsia="宋体" w:cstheme="minorBidi"/>
      <w:b/>
      <w:kern w:val="0"/>
      <w:sz w:val="28"/>
    </w:rPr>
  </w:style>
  <w:style w:type="character" w:customStyle="1" w:styleId="9">
    <w:name w:val="开题报告二级标题 Char"/>
    <w:link w:val="8"/>
    <w:qFormat/>
    <w:uiPriority w:val="0"/>
    <w:rPr>
      <w:rFonts w:ascii="Times New Roman" w:hAnsi="Times New Roman" w:eastAsia="宋体"/>
      <w:b/>
      <w:kern w:val="0"/>
      <w:sz w:val="28"/>
    </w:rPr>
  </w:style>
  <w:style w:type="paragraph" w:customStyle="1" w:styleId="10">
    <w:name w:val="开题报告参考文献"/>
    <w:qFormat/>
    <w:uiPriority w:val="0"/>
    <w:pPr>
      <w:wordWrap/>
      <w:autoSpaceDE w:val="0"/>
      <w:autoSpaceDN w:val="0"/>
      <w:spacing w:line="288" w:lineRule="auto"/>
      <w:ind w:left="0" w:hanging="480" w:hangingChars="200"/>
      <w:jc w:val="both"/>
    </w:pPr>
    <w:rPr>
      <w:rFonts w:hint="eastAsia" w:ascii="Times New Roman" w:hAnsi="Times New Roman" w:eastAsia="宋体" w:cstheme="minorBidi"/>
      <w:kern w:val="24"/>
      <w:sz w:val="24"/>
      <w:szCs w:val="72"/>
    </w:rPr>
  </w:style>
  <w:style w:type="paragraph" w:customStyle="1" w:styleId="11">
    <w:name w:val="指控会议正文内容"/>
    <w:qFormat/>
    <w:uiPriority w:val="0"/>
    <w:pPr>
      <w:spacing w:line="360" w:lineRule="auto"/>
      <w:ind w:left="0" w:leftChars="0" w:firstLine="560" w:firstLineChars="200"/>
      <w:jc w:val="both"/>
    </w:pPr>
    <w:rPr>
      <w:rFonts w:ascii="Times New Roman" w:hAnsi="Times New Roman" w:eastAsia="宋体" w:cs="Times New Roman"/>
      <w:sz w:val="28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754</Words>
  <Characters>754</Characters>
  <Lines>0</Lines>
  <Paragraphs>0</Paragraphs>
  <TotalTime>49</TotalTime>
  <ScaleCrop>false</ScaleCrop>
  <LinksUpToDate>false</LinksUpToDate>
  <CharactersWithSpaces>755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2023-04-15T16:13:00Z</dcterms:created>
  <dc:creator>LENOVO</dc:creator>
  <cp:lastModifiedBy>江震南</cp:lastModifiedBy>
  <dcterms:modified xsi:type="dcterms:W3CDTF">2024-10-01T19:58:54Z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8E7B3652D64043C8823C370DBB6DACDF_12</vt:lpwstr>
  </property>
</Properties>
</file>