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correct workflow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number in the filename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Decimate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zh-CN"/>
        </w:rPr>
        <w:t xml:space="preserve">(Modifier)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ratio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(or a target vert count), applied to </w:t>
      </w:r>
      <w:r>
        <w:rPr>
          <w:rFonts w:ascii="Courier New" w:hAnsi="Courier New" w:eastAsia="Courier New" w:cs="Courier New"/>
          <w:color w:val="000000"/>
          <w:sz w:val="20"/>
        </w:rPr>
        <w:t xml:space="preserve">sphere.obj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before running the plugin: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19375" cy="26384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869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619374" cy="2638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6.25pt;height:207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Crystal clear.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filename number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is the Decimate ratio × 100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(i.e., a percentage):</w:t>
      </w:r>
      <w:r/>
    </w:p>
    <w:tbl>
      <w:tblPr>
        <w:tblStyle w:val="70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46"/>
        <w:gridCol w:w="1579"/>
        <w:gridCol w:w="112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Filename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Decimate Ratio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Percentage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1.obj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0.01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5.obj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0.05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10.obj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0.10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10%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50.obj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0.50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50%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the complete workflow is: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sphere.obj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(2562 verts)</w:t>
      </w:r>
      <w:r/>
    </w:p>
    <w:p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Decimate modifier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ratio = </w:t>
      </w:r>
      <w:r>
        <w:rPr>
          <w:rFonts w:ascii="Courier New" w:hAnsi="Courier New" w:eastAsia="Courier New" w:cs="Courier New"/>
          <w:color w:val="000000"/>
          <w:sz w:val="20"/>
        </w:rPr>
        <w:t xml:space="preserve">filename / 100</w:t>
      </w:r>
      <w:r/>
    </w:p>
    <w:p>
      <w:pPr>
        <w:pStyle w:val="89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w:r>
        <w:rPr>
          <w:rFonts w:ascii="Courier New" w:hAnsi="Courier New" w:eastAsia="Courier New" w:cs="Courier New"/>
          <w:color w:val="000000"/>
          <w:sz w:val="20"/>
        </w:rPr>
        <w:t xml:space="preserve">5.obj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ratio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0.05</w:t>
      </w:r>
      <w:r/>
    </w:p>
    <w:p>
      <w:pPr>
        <w:pStyle w:val="896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</w:t>
      </w:r>
      <w:r>
        <w:rPr>
          <w:rFonts w:ascii="Courier New" w:hAnsi="Courier New" w:eastAsia="Courier New" w:cs="Courier New"/>
          <w:color w:val="000000"/>
          <w:sz w:val="20"/>
        </w:rPr>
        <w:t xml:space="preserve">10.obj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ratio =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etc.</w:t>
      </w:r>
      <w:r/>
    </w:p>
    <w:p>
      <w:pPr>
        <w:pStyle w:val="89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the plugin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Interior Resolution = 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Face Per Tet 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zh-CN"/>
        </w:rPr>
        <w:t xml:space="preserve">checked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907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827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89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7.6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3C940F77">
      <w:pPr>
        <w:pStyle w:val="834"/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zh-CN"/>
        </w:rPr>
        <w:t xml:space="preserve">Claude For Xpbd Soft</w:t>
      </w:r>
      <w:r/>
      <w:r/>
    </w:p>
    <w:p w14:paraId="45CAEC8B">
      <w:pPr>
        <w:pBdr/>
        <w:spacing/>
        <w:ind/>
        <w:rPr>
          <w:highlight w:val="none"/>
        </w:rPr>
      </w:pPr>
      <w:r>
        <w:rPr>
          <w:lang w:val="zh-CN"/>
        </w:rPr>
        <w:t xml:space="preserve">Q : </w:t>
      </w:r>
      <w:r>
        <w:rPr>
          <w:rFonts w:ascii="Arial" w:hAnsi="Arial" w:eastAsia="Arial" w:cs="Arial"/>
          <w:b/>
          <w:color w:val="141413"/>
          <w:sz w:val="24"/>
          <w:highlight w:val="none"/>
        </w:rPr>
        <w:t xml:space="preserve">could u desc the soft-soft- collision principle for me ? is bodyA all particles vs bodyB All particles check dist by the radius (default : SoftSoftDefaultRadius) ? is already take account for the particle to pass-through face case in low-resolution case &lt;E</w:t>
      </w:r>
      <w:r>
        <w:rPr>
          <w:rFonts w:ascii="Arial" w:hAnsi="Arial" w:eastAsia="Arial" w:cs="Arial"/>
          <w:b/>
          <w:color w:val="141413"/>
          <w:sz w:val="24"/>
          <w:highlight w:val="none"/>
        </w:rPr>
        <w:t xml:space="preserve">ven the particle to particle is still relative too far&gt;?  it more good do bound-phase like u mentioned AABB or circums-sphere? </w:t>
      </w:r>
      <w:r>
        <w:rPr>
          <w:rFonts w:ascii="Arial" w:hAnsi="Arial" w:eastAsia="Arial" w:cs="Arial"/>
          <w:b/>
          <w:color w:val="8a2424"/>
          <w:sz w:val="22"/>
          <w:highlight w:val="none"/>
        </w:rPr>
        <w:t xml:space="preserve">BoundingRadius is similar to </w:t>
      </w:r>
      <w:r>
        <w:rPr>
          <w:rFonts w:ascii="Arial" w:hAnsi="Arial" w:eastAsia="Arial" w:cs="Arial"/>
          <w:b/>
          <w:color w:val="141413"/>
          <w:sz w:val="24"/>
          <w:highlight w:val="none"/>
        </w:rPr>
        <w:t xml:space="preserve"> circums-sphere means? if so . u said only init once when AddBody BUT is deformed  the Bounding still correct?</w:t>
      </w:r>
      <w:r>
        <w:rPr>
          <w:lang w:val="zh-CN"/>
        </w:rPr>
      </w:r>
      <w:r/>
      <w:r/>
    </w:p>
    <w:p w14:paraId="1AE74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 are clean answers to your questions:</w:t>
      </w:r>
      <w:r/>
    </w:p>
    <w:p w14:paraId="7C91E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Q: Is it bodyA all particles vs bodyB all particles?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 — exactly. Every particle of A is tested against every particle of B. That's O(N×M) = 97,969 pairs for two 313-particle spheres. This runs in parallel on the GPU via an 8×8 thread tile. The test is purely: </w:t>
      </w:r>
      <w:r>
        <w:rPr>
          <w:rFonts w:ascii="Courier New" w:hAnsi="Courier New" w:eastAsia="Courier New" w:cs="Courier New"/>
          <w:color w:val="000000"/>
          <w:sz w:val="20"/>
        </w:rPr>
        <w:t xml:space="preserve">distance(pA, pB) &lt; ColRadius → push apart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82C76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Q: Does it handle particle-through-face tunnelling in low-res meshes?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Not directly — there is no face test, only point-point proximity. It handles tunnelling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implicitly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</w:t>
      </w:r>
      <w:r>
        <w:rPr>
          <w:rFonts w:ascii="Courier New" w:hAnsi="Courier New" w:eastAsia="Courier New" w:cs="Courier New"/>
          <w:color w:val="000000"/>
          <w:sz w:val="20"/>
        </w:rPr>
        <w:t xml:space="preserve">ColRadius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large enough that the contact is detected before the particle crosses the gap. With the auto-formula giving </w:t>
      </w:r>
      <w:r>
        <w:rPr>
          <w:rFonts w:ascii="Courier New" w:hAnsi="Courier New" w:eastAsia="Courier New" w:cs="Courier New"/>
          <w:color w:val="000000"/>
          <w:sz w:val="20"/>
        </w:rPr>
        <w:t xml:space="preserve">ColRadius ≈ 0.30m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unit spheres, a particle would have to move more than ~0.15m per substep to tunnel — that's ~180 m/s at 20 substeps/60fps, far beyond normal simulation. For genuinely fast impacts you'd increase SubSteps.</w:t>
      </w:r>
      <w:r/>
    </w:p>
    <w:p w14:paraId="1DE893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Q: Is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BoundingRadius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the same as a circumsphere?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Yes, exactly. But the old version computed it once at rest pose and never updated it. That's wrong — a squashed sphere has a different extent than its rest shape. The new </w:t>
      </w:r>
      <w:r>
        <w:rPr>
          <w:rFonts w:ascii="Courier New" w:hAnsi="Courier New" w:eastAsia="Courier New" w:cs="Courier New"/>
          <w:color w:val="000000"/>
          <w:sz w:val="20"/>
        </w:rPr>
        <w:t xml:space="preserve">ComputeBounds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GPU kernel runs every substep and recomputes the centroid + max-particle-distance from current </w:t>
      </w:r>
      <w:r>
        <w:rPr>
          <w:rFonts w:ascii="Courier New" w:hAnsi="Courier New" w:eastAsia="Courier New" w:cs="Courier New"/>
          <w:color w:val="000000"/>
          <w:sz w:val="20"/>
        </w:rPr>
        <w:t xml:space="preserve">predict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positions. This live circumsphere is what the broad phase uses.</w:t>
      </w:r>
      <w:r/>
    </w:p>
    <w:p w14:paraId="0C4B5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Q: How does the broad phase work now?</w:t>
      </w:r>
      <w:r/>
    </w:p>
    <w:p w14:paraId="6F9BE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Per substep, Phase 1 (after DispatchIntegrate per body):</w:t>
      </w:r>
      <w:r/>
    </w:p>
    <w:p w14:paraId="04336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GPU: ComputeBounds → accumulate centroid + maxDistSq into a 32-byte buffer</w:t>
      </w:r>
      <w:r/>
    </w:p>
    <w:p w14:paraId="029FA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 w14:paraId="54A99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Phase 2, per pair (A,B), before the O(N×M) dispatch:</w:t>
      </w:r>
      <w:r/>
    </w:p>
    <w:p w14:paraId="65E8B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CPU reads both bounds buffers (32 bytes each — negligible)</w:t>
      </w:r>
      <w:r/>
    </w:p>
    <w:p w14:paraId="18338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if distance(centreA, centreB) &gt; radA + radB + colRadius:</w:t>
      </w:r>
      <w:r/>
    </w:p>
    <w:p w14:paraId="526ED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skip the entire N×M detect → 0 GPU threads wasted</w:t>
      </w:r>
      <w:r/>
    </w:p>
    <w:p w14:paraId="31560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else:</w:t>
      </w:r>
      <w:r/>
    </w:p>
    <w:p w14:paraId="5F9E4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dispatch DetectSoftSoft normally</w:t>
      </w:r>
      <w:r/>
    </w:p>
    <w:p w14:paraId="63B1D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circumsphere radii are computed from the live deformed shape, so a squashed sphere that extends further sideways than its rest radius will correctly trigger contact with a neighbour it wouldn't have touched at rest.</w:t>
      </w:r>
      <w:r/>
    </w:p>
    <w:p w14:paraId="1F726BB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 w14:paraId="10EE8A16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2026-03-13T03:04:46Z</dcterms:modified>
</cp:coreProperties>
</file>