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Fonts w:hint="eastAsia"/>
        </w:rPr>
      </w:sdtEnd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521FF20C" w:rsidR="004E314C" w:rsidRDefault="004E314C" w:rsidP="00793189">
                <w:pPr>
                  <w:pStyle w:val="a4"/>
                  <w:jc w:val="center"/>
                </w:pP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670551CC" w:rsidR="004E314C" w:rsidRDefault="00F16A9F"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4075F603" w:rsidR="004E314C" w:rsidRPr="00812D20" w:rsidRDefault="0036601D" w:rsidP="00602571">
                <w:pPr>
                  <w:pStyle w:val="a4"/>
                  <w:jc w:val="center"/>
                  <w:rPr>
                    <w:rFonts w:ascii="黑体" w:eastAsia="黑体" w:hAnsi="黑体"/>
                    <w:sz w:val="44"/>
                    <w:szCs w:val="44"/>
                  </w:rPr>
                </w:pPr>
                <w:r>
                  <w:rPr>
                    <w:rFonts w:eastAsia="黑体" w:hint="eastAsia"/>
                    <w:sz w:val="44"/>
                    <w:szCs w:val="44"/>
                  </w:rPr>
                  <w:t>21C852-0</w:t>
                </w:r>
                <w:r w:rsidR="00F16A9F">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7813F6C7" w:rsidR="004E314C" w:rsidRPr="00812D20" w:rsidRDefault="0036601D" w:rsidP="00793189">
                <w:pPr>
                  <w:pStyle w:val="a4"/>
                  <w:jc w:val="center"/>
                  <w:rPr>
                    <w:rFonts w:ascii="黑体" w:eastAsia="黑体" w:hAnsi="黑体" w:hint="eastAsia"/>
                    <w:sz w:val="44"/>
                    <w:szCs w:val="44"/>
                  </w:rPr>
                </w:pPr>
                <w:r>
                  <w:rPr>
                    <w:rFonts w:ascii="黑体" w:eastAsia="黑体" w:hAnsi="黑体" w:hint="eastAsia"/>
                    <w:sz w:val="44"/>
                    <w:szCs w:val="44"/>
                  </w:rPr>
                  <w:t>软件梳理</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46C22565" w:rsidR="004E314C" w:rsidRPr="003565D1" w:rsidRDefault="004E314C" w:rsidP="00793189">
                <w:pPr>
                  <w:pStyle w:val="a4"/>
                  <w:jc w:val="center"/>
                  <w:rPr>
                    <w:sz w:val="28"/>
                    <w:szCs w:val="28"/>
                  </w:rPr>
                </w:pP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21217DA4" w:rsidR="004E314C" w:rsidRPr="003565D1" w:rsidRDefault="004E314C" w:rsidP="00793189">
                <w:pPr>
                  <w:pStyle w:val="a4"/>
                  <w:jc w:val="center"/>
                  <w:rPr>
                    <w:sz w:val="28"/>
                    <w:szCs w:val="28"/>
                  </w:rPr>
                </w:pP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1CDDD047" w:rsidR="004E314C" w:rsidRPr="003565D1" w:rsidRDefault="004E314C" w:rsidP="00793189">
                <w:pPr>
                  <w:pStyle w:val="a4"/>
                  <w:jc w:val="center"/>
                  <w:rPr>
                    <w:sz w:val="28"/>
                    <w:szCs w:val="28"/>
                  </w:rPr>
                </w:pP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proofErr w:type="gramStart"/>
                <w:r w:rsidRPr="003565D1">
                  <w:rPr>
                    <w:rFonts w:hint="eastAsia"/>
                    <w:sz w:val="28"/>
                    <w:szCs w:val="28"/>
                  </w:rPr>
                  <w:t>标审</w:t>
                </w:r>
                <w:proofErr w:type="gramEnd"/>
              </w:p>
            </w:tc>
            <w:tc>
              <w:tcPr>
                <w:tcW w:w="2499" w:type="pct"/>
                <w:tcBorders>
                  <w:top w:val="single" w:sz="4" w:space="0" w:color="auto"/>
                  <w:bottom w:val="single" w:sz="4" w:space="0" w:color="auto"/>
                </w:tcBorders>
                <w:vAlign w:val="center"/>
              </w:tcPr>
              <w:p w14:paraId="45BBCF12" w14:textId="2E95A8A0"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048BE327" w:rsidR="004E314C" w:rsidRPr="003565D1" w:rsidRDefault="004E314C" w:rsidP="00793189">
                <w:pPr>
                  <w:pStyle w:val="a4"/>
                  <w:jc w:val="center"/>
                  <w:rPr>
                    <w:sz w:val="28"/>
                    <w:szCs w:val="28"/>
                  </w:rPr>
                </w:pP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69D507FD" w:rsidR="004E314C" w:rsidRPr="00602571" w:rsidRDefault="00F16A9F" w:rsidP="00602571">
                <w:pPr>
                  <w:ind w:firstLine="480"/>
                </w:pPr>
                <w:r>
                  <w:rPr>
                    <w:rFonts w:hint="eastAsia"/>
                  </w:rPr>
                  <w:t>本文主要针对</w:t>
                </w:r>
                <w:r>
                  <w:rPr>
                    <w:rFonts w:hint="eastAsia"/>
                  </w:rPr>
                  <w:t>21C852-0</w:t>
                </w:r>
                <w:r>
                  <w:rPr>
                    <w:rFonts w:hint="eastAsia"/>
                  </w:rPr>
                  <w:t>电机控制器</w:t>
                </w:r>
                <w:r w:rsidR="00D9401D">
                  <w:rPr>
                    <w:rFonts w:hint="eastAsia"/>
                  </w:rPr>
                  <w:t>（</w:t>
                </w:r>
                <w:r w:rsidR="00D9401D">
                  <w:rPr>
                    <w:rFonts w:hint="eastAsia"/>
                  </w:rPr>
                  <w:t>231001#</w:t>
                </w:r>
                <w:r w:rsidR="00D9401D">
                  <w:rPr>
                    <w:rFonts w:hint="eastAsia"/>
                  </w:rPr>
                  <w:t>、</w:t>
                </w:r>
                <w:r w:rsidR="00D9401D">
                  <w:rPr>
                    <w:rFonts w:hint="eastAsia"/>
                  </w:rPr>
                  <w:t>231002#</w:t>
                </w:r>
                <w:r w:rsidR="00D9401D">
                  <w:rPr>
                    <w:rFonts w:hint="eastAsia"/>
                  </w:rPr>
                  <w:t>）</w:t>
                </w:r>
                <w:r>
                  <w:rPr>
                    <w:rFonts w:hint="eastAsia"/>
                  </w:rPr>
                  <w:t>软件</w:t>
                </w:r>
                <w:r w:rsidR="0036601D">
                  <w:rPr>
                    <w:rFonts w:hint="eastAsia"/>
                  </w:rPr>
                  <w:t>框架流程进行梳理</w:t>
                </w:r>
                <w:r>
                  <w:rPr>
                    <w:rFonts w:hint="eastAsia"/>
                  </w:rPr>
                  <w:t>。</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5F1BE1">
                  <w:rPr>
                    <w:rFonts w:hint="eastAsia"/>
                    <w:spacing w:val="170"/>
                    <w:sz w:val="24"/>
                    <w:szCs w:val="24"/>
                    <w:fitText w:val="1400" w:id="-1049905407"/>
                  </w:rPr>
                  <w:t>主题</w:t>
                </w:r>
                <w:r w:rsidRPr="005F1BE1">
                  <w:rPr>
                    <w:rFonts w:hint="eastAsia"/>
                    <w:sz w:val="24"/>
                    <w:szCs w:val="24"/>
                    <w:fitText w:val="1400" w:id="-1049905407"/>
                  </w:rPr>
                  <w:t>词</w:t>
                </w:r>
              </w:p>
            </w:tc>
            <w:tc>
              <w:tcPr>
                <w:tcW w:w="4661" w:type="pct"/>
                <w:gridSpan w:val="4"/>
                <w:vAlign w:val="center"/>
              </w:tcPr>
              <w:p w14:paraId="743526CA" w14:textId="49D21F2B" w:rsidR="004E314C" w:rsidRPr="005373EB" w:rsidRDefault="00863992" w:rsidP="00793189">
                <w:pPr>
                  <w:pStyle w:val="a4"/>
                  <w:jc w:val="left"/>
                  <w:rPr>
                    <w:sz w:val="24"/>
                    <w:szCs w:val="24"/>
                  </w:rPr>
                </w:pPr>
                <w:r>
                  <w:rPr>
                    <w:rFonts w:hint="eastAsia"/>
                    <w:sz w:val="24"/>
                    <w:szCs w:val="24"/>
                  </w:rPr>
                  <w:t>软件、</w:t>
                </w:r>
                <w:r w:rsidR="0036601D">
                  <w:rPr>
                    <w:rFonts w:hint="eastAsia"/>
                    <w:sz w:val="24"/>
                    <w:szCs w:val="24"/>
                  </w:rPr>
                  <w:t>框架、算法、</w:t>
                </w:r>
                <w:r w:rsidR="00F16A9F">
                  <w:rPr>
                    <w:rFonts w:hint="eastAsia"/>
                    <w:sz w:val="24"/>
                    <w:szCs w:val="24"/>
                  </w:rPr>
                  <w:t>故障</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5F1BE1">
                  <w:rPr>
                    <w:rFonts w:hint="eastAsia"/>
                    <w:spacing w:val="170"/>
                    <w:sz w:val="24"/>
                    <w:szCs w:val="24"/>
                    <w:fitText w:val="1400" w:id="-1049905406"/>
                  </w:rPr>
                  <w:t>更改</w:t>
                </w:r>
                <w:r w:rsidRPr="005F1BE1">
                  <w:rPr>
                    <w:rFonts w:hint="eastAsia"/>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5F1BE1">
                  <w:rPr>
                    <w:rFonts w:hint="eastAsia"/>
                    <w:spacing w:val="30"/>
                    <w:sz w:val="24"/>
                    <w:szCs w:val="24"/>
                    <w:fitText w:val="840" w:id="-1049905405"/>
                  </w:rPr>
                  <w:t>更改</w:t>
                </w:r>
                <w:r w:rsidRPr="005F1BE1">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156" w:after="156"/>
            <w:ind w:firstLine="640"/>
            <w:rPr>
              <w:sz w:val="32"/>
            </w:rPr>
          </w:pPr>
          <w:r w:rsidRPr="005F1BE1">
            <w:rPr>
              <w:rFonts w:hint="eastAsia"/>
              <w:spacing w:val="240"/>
              <w:kern w:val="0"/>
              <w:sz w:val="32"/>
              <w:fitText w:val="1120" w:id="-970319616"/>
            </w:rPr>
            <w:lastRenderedPageBreak/>
            <w:t>目</w:t>
          </w:r>
          <w:r w:rsidRPr="005F1BE1">
            <w:rPr>
              <w:rFonts w:hint="eastAsia"/>
              <w:kern w:val="0"/>
              <w:sz w:val="32"/>
              <w:fitText w:val="1120" w:id="-970319616"/>
            </w:rPr>
            <w:t>录</w:t>
          </w:r>
        </w:p>
        <w:p w14:paraId="37DBB0F4" w14:textId="72F11E62" w:rsidR="00B366B2"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6796368" w:history="1">
            <w:r w:rsidR="00B366B2" w:rsidRPr="002A78A4">
              <w:rPr>
                <w:rStyle w:val="af"/>
                <w:noProof/>
              </w:rPr>
              <w:t>1</w:t>
            </w:r>
            <w:r w:rsidR="00B366B2">
              <w:rPr>
                <w:rFonts w:asciiTheme="minorHAnsi" w:eastAsiaTheme="minorEastAsia" w:hAnsiTheme="minorHAnsi"/>
                <w:noProof/>
                <w:sz w:val="22"/>
                <w:szCs w:val="24"/>
                <w14:ligatures w14:val="standardContextual"/>
              </w:rPr>
              <w:tab/>
            </w:r>
            <w:r w:rsidR="00B366B2" w:rsidRPr="002A78A4">
              <w:rPr>
                <w:rStyle w:val="af"/>
                <w:noProof/>
              </w:rPr>
              <w:t>概述</w:t>
            </w:r>
            <w:r w:rsidR="00B366B2">
              <w:rPr>
                <w:noProof/>
                <w:webHidden/>
              </w:rPr>
              <w:tab/>
            </w:r>
            <w:r w:rsidR="00B366B2">
              <w:rPr>
                <w:noProof/>
                <w:webHidden/>
              </w:rPr>
              <w:fldChar w:fldCharType="begin"/>
            </w:r>
            <w:r w:rsidR="00B366B2">
              <w:rPr>
                <w:noProof/>
                <w:webHidden/>
              </w:rPr>
              <w:instrText xml:space="preserve"> PAGEREF _Toc176796368 \h </w:instrText>
            </w:r>
            <w:r w:rsidR="00B366B2">
              <w:rPr>
                <w:noProof/>
                <w:webHidden/>
              </w:rPr>
            </w:r>
            <w:r w:rsidR="00B366B2">
              <w:rPr>
                <w:noProof/>
                <w:webHidden/>
              </w:rPr>
              <w:fldChar w:fldCharType="separate"/>
            </w:r>
            <w:r w:rsidR="00B366B2">
              <w:rPr>
                <w:noProof/>
                <w:webHidden/>
              </w:rPr>
              <w:t>3</w:t>
            </w:r>
            <w:r w:rsidR="00B366B2">
              <w:rPr>
                <w:noProof/>
                <w:webHidden/>
              </w:rPr>
              <w:fldChar w:fldCharType="end"/>
            </w:r>
          </w:hyperlink>
        </w:p>
        <w:p w14:paraId="022052D7" w14:textId="3227D963" w:rsidR="00B366B2" w:rsidRDefault="00000000">
          <w:pPr>
            <w:pStyle w:val="TOC1"/>
            <w:rPr>
              <w:rFonts w:asciiTheme="minorHAnsi" w:eastAsiaTheme="minorEastAsia" w:hAnsiTheme="minorHAnsi"/>
              <w:noProof/>
              <w:sz w:val="22"/>
              <w:szCs w:val="24"/>
              <w14:ligatures w14:val="standardContextual"/>
            </w:rPr>
          </w:pPr>
          <w:hyperlink w:anchor="_Toc176796369" w:history="1">
            <w:r w:rsidR="00B366B2" w:rsidRPr="002A78A4">
              <w:rPr>
                <w:rStyle w:val="af"/>
                <w:noProof/>
              </w:rPr>
              <w:t>2</w:t>
            </w:r>
            <w:r w:rsidR="00B366B2">
              <w:rPr>
                <w:rFonts w:asciiTheme="minorHAnsi" w:eastAsiaTheme="minorEastAsia" w:hAnsiTheme="minorHAnsi"/>
                <w:noProof/>
                <w:sz w:val="22"/>
                <w:szCs w:val="24"/>
                <w14:ligatures w14:val="standardContextual"/>
              </w:rPr>
              <w:tab/>
            </w:r>
            <w:r w:rsidR="00B366B2" w:rsidRPr="002A78A4">
              <w:rPr>
                <w:rStyle w:val="af"/>
                <w:noProof/>
              </w:rPr>
              <w:t>问题概述</w:t>
            </w:r>
            <w:r w:rsidR="00B366B2">
              <w:rPr>
                <w:noProof/>
                <w:webHidden/>
              </w:rPr>
              <w:tab/>
            </w:r>
            <w:r w:rsidR="00B366B2">
              <w:rPr>
                <w:noProof/>
                <w:webHidden/>
              </w:rPr>
              <w:fldChar w:fldCharType="begin"/>
            </w:r>
            <w:r w:rsidR="00B366B2">
              <w:rPr>
                <w:noProof/>
                <w:webHidden/>
              </w:rPr>
              <w:instrText xml:space="preserve"> PAGEREF _Toc176796369 \h </w:instrText>
            </w:r>
            <w:r w:rsidR="00B366B2">
              <w:rPr>
                <w:noProof/>
                <w:webHidden/>
              </w:rPr>
            </w:r>
            <w:r w:rsidR="00B366B2">
              <w:rPr>
                <w:noProof/>
                <w:webHidden/>
              </w:rPr>
              <w:fldChar w:fldCharType="separate"/>
            </w:r>
            <w:r w:rsidR="00B366B2">
              <w:rPr>
                <w:noProof/>
                <w:webHidden/>
              </w:rPr>
              <w:t>3</w:t>
            </w:r>
            <w:r w:rsidR="00B366B2">
              <w:rPr>
                <w:noProof/>
                <w:webHidden/>
              </w:rPr>
              <w:fldChar w:fldCharType="end"/>
            </w:r>
          </w:hyperlink>
        </w:p>
        <w:p w14:paraId="2D16BF8C" w14:textId="5CF6331C" w:rsidR="00B366B2" w:rsidRDefault="00000000">
          <w:pPr>
            <w:pStyle w:val="TOC1"/>
            <w:rPr>
              <w:rFonts w:asciiTheme="minorHAnsi" w:eastAsiaTheme="minorEastAsia" w:hAnsiTheme="minorHAnsi"/>
              <w:noProof/>
              <w:sz w:val="22"/>
              <w:szCs w:val="24"/>
              <w14:ligatures w14:val="standardContextual"/>
            </w:rPr>
          </w:pPr>
          <w:hyperlink w:anchor="_Toc176796370" w:history="1">
            <w:r w:rsidR="00B366B2" w:rsidRPr="002A78A4">
              <w:rPr>
                <w:rStyle w:val="af"/>
                <w:noProof/>
              </w:rPr>
              <w:t>3</w:t>
            </w:r>
            <w:r w:rsidR="00B366B2">
              <w:rPr>
                <w:rFonts w:asciiTheme="minorHAnsi" w:eastAsiaTheme="minorEastAsia" w:hAnsiTheme="minorHAnsi"/>
                <w:noProof/>
                <w:sz w:val="22"/>
                <w:szCs w:val="24"/>
                <w14:ligatures w14:val="standardContextual"/>
              </w:rPr>
              <w:tab/>
            </w:r>
            <w:r w:rsidR="00B366B2" w:rsidRPr="002A78A4">
              <w:rPr>
                <w:rStyle w:val="af"/>
                <w:noProof/>
              </w:rPr>
              <w:t>硬件状态一致性分析</w:t>
            </w:r>
            <w:r w:rsidR="00B366B2">
              <w:rPr>
                <w:noProof/>
                <w:webHidden/>
              </w:rPr>
              <w:tab/>
            </w:r>
            <w:r w:rsidR="00B366B2">
              <w:rPr>
                <w:noProof/>
                <w:webHidden/>
              </w:rPr>
              <w:fldChar w:fldCharType="begin"/>
            </w:r>
            <w:r w:rsidR="00B366B2">
              <w:rPr>
                <w:noProof/>
                <w:webHidden/>
              </w:rPr>
              <w:instrText xml:space="preserve"> PAGEREF _Toc176796370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5CBF359A" w14:textId="73F818C5" w:rsidR="00B366B2" w:rsidRDefault="00000000">
          <w:pPr>
            <w:pStyle w:val="TOC1"/>
            <w:rPr>
              <w:rFonts w:asciiTheme="minorHAnsi" w:eastAsiaTheme="minorEastAsia" w:hAnsiTheme="minorHAnsi"/>
              <w:noProof/>
              <w:sz w:val="22"/>
              <w:szCs w:val="24"/>
              <w14:ligatures w14:val="standardContextual"/>
            </w:rPr>
          </w:pPr>
          <w:hyperlink w:anchor="_Toc176796371" w:history="1">
            <w:r w:rsidR="00B366B2" w:rsidRPr="002A78A4">
              <w:rPr>
                <w:rStyle w:val="af"/>
                <w:noProof/>
              </w:rPr>
              <w:t>4</w:t>
            </w:r>
            <w:r w:rsidR="00B366B2">
              <w:rPr>
                <w:rFonts w:asciiTheme="minorHAnsi" w:eastAsiaTheme="minorEastAsia" w:hAnsiTheme="minorHAnsi"/>
                <w:noProof/>
                <w:sz w:val="22"/>
                <w:szCs w:val="24"/>
                <w14:ligatures w14:val="standardContextual"/>
              </w:rPr>
              <w:tab/>
            </w:r>
            <w:r w:rsidR="00B366B2" w:rsidRPr="002A78A4">
              <w:rPr>
                <w:rStyle w:val="af"/>
                <w:noProof/>
              </w:rPr>
              <w:t>软件变更情况</w:t>
            </w:r>
            <w:r w:rsidR="00B366B2">
              <w:rPr>
                <w:noProof/>
                <w:webHidden/>
              </w:rPr>
              <w:tab/>
            </w:r>
            <w:r w:rsidR="00B366B2">
              <w:rPr>
                <w:noProof/>
                <w:webHidden/>
              </w:rPr>
              <w:fldChar w:fldCharType="begin"/>
            </w:r>
            <w:r w:rsidR="00B366B2">
              <w:rPr>
                <w:noProof/>
                <w:webHidden/>
              </w:rPr>
              <w:instrText xml:space="preserve"> PAGEREF _Toc176796371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E783A53" w14:textId="0130FD56" w:rsidR="00B366B2" w:rsidRDefault="00000000">
          <w:pPr>
            <w:pStyle w:val="TOC1"/>
            <w:rPr>
              <w:rFonts w:asciiTheme="minorHAnsi" w:eastAsiaTheme="minorEastAsia" w:hAnsiTheme="minorHAnsi"/>
              <w:noProof/>
              <w:sz w:val="22"/>
              <w:szCs w:val="24"/>
              <w14:ligatures w14:val="standardContextual"/>
            </w:rPr>
          </w:pPr>
          <w:hyperlink w:anchor="_Toc176796372" w:history="1">
            <w:r w:rsidR="00B366B2" w:rsidRPr="002A78A4">
              <w:rPr>
                <w:rStyle w:val="af"/>
                <w:noProof/>
              </w:rPr>
              <w:t>5</w:t>
            </w:r>
            <w:r w:rsidR="00B366B2">
              <w:rPr>
                <w:rFonts w:asciiTheme="minorHAnsi" w:eastAsiaTheme="minorEastAsia" w:hAnsiTheme="minorHAnsi"/>
                <w:noProof/>
                <w:sz w:val="22"/>
                <w:szCs w:val="24"/>
                <w14:ligatures w14:val="standardContextual"/>
              </w:rPr>
              <w:tab/>
            </w:r>
            <w:r w:rsidR="00B366B2" w:rsidRPr="002A78A4">
              <w:rPr>
                <w:rStyle w:val="af"/>
                <w:noProof/>
              </w:rPr>
              <w:t>软件状态一致性分析</w:t>
            </w:r>
            <w:r w:rsidR="00B366B2">
              <w:rPr>
                <w:noProof/>
                <w:webHidden/>
              </w:rPr>
              <w:tab/>
            </w:r>
            <w:r w:rsidR="00B366B2">
              <w:rPr>
                <w:noProof/>
                <w:webHidden/>
              </w:rPr>
              <w:fldChar w:fldCharType="begin"/>
            </w:r>
            <w:r w:rsidR="00B366B2">
              <w:rPr>
                <w:noProof/>
                <w:webHidden/>
              </w:rPr>
              <w:instrText xml:space="preserve"> PAGEREF _Toc176796372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556252C6" w14:textId="70EF6B05" w:rsidR="00B366B2"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6796373" w:history="1">
            <w:r w:rsidR="00B366B2" w:rsidRPr="002A78A4">
              <w:rPr>
                <w:rStyle w:val="af"/>
                <w:noProof/>
              </w:rPr>
              <w:t>5.1</w:t>
            </w:r>
            <w:r w:rsidR="00B366B2">
              <w:rPr>
                <w:rFonts w:asciiTheme="minorHAnsi" w:eastAsiaTheme="minorEastAsia" w:hAnsiTheme="minorHAnsi"/>
                <w:noProof/>
                <w:sz w:val="22"/>
                <w:szCs w:val="24"/>
                <w14:ligatures w14:val="standardContextual"/>
              </w:rPr>
              <w:tab/>
            </w:r>
            <w:r w:rsidR="00B366B2" w:rsidRPr="002A78A4">
              <w:rPr>
                <w:rStyle w:val="af"/>
                <w:noProof/>
              </w:rPr>
              <w:t>231001#</w:t>
            </w:r>
            <w:r w:rsidR="00B366B2" w:rsidRPr="002A78A4">
              <w:rPr>
                <w:rStyle w:val="af"/>
                <w:noProof/>
              </w:rPr>
              <w:t>、</w:t>
            </w:r>
            <w:r w:rsidR="00B366B2" w:rsidRPr="002A78A4">
              <w:rPr>
                <w:rStyle w:val="af"/>
                <w:noProof/>
              </w:rPr>
              <w:t>231002#</w:t>
            </w:r>
            <w:r w:rsidR="00B366B2" w:rsidRPr="002A78A4">
              <w:rPr>
                <w:rStyle w:val="af"/>
                <w:noProof/>
              </w:rPr>
              <w:t>控制器软件参数复查</w:t>
            </w:r>
            <w:r w:rsidR="00B366B2">
              <w:rPr>
                <w:noProof/>
                <w:webHidden/>
              </w:rPr>
              <w:tab/>
            </w:r>
            <w:r w:rsidR="00B366B2">
              <w:rPr>
                <w:noProof/>
                <w:webHidden/>
              </w:rPr>
              <w:fldChar w:fldCharType="begin"/>
            </w:r>
            <w:r w:rsidR="00B366B2">
              <w:rPr>
                <w:noProof/>
                <w:webHidden/>
              </w:rPr>
              <w:instrText xml:space="preserve"> PAGEREF _Toc176796373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380E60DA" w14:textId="1265E16C"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4" w:history="1">
            <w:r w:rsidR="00B366B2" w:rsidRPr="002A78A4">
              <w:rPr>
                <w:rStyle w:val="af"/>
                <w:noProof/>
              </w:rPr>
              <w:t>5.1.1</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1</w:t>
            </w:r>
            <w:r w:rsidR="00B366B2" w:rsidRPr="002A78A4">
              <w:rPr>
                <w:rStyle w:val="af"/>
                <w:noProof/>
              </w:rPr>
              <w:t>主回路参数</w:t>
            </w:r>
            <w:r w:rsidR="00B366B2">
              <w:rPr>
                <w:noProof/>
                <w:webHidden/>
              </w:rPr>
              <w:tab/>
            </w:r>
            <w:r w:rsidR="00B366B2">
              <w:rPr>
                <w:noProof/>
                <w:webHidden/>
              </w:rPr>
              <w:fldChar w:fldCharType="begin"/>
            </w:r>
            <w:r w:rsidR="00B366B2">
              <w:rPr>
                <w:noProof/>
                <w:webHidden/>
              </w:rPr>
              <w:instrText xml:space="preserve"> PAGEREF _Toc176796374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1AA66CC1" w14:textId="567DC77C"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5" w:history="1">
            <w:r w:rsidR="00B366B2" w:rsidRPr="002A78A4">
              <w:rPr>
                <w:rStyle w:val="af"/>
                <w:noProof/>
              </w:rPr>
              <w:t>5.1.2</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1</w:t>
            </w:r>
            <w:r w:rsidR="00B366B2" w:rsidRPr="002A78A4">
              <w:rPr>
                <w:rStyle w:val="af"/>
                <w:noProof/>
              </w:rPr>
              <w:t>副回路参数</w:t>
            </w:r>
            <w:r w:rsidR="00B366B2">
              <w:rPr>
                <w:noProof/>
                <w:webHidden/>
              </w:rPr>
              <w:tab/>
            </w:r>
            <w:r w:rsidR="00B366B2">
              <w:rPr>
                <w:noProof/>
                <w:webHidden/>
              </w:rPr>
              <w:fldChar w:fldCharType="begin"/>
            </w:r>
            <w:r w:rsidR="00B366B2">
              <w:rPr>
                <w:noProof/>
                <w:webHidden/>
              </w:rPr>
              <w:instrText xml:space="preserve"> PAGEREF _Toc176796375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7DA6EE9E" w14:textId="3BE8DBAB"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6" w:history="1">
            <w:r w:rsidR="00B366B2" w:rsidRPr="002A78A4">
              <w:rPr>
                <w:rStyle w:val="af"/>
                <w:noProof/>
              </w:rPr>
              <w:t>5.1.3</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2</w:t>
            </w:r>
            <w:r w:rsidR="00B366B2" w:rsidRPr="002A78A4">
              <w:rPr>
                <w:rStyle w:val="af"/>
                <w:noProof/>
              </w:rPr>
              <w:t>主回路参数</w:t>
            </w:r>
            <w:r w:rsidR="00B366B2">
              <w:rPr>
                <w:noProof/>
                <w:webHidden/>
              </w:rPr>
              <w:tab/>
            </w:r>
            <w:r w:rsidR="00B366B2">
              <w:rPr>
                <w:noProof/>
                <w:webHidden/>
              </w:rPr>
              <w:fldChar w:fldCharType="begin"/>
            </w:r>
            <w:r w:rsidR="00B366B2">
              <w:rPr>
                <w:noProof/>
                <w:webHidden/>
              </w:rPr>
              <w:instrText xml:space="preserve"> PAGEREF _Toc176796376 \h </w:instrText>
            </w:r>
            <w:r w:rsidR="00B366B2">
              <w:rPr>
                <w:noProof/>
                <w:webHidden/>
              </w:rPr>
            </w:r>
            <w:r w:rsidR="00B366B2">
              <w:rPr>
                <w:noProof/>
                <w:webHidden/>
              </w:rPr>
              <w:fldChar w:fldCharType="separate"/>
            </w:r>
            <w:r w:rsidR="00B366B2">
              <w:rPr>
                <w:noProof/>
                <w:webHidden/>
              </w:rPr>
              <w:t>12</w:t>
            </w:r>
            <w:r w:rsidR="00B366B2">
              <w:rPr>
                <w:noProof/>
                <w:webHidden/>
              </w:rPr>
              <w:fldChar w:fldCharType="end"/>
            </w:r>
          </w:hyperlink>
        </w:p>
        <w:p w14:paraId="081D20AF" w14:textId="468BCDD9"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7" w:history="1">
            <w:r w:rsidR="00B366B2" w:rsidRPr="002A78A4">
              <w:rPr>
                <w:rStyle w:val="af"/>
                <w:noProof/>
              </w:rPr>
              <w:t>5.1.4</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2</w:t>
            </w:r>
            <w:r w:rsidR="00B366B2" w:rsidRPr="002A78A4">
              <w:rPr>
                <w:rStyle w:val="af"/>
                <w:noProof/>
              </w:rPr>
              <w:t>副回路参数</w:t>
            </w:r>
            <w:r w:rsidR="00B366B2">
              <w:rPr>
                <w:noProof/>
                <w:webHidden/>
              </w:rPr>
              <w:tab/>
            </w:r>
            <w:r w:rsidR="00B366B2">
              <w:rPr>
                <w:noProof/>
                <w:webHidden/>
              </w:rPr>
              <w:fldChar w:fldCharType="begin"/>
            </w:r>
            <w:r w:rsidR="00B366B2">
              <w:rPr>
                <w:noProof/>
                <w:webHidden/>
              </w:rPr>
              <w:instrText xml:space="preserve"> PAGEREF _Toc176796377 \h </w:instrText>
            </w:r>
            <w:r w:rsidR="00B366B2">
              <w:rPr>
                <w:noProof/>
                <w:webHidden/>
              </w:rPr>
            </w:r>
            <w:r w:rsidR="00B366B2">
              <w:rPr>
                <w:noProof/>
                <w:webHidden/>
              </w:rPr>
              <w:fldChar w:fldCharType="separate"/>
            </w:r>
            <w:r w:rsidR="00B366B2">
              <w:rPr>
                <w:noProof/>
                <w:webHidden/>
              </w:rPr>
              <w:t>15</w:t>
            </w:r>
            <w:r w:rsidR="00B366B2">
              <w:rPr>
                <w:noProof/>
                <w:webHidden/>
              </w:rPr>
              <w:fldChar w:fldCharType="end"/>
            </w:r>
          </w:hyperlink>
        </w:p>
        <w:p w14:paraId="607B81A9" w14:textId="5E6F8244"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8" w:history="1">
            <w:r w:rsidR="00B366B2" w:rsidRPr="002A78A4">
              <w:rPr>
                <w:rStyle w:val="af"/>
                <w:noProof/>
              </w:rPr>
              <w:t>5.1.5</w:t>
            </w:r>
            <w:r w:rsidR="00B366B2">
              <w:rPr>
                <w:rFonts w:asciiTheme="minorHAnsi" w:eastAsiaTheme="minorEastAsia" w:hAnsiTheme="minorHAnsi"/>
                <w:noProof/>
                <w:sz w:val="22"/>
                <w:szCs w:val="24"/>
                <w14:ligatures w14:val="standardContextual"/>
              </w:rPr>
              <w:tab/>
            </w:r>
            <w:r w:rsidR="00B366B2" w:rsidRPr="002A78A4">
              <w:rPr>
                <w:rStyle w:val="af"/>
                <w:noProof/>
              </w:rPr>
              <w:t>泵电机主回路参数</w:t>
            </w:r>
            <w:r w:rsidR="00B366B2">
              <w:rPr>
                <w:noProof/>
                <w:webHidden/>
              </w:rPr>
              <w:tab/>
            </w:r>
            <w:r w:rsidR="00B366B2">
              <w:rPr>
                <w:noProof/>
                <w:webHidden/>
              </w:rPr>
              <w:fldChar w:fldCharType="begin"/>
            </w:r>
            <w:r w:rsidR="00B366B2">
              <w:rPr>
                <w:noProof/>
                <w:webHidden/>
              </w:rPr>
              <w:instrText xml:space="preserve"> PAGEREF _Toc176796378 \h </w:instrText>
            </w:r>
            <w:r w:rsidR="00B366B2">
              <w:rPr>
                <w:noProof/>
                <w:webHidden/>
              </w:rPr>
            </w:r>
            <w:r w:rsidR="00B366B2">
              <w:rPr>
                <w:noProof/>
                <w:webHidden/>
              </w:rPr>
              <w:fldChar w:fldCharType="separate"/>
            </w:r>
            <w:r w:rsidR="00B366B2">
              <w:rPr>
                <w:noProof/>
                <w:webHidden/>
              </w:rPr>
              <w:t>18</w:t>
            </w:r>
            <w:r w:rsidR="00B366B2">
              <w:rPr>
                <w:noProof/>
                <w:webHidden/>
              </w:rPr>
              <w:fldChar w:fldCharType="end"/>
            </w:r>
          </w:hyperlink>
        </w:p>
        <w:p w14:paraId="7D2A110C" w14:textId="6DAD4411"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9" w:history="1">
            <w:r w:rsidR="00B366B2" w:rsidRPr="002A78A4">
              <w:rPr>
                <w:rStyle w:val="af"/>
                <w:noProof/>
              </w:rPr>
              <w:t>5.1.6</w:t>
            </w:r>
            <w:r w:rsidR="00B366B2">
              <w:rPr>
                <w:rFonts w:asciiTheme="minorHAnsi" w:eastAsiaTheme="minorEastAsia" w:hAnsiTheme="minorHAnsi"/>
                <w:noProof/>
                <w:sz w:val="22"/>
                <w:szCs w:val="24"/>
                <w14:ligatures w14:val="standardContextual"/>
              </w:rPr>
              <w:tab/>
            </w:r>
            <w:r w:rsidR="00B366B2" w:rsidRPr="002A78A4">
              <w:rPr>
                <w:rStyle w:val="af"/>
                <w:noProof/>
              </w:rPr>
              <w:t>泵电机副回路参数</w:t>
            </w:r>
            <w:r w:rsidR="00B366B2">
              <w:rPr>
                <w:noProof/>
                <w:webHidden/>
              </w:rPr>
              <w:tab/>
            </w:r>
            <w:r w:rsidR="00B366B2">
              <w:rPr>
                <w:noProof/>
                <w:webHidden/>
              </w:rPr>
              <w:fldChar w:fldCharType="begin"/>
            </w:r>
            <w:r w:rsidR="00B366B2">
              <w:rPr>
                <w:noProof/>
                <w:webHidden/>
              </w:rPr>
              <w:instrText xml:space="preserve"> PAGEREF _Toc176796379 \h </w:instrText>
            </w:r>
            <w:r w:rsidR="00B366B2">
              <w:rPr>
                <w:noProof/>
                <w:webHidden/>
              </w:rPr>
            </w:r>
            <w:r w:rsidR="00B366B2">
              <w:rPr>
                <w:noProof/>
                <w:webHidden/>
              </w:rPr>
              <w:fldChar w:fldCharType="separate"/>
            </w:r>
            <w:r w:rsidR="00B366B2">
              <w:rPr>
                <w:noProof/>
                <w:webHidden/>
              </w:rPr>
              <w:t>20</w:t>
            </w:r>
            <w:r w:rsidR="00B366B2">
              <w:rPr>
                <w:noProof/>
                <w:webHidden/>
              </w:rPr>
              <w:fldChar w:fldCharType="end"/>
            </w:r>
          </w:hyperlink>
        </w:p>
        <w:p w14:paraId="51DD05B3" w14:textId="272073BC" w:rsidR="00B366B2" w:rsidRDefault="00000000">
          <w:pPr>
            <w:pStyle w:val="TOC1"/>
            <w:rPr>
              <w:rFonts w:asciiTheme="minorHAnsi" w:eastAsiaTheme="minorEastAsia" w:hAnsiTheme="minorHAnsi"/>
              <w:noProof/>
              <w:sz w:val="22"/>
              <w:szCs w:val="24"/>
              <w14:ligatures w14:val="standardContextual"/>
            </w:rPr>
          </w:pPr>
          <w:hyperlink w:anchor="_Toc176796380" w:history="1">
            <w:r w:rsidR="00B366B2" w:rsidRPr="002A78A4">
              <w:rPr>
                <w:rStyle w:val="af"/>
                <w:noProof/>
              </w:rPr>
              <w:t>6</w:t>
            </w:r>
            <w:r w:rsidR="00B366B2">
              <w:rPr>
                <w:rFonts w:asciiTheme="minorHAnsi" w:eastAsiaTheme="minorEastAsia" w:hAnsiTheme="minorHAnsi"/>
                <w:noProof/>
                <w:sz w:val="22"/>
                <w:szCs w:val="24"/>
                <w14:ligatures w14:val="standardContextual"/>
              </w:rPr>
              <w:tab/>
            </w:r>
            <w:r w:rsidR="00B366B2" w:rsidRPr="002A78A4">
              <w:rPr>
                <w:rStyle w:val="af"/>
                <w:noProof/>
              </w:rPr>
              <w:t>复查结论</w:t>
            </w:r>
            <w:r w:rsidR="00B366B2">
              <w:rPr>
                <w:noProof/>
                <w:webHidden/>
              </w:rPr>
              <w:tab/>
            </w:r>
            <w:r w:rsidR="00B366B2">
              <w:rPr>
                <w:noProof/>
                <w:webHidden/>
              </w:rPr>
              <w:fldChar w:fldCharType="begin"/>
            </w:r>
            <w:r w:rsidR="00B366B2">
              <w:rPr>
                <w:noProof/>
                <w:webHidden/>
              </w:rPr>
              <w:instrText xml:space="preserve"> PAGEREF _Toc176796380 \h </w:instrText>
            </w:r>
            <w:r w:rsidR="00B366B2">
              <w:rPr>
                <w:noProof/>
                <w:webHidden/>
              </w:rPr>
            </w:r>
            <w:r w:rsidR="00B366B2">
              <w:rPr>
                <w:noProof/>
                <w:webHidden/>
              </w:rPr>
              <w:fldChar w:fldCharType="separate"/>
            </w:r>
            <w:r w:rsidR="00B366B2">
              <w:rPr>
                <w:noProof/>
                <w:webHidden/>
              </w:rPr>
              <w:t>23</w:t>
            </w:r>
            <w:r w:rsidR="00B366B2">
              <w:rPr>
                <w:noProof/>
                <w:webHidden/>
              </w:rPr>
              <w:fldChar w:fldCharType="end"/>
            </w:r>
          </w:hyperlink>
        </w:p>
        <w:p w14:paraId="53C00E69" w14:textId="2730861C"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50E362BE" w14:textId="68ABD914" w:rsidR="00DC35E5" w:rsidRDefault="0036601D" w:rsidP="00064F9D">
          <w:pPr>
            <w:pStyle w:val="ab"/>
            <w:spacing w:before="156" w:after="156"/>
          </w:pPr>
          <w:r>
            <w:rPr>
              <w:rFonts w:hint="eastAsia"/>
            </w:rPr>
            <w:lastRenderedPageBreak/>
            <w:t>21C852-0</w:t>
          </w:r>
          <w:r w:rsidR="00DC35E5">
            <w:rPr>
              <w:rFonts w:hint="eastAsia"/>
            </w:rPr>
            <w:t>电机</w:t>
          </w:r>
          <w:r w:rsidR="00863992">
            <w:rPr>
              <w:rFonts w:hint="eastAsia"/>
            </w:rPr>
            <w:t>控制器</w:t>
          </w:r>
          <w:r>
            <w:rPr>
              <w:rFonts w:hint="eastAsia"/>
            </w:rPr>
            <w:t>软件梳理</w:t>
          </w:r>
        </w:p>
        <w:p w14:paraId="41FA56D7" w14:textId="77777777" w:rsidR="00DC35E5" w:rsidRDefault="00DC35E5" w:rsidP="00DC35E5">
          <w:pPr>
            <w:pStyle w:val="1"/>
            <w:spacing w:before="156" w:after="156"/>
          </w:pPr>
          <w:bookmarkStart w:id="0" w:name="_Toc176796368"/>
          <w:r>
            <w:rPr>
              <w:rFonts w:hint="eastAsia"/>
            </w:rPr>
            <w:t>概述</w:t>
          </w:r>
          <w:bookmarkEnd w:id="0"/>
        </w:p>
        <w:p w14:paraId="38344364" w14:textId="33954972" w:rsidR="00064F9D" w:rsidRPr="00440E8C" w:rsidRDefault="0036601D" w:rsidP="00275BA9">
          <w:pPr>
            <w:ind w:firstLine="480"/>
          </w:pPr>
          <w:r>
            <w:rPr>
              <w:rFonts w:hint="eastAsia"/>
            </w:rPr>
            <w:t>21C852-0</w:t>
          </w:r>
          <w:r>
            <w:rPr>
              <w:rFonts w:hint="eastAsia"/>
            </w:rPr>
            <w:t>电机</w:t>
          </w:r>
          <w:r w:rsidR="00DC35E5">
            <w:rPr>
              <w:rFonts w:hint="eastAsia"/>
            </w:rPr>
            <w:t>控制器是为</w:t>
          </w:r>
          <w:r>
            <w:rPr>
              <w:rFonts w:hint="eastAsia"/>
            </w:rPr>
            <w:t>航天科技集团第六院第十一</w:t>
          </w:r>
          <w:r w:rsidR="00DC35E5">
            <w:rPr>
              <w:rFonts w:hint="eastAsia"/>
            </w:rPr>
            <w:t>研究所配套的三合一电机控制器</w:t>
          </w:r>
          <w:r w:rsidR="00275BA9">
            <w:rPr>
              <w:rFonts w:hint="eastAsia"/>
            </w:rPr>
            <w:t>。</w:t>
          </w:r>
          <w:r w:rsidR="00085661">
            <w:rPr>
              <w:rFonts w:hint="eastAsia"/>
            </w:rPr>
            <w:t>2024</w:t>
          </w:r>
          <w:r w:rsidR="00085661">
            <w:rPr>
              <w:rFonts w:hint="eastAsia"/>
            </w:rPr>
            <w:t>年</w:t>
          </w:r>
          <w:r w:rsidR="00085661">
            <w:rPr>
              <w:rFonts w:hint="eastAsia"/>
            </w:rPr>
            <w:t>7</w:t>
          </w:r>
          <w:r w:rsidR="00085661">
            <w:rPr>
              <w:rFonts w:hint="eastAsia"/>
            </w:rPr>
            <w:t>月</w:t>
          </w:r>
          <w:r w:rsidR="00085661">
            <w:rPr>
              <w:rFonts w:hint="eastAsia"/>
            </w:rPr>
            <w:t>30</w:t>
          </w:r>
          <w:r w:rsidR="00085661">
            <w:rPr>
              <w:rFonts w:hint="eastAsia"/>
            </w:rPr>
            <w:t>日，控制器</w:t>
          </w:r>
          <w:r w:rsidR="005206C4">
            <w:rPr>
              <w:rFonts w:hint="eastAsia"/>
            </w:rPr>
            <w:t>231002#</w:t>
          </w:r>
          <w:r w:rsidR="00085661">
            <w:rPr>
              <w:rFonts w:hint="eastAsia"/>
            </w:rPr>
            <w:t>在试验台</w:t>
          </w:r>
          <w:r w:rsidR="00D9401D">
            <w:rPr>
              <w:rFonts w:hint="eastAsia"/>
            </w:rPr>
            <w:t>进行联合动力</w:t>
          </w:r>
          <w:r w:rsidR="00085661">
            <w:rPr>
              <w:rFonts w:hint="eastAsia"/>
            </w:rPr>
            <w:t>试验的过程中，出现过流故障导致控制器未能成功驱动油泵电机按设定转速运行的情况</w:t>
          </w:r>
          <w:r w:rsidR="00D9401D">
            <w:rPr>
              <w:rFonts w:hint="eastAsia"/>
            </w:rPr>
            <w:t>。</w:t>
          </w:r>
          <w:r w:rsidR="00D9401D">
            <w:rPr>
              <w:rFonts w:hint="eastAsia"/>
            </w:rPr>
            <w:t>2024</w:t>
          </w:r>
          <w:r w:rsidR="00D9401D">
            <w:rPr>
              <w:rFonts w:hint="eastAsia"/>
            </w:rPr>
            <w:t>年</w:t>
          </w:r>
          <w:r w:rsidR="00D9401D">
            <w:rPr>
              <w:rFonts w:hint="eastAsia"/>
            </w:rPr>
            <w:t>9</w:t>
          </w:r>
          <w:r w:rsidR="00D9401D">
            <w:rPr>
              <w:rFonts w:hint="eastAsia"/>
            </w:rPr>
            <w:t>月</w:t>
          </w:r>
          <w:r w:rsidR="00D9401D">
            <w:rPr>
              <w:rFonts w:hint="eastAsia"/>
            </w:rPr>
            <w:t>5</w:t>
          </w:r>
          <w:r w:rsidR="00D9401D">
            <w:rPr>
              <w:rFonts w:hint="eastAsia"/>
            </w:rPr>
            <w:t>日，控制器在试验台进行整改措施验证过程中仍出现未启动问题</w:t>
          </w:r>
          <w:r w:rsidR="00085661">
            <w:rPr>
              <w:rFonts w:hint="eastAsia"/>
            </w:rPr>
            <w:t>。</w:t>
          </w:r>
          <w:r w:rsidR="005206C4">
            <w:rPr>
              <w:rFonts w:hint="eastAsia"/>
            </w:rPr>
            <w:t>为了对电机不启动问题进行准确定位，特对</w:t>
          </w:r>
          <w:r>
            <w:rPr>
              <w:rFonts w:hint="eastAsia"/>
            </w:rPr>
            <w:t>控制器软件框架进行全面梳理</w:t>
          </w:r>
          <w:r w:rsidR="005206C4">
            <w:rPr>
              <w:rFonts w:hint="eastAsia"/>
            </w:rPr>
            <w:t>。</w:t>
          </w:r>
        </w:p>
      </w:sdtContent>
    </w:sdt>
    <w:p w14:paraId="7FD7A7AF" w14:textId="4DC58A3D" w:rsidR="00756071" w:rsidRDefault="00544E4A" w:rsidP="00756071">
      <w:pPr>
        <w:pStyle w:val="1"/>
        <w:spacing w:before="156" w:after="156"/>
      </w:pPr>
      <w:r>
        <w:rPr>
          <w:rFonts w:hint="eastAsia"/>
        </w:rPr>
        <w:t>产品工作原理</w:t>
      </w:r>
    </w:p>
    <w:p w14:paraId="08D3DFF9" w14:textId="55D14904" w:rsidR="00544E4A" w:rsidRDefault="00544E4A" w:rsidP="00E404FF">
      <w:pPr>
        <w:ind w:firstLine="480"/>
      </w:pPr>
      <w:bookmarkStart w:id="1" w:name="_Toc176796380"/>
      <w:r>
        <w:rPr>
          <w:rFonts w:hint="eastAsia"/>
        </w:rPr>
        <w:t>2</w:t>
      </w:r>
      <w:r>
        <w:t>1</w:t>
      </w:r>
      <w:r>
        <w:rPr>
          <w:rFonts w:hint="eastAsia"/>
        </w:rPr>
        <w:t>C</w:t>
      </w:r>
      <w:r>
        <w:t>852-0</w:t>
      </w:r>
      <w:r>
        <w:rPr>
          <w:rFonts w:hint="eastAsia"/>
        </w:rPr>
        <w:t>电机控制器实现了一路油泵电机（代号：</w:t>
      </w:r>
      <w:r>
        <w:rPr>
          <w:rFonts w:hint="eastAsia"/>
        </w:rPr>
        <w:t>2</w:t>
      </w:r>
      <w:r>
        <w:t>1</w:t>
      </w:r>
      <w:r>
        <w:rPr>
          <w:rFonts w:hint="eastAsia"/>
        </w:rPr>
        <w:t>C</w:t>
      </w:r>
      <w:r>
        <w:t>222-0</w:t>
      </w:r>
      <w:r>
        <w:rPr>
          <w:rFonts w:hint="eastAsia"/>
        </w:rPr>
        <w:t>）</w:t>
      </w:r>
      <w:r w:rsidR="00275BA9">
        <w:rPr>
          <w:rFonts w:hint="eastAsia"/>
        </w:rPr>
        <w:t>的转速控制</w:t>
      </w:r>
      <w:r>
        <w:rPr>
          <w:rFonts w:hint="eastAsia"/>
        </w:rPr>
        <w:t>和两路蝶阀电机（代号：</w:t>
      </w:r>
      <w:r>
        <w:rPr>
          <w:rFonts w:hint="eastAsia"/>
        </w:rPr>
        <w:t>ZL</w:t>
      </w:r>
      <w:r>
        <w:t>-69</w:t>
      </w:r>
      <w:r>
        <w:rPr>
          <w:rFonts w:hint="eastAsia"/>
        </w:rPr>
        <w:t>）</w:t>
      </w:r>
      <w:r w:rsidR="00275BA9">
        <w:rPr>
          <w:rFonts w:hint="eastAsia"/>
        </w:rPr>
        <w:t>的</w:t>
      </w:r>
      <w:r w:rsidR="00A25A97">
        <w:rPr>
          <w:rFonts w:hint="eastAsia"/>
        </w:rPr>
        <w:t>位置</w:t>
      </w:r>
      <w:r>
        <w:rPr>
          <w:rFonts w:hint="eastAsia"/>
        </w:rPr>
        <w:t>控制</w:t>
      </w:r>
      <w:r w:rsidR="00A25A97">
        <w:rPr>
          <w:rFonts w:hint="eastAsia"/>
        </w:rPr>
        <w:t>。</w:t>
      </w:r>
      <w:r w:rsidRPr="00F9220F">
        <w:rPr>
          <w:rFonts w:hint="eastAsia"/>
        </w:rPr>
        <w:t>通过</w:t>
      </w:r>
      <w:r w:rsidR="0095731C">
        <w:rPr>
          <w:rFonts w:hint="eastAsia"/>
        </w:rPr>
        <w:t>RS422</w:t>
      </w:r>
      <w:r w:rsidRPr="00F9220F">
        <w:rPr>
          <w:rFonts w:hint="eastAsia"/>
        </w:rPr>
        <w:t>接收</w:t>
      </w:r>
      <w:r>
        <w:rPr>
          <w:rFonts w:hint="eastAsia"/>
        </w:rPr>
        <w:t>发动机控制器</w:t>
      </w:r>
      <w:r w:rsidRPr="00F9220F">
        <w:rPr>
          <w:rFonts w:hint="eastAsia"/>
        </w:rPr>
        <w:t>下发的指令，将目标指令换算为用于</w:t>
      </w:r>
      <w:r w:rsidR="00A25A97">
        <w:rPr>
          <w:rFonts w:hint="eastAsia"/>
        </w:rPr>
        <w:t>位置控制</w:t>
      </w:r>
      <w:r>
        <w:rPr>
          <w:rFonts w:hint="eastAsia"/>
        </w:rPr>
        <w:t>和</w:t>
      </w:r>
      <w:r w:rsidR="00A25A97">
        <w:rPr>
          <w:rFonts w:hint="eastAsia"/>
        </w:rPr>
        <w:t>转速控制的</w:t>
      </w:r>
      <w:r w:rsidRPr="00F9220F">
        <w:rPr>
          <w:rFonts w:hint="eastAsia"/>
        </w:rPr>
        <w:t>数字量，同时对</w:t>
      </w:r>
      <w:r>
        <w:rPr>
          <w:rFonts w:hint="eastAsia"/>
        </w:rPr>
        <w:t>电机</w:t>
      </w:r>
      <w:r w:rsidR="00A25A97">
        <w:rPr>
          <w:rFonts w:hint="eastAsia"/>
        </w:rPr>
        <w:t>运行过程的过程信息</w:t>
      </w:r>
      <w:r w:rsidRPr="00F9220F">
        <w:rPr>
          <w:rFonts w:hint="eastAsia"/>
        </w:rPr>
        <w:t>进行实时采集</w:t>
      </w:r>
      <w:r>
        <w:rPr>
          <w:rFonts w:hint="eastAsia"/>
        </w:rPr>
        <w:t>。对于两路蝶阀电机而言，</w:t>
      </w:r>
      <w:r w:rsidRPr="00F9220F">
        <w:rPr>
          <w:rFonts w:hint="eastAsia"/>
        </w:rPr>
        <w:t>获取目标位置和当前位置的偏差，控制电机按相应的方向高速旋转，电机带动减速机构驱动</w:t>
      </w:r>
      <w:r>
        <w:rPr>
          <w:rFonts w:hint="eastAsia"/>
        </w:rPr>
        <w:t>蝶阀</w:t>
      </w:r>
      <w:r w:rsidRPr="00F9220F">
        <w:rPr>
          <w:rFonts w:hint="eastAsia"/>
        </w:rPr>
        <w:t>向目标位置靠近。</w:t>
      </w:r>
      <w:r>
        <w:rPr>
          <w:rFonts w:hint="eastAsia"/>
        </w:rPr>
        <w:t>控制器</w:t>
      </w:r>
      <w:r w:rsidRPr="00F9220F">
        <w:rPr>
          <w:rFonts w:hint="eastAsia"/>
        </w:rPr>
        <w:t>根据不断更新的位置偏差信号，随时对电机转速和转矩进行控制，</w:t>
      </w:r>
      <w:proofErr w:type="gramStart"/>
      <w:r w:rsidRPr="00F9220F">
        <w:rPr>
          <w:rFonts w:hint="eastAsia"/>
        </w:rPr>
        <w:t>当位置</w:t>
      </w:r>
      <w:proofErr w:type="gramEnd"/>
      <w:r w:rsidRPr="00F9220F">
        <w:rPr>
          <w:rFonts w:hint="eastAsia"/>
        </w:rPr>
        <w:t>偏差较大时，要求电机快速以最高转速运行，</w:t>
      </w:r>
      <w:proofErr w:type="gramStart"/>
      <w:r w:rsidRPr="00F9220F">
        <w:rPr>
          <w:rFonts w:hint="eastAsia"/>
        </w:rPr>
        <w:t>当位置</w:t>
      </w:r>
      <w:proofErr w:type="gramEnd"/>
      <w:r w:rsidRPr="00F9220F">
        <w:rPr>
          <w:rFonts w:hint="eastAsia"/>
        </w:rPr>
        <w:t>偏差逐步减小逼近目标位置时，控制电机开始减速，直至达到要求的稳态精度后，电机开始进入动平衡状态，保持当前位置闭环控制</w:t>
      </w:r>
      <w:r>
        <w:rPr>
          <w:rFonts w:hint="eastAsia"/>
        </w:rPr>
        <w:t>。对于油泵电机而言，控制器根据不断跟新的转速与目标转速的偏差，实时调节</w:t>
      </w:r>
      <w:r>
        <w:rPr>
          <w:rFonts w:hint="eastAsia"/>
        </w:rPr>
        <w:t>PWM</w:t>
      </w:r>
      <w:r>
        <w:rPr>
          <w:rFonts w:hint="eastAsia"/>
        </w:rPr>
        <w:t>的输出，从而对电机转速进行实时控制，当达到目标转速并进入稳定状态后，保持当前转速，并进行闭环控制。</w:t>
      </w:r>
      <w:proofErr w:type="gramStart"/>
      <w:r>
        <w:rPr>
          <w:rFonts w:hint="eastAsia"/>
        </w:rPr>
        <w:t>双余度</w:t>
      </w:r>
      <w:proofErr w:type="gramEnd"/>
      <w:r>
        <w:rPr>
          <w:rFonts w:hint="eastAsia"/>
        </w:rPr>
        <w:t>电机控制器</w:t>
      </w:r>
      <w:r w:rsidRPr="00F9220F">
        <w:rPr>
          <w:rFonts w:hint="eastAsia"/>
        </w:rPr>
        <w:t>工作原理如</w:t>
      </w:r>
      <w:r>
        <w:fldChar w:fldCharType="begin"/>
      </w:r>
      <w:r>
        <w:instrText xml:space="preserve"> </w:instrText>
      </w:r>
      <w:r>
        <w:rPr>
          <w:rFonts w:hint="eastAsia"/>
        </w:rPr>
        <w:instrText>REF _Ref149301910 \h</w:instrText>
      </w:r>
      <w:r>
        <w:instrText xml:space="preserve"> </w:instrText>
      </w:r>
      <w:r w:rsidR="00E404FF">
        <w:instrText xml:space="preserve"> \* MERGEFORMAT </w:instrText>
      </w:r>
      <w:r>
        <w:fldChar w:fldCharType="separate"/>
      </w:r>
      <w:r w:rsidR="00A25A97">
        <w:rPr>
          <w:rFonts w:hint="eastAsia"/>
        </w:rPr>
        <w:t>图</w:t>
      </w:r>
      <w:r w:rsidR="00A25A97">
        <w:rPr>
          <w:rFonts w:hint="eastAsia"/>
        </w:rPr>
        <w:t xml:space="preserve"> </w:t>
      </w:r>
      <w:r w:rsidR="00A25A97">
        <w:rPr>
          <w:noProof/>
        </w:rPr>
        <w:t>1</w:t>
      </w:r>
      <w:r>
        <w:fldChar w:fldCharType="end"/>
      </w:r>
      <w:r w:rsidRPr="00F9220F">
        <w:rPr>
          <w:rFonts w:hint="eastAsia"/>
        </w:rPr>
        <w:t>所示。</w:t>
      </w:r>
    </w:p>
    <w:p w14:paraId="434413AC" w14:textId="77777777" w:rsidR="00544E4A" w:rsidRDefault="00544E4A" w:rsidP="00544E4A">
      <w:pPr>
        <w:pStyle w:val="TabFig"/>
        <w:spacing w:before="62" w:after="62"/>
      </w:pPr>
      <w:r w:rsidRPr="00A72CA1">
        <w:object w:dxaOrig="7170" w:dyaOrig="3615" w14:anchorId="0A1AF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01.25pt;height:194.25pt" o:ole="">
            <v:imagedata r:id="rId14" o:title=""/>
          </v:shape>
          <o:OLEObject Type="Embed" ProgID="Visio.Drawing.11" ShapeID="_x0000_i1050" DrawAspect="Content" ObjectID="_1787593530" r:id="rId15"/>
        </w:object>
      </w:r>
    </w:p>
    <w:p w14:paraId="25B37A83" w14:textId="6B07E9FC" w:rsidR="00544E4A" w:rsidRDefault="00544E4A" w:rsidP="00544E4A">
      <w:pPr>
        <w:pStyle w:val="ae"/>
        <w:spacing w:before="81" w:after="81"/>
      </w:pPr>
      <w:bookmarkStart w:id="2" w:name="_Ref14930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550">
        <w:rPr>
          <w:noProof/>
        </w:rPr>
        <w:t>1</w:t>
      </w:r>
      <w:r>
        <w:fldChar w:fldCharType="end"/>
      </w:r>
      <w:bookmarkEnd w:id="2"/>
      <w:r>
        <w:t xml:space="preserve"> </w:t>
      </w:r>
      <w:r>
        <w:rPr>
          <w:rFonts w:hint="eastAsia"/>
        </w:rPr>
        <w:t>电机控制器工作原理图</w:t>
      </w:r>
    </w:p>
    <w:p w14:paraId="345F9877" w14:textId="31F2175D" w:rsidR="00A25A97" w:rsidRDefault="00A25A97" w:rsidP="00544E4A">
      <w:pPr>
        <w:pStyle w:val="1"/>
        <w:spacing w:before="156" w:after="156"/>
      </w:pPr>
      <w:r>
        <w:rPr>
          <w:rFonts w:hint="eastAsia"/>
        </w:rPr>
        <w:lastRenderedPageBreak/>
        <w:t>油泵电机转速控制过程分析</w:t>
      </w:r>
    </w:p>
    <w:p w14:paraId="7881B0D7" w14:textId="0289B60F" w:rsidR="009169F1" w:rsidRPr="009169F1" w:rsidRDefault="009169F1" w:rsidP="009169F1">
      <w:pPr>
        <w:ind w:firstLine="480"/>
        <w:rPr>
          <w:rFonts w:hint="eastAsia"/>
        </w:rPr>
      </w:pPr>
      <w:r>
        <w:rPr>
          <w:rFonts w:hint="eastAsia"/>
        </w:rPr>
        <w:t>油泵电机接收发动机控制器下发的自检指令和控制指令，接收到自检指令时，返回控制</w:t>
      </w:r>
      <w:proofErr w:type="gramStart"/>
      <w:r>
        <w:rPr>
          <w:rFonts w:hint="eastAsia"/>
        </w:rPr>
        <w:t>器自检状态</w:t>
      </w:r>
      <w:proofErr w:type="gramEnd"/>
      <w:r>
        <w:rPr>
          <w:rFonts w:hint="eastAsia"/>
        </w:rPr>
        <w:t>结果；接收到控制指令时，按照控制指令驱动电机按设定转速启动、运行、停止。转速控制流程如</w:t>
      </w:r>
      <w:r>
        <w:fldChar w:fldCharType="begin"/>
      </w:r>
      <w:r>
        <w:instrText xml:space="preserve"> </w:instrText>
      </w:r>
      <w:r>
        <w:rPr>
          <w:rFonts w:hint="eastAsia"/>
        </w:rPr>
        <w:instrText>REF _Ref176978919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所示，油泵电机控制板在接收到启动指令和转速设定指令后，将运行状态标志、转速控制标志、转矩控制标志设置为</w:t>
      </w:r>
      <w:r>
        <w:rPr>
          <w:rFonts w:hint="eastAsia"/>
        </w:rPr>
        <w:t>1</w:t>
      </w:r>
      <w:r>
        <w:rPr>
          <w:rFonts w:hint="eastAsia"/>
        </w:rPr>
        <w:t>，并进入转速控制过程。转速控制需要周期自检获取用于转速控制和转矩控制的转速信息和电流信息，</w:t>
      </w:r>
      <w:r w:rsidR="00462001">
        <w:rPr>
          <w:rFonts w:hint="eastAsia"/>
        </w:rPr>
        <w:t>然后使用采集的转速信息进行</w:t>
      </w:r>
      <w:proofErr w:type="gramStart"/>
      <w:r w:rsidR="00462001">
        <w:rPr>
          <w:rFonts w:hint="eastAsia"/>
        </w:rPr>
        <w:t>转速环</w:t>
      </w:r>
      <w:proofErr w:type="gramEnd"/>
      <w:r w:rsidR="00462001">
        <w:rPr>
          <w:rFonts w:hint="eastAsia"/>
        </w:rPr>
        <w:t>控制，并使用</w:t>
      </w:r>
      <w:proofErr w:type="gramStart"/>
      <w:r w:rsidR="00462001">
        <w:rPr>
          <w:rFonts w:hint="eastAsia"/>
        </w:rPr>
        <w:t>转速环</w:t>
      </w:r>
      <w:proofErr w:type="gramEnd"/>
      <w:r w:rsidR="00462001">
        <w:rPr>
          <w:rFonts w:hint="eastAsia"/>
        </w:rPr>
        <w:t>的输出和采集的电流进行电流环控制。在接收到停止指令或出现异常触发故障保护逻辑后，电机停止运行并退出控制流程。</w:t>
      </w:r>
    </w:p>
    <w:p w14:paraId="028B0618" w14:textId="77777777" w:rsidR="009169F1" w:rsidRDefault="009169F1" w:rsidP="009169F1">
      <w:pPr>
        <w:pStyle w:val="TabFig"/>
        <w:keepNext/>
        <w:spacing w:before="62" w:after="62"/>
      </w:pPr>
      <w:r>
        <w:object w:dxaOrig="4126" w:dyaOrig="7305" w14:anchorId="229EC7AB">
          <v:shape id="_x0000_i1051" type="#_x0000_t75" style="width:206.25pt;height:365.25pt" o:ole="">
            <v:imagedata r:id="rId16" o:title=""/>
          </v:shape>
          <o:OLEObject Type="Embed" ProgID="Visio.Drawing.15" ShapeID="_x0000_i1051" DrawAspect="Content" ObjectID="_1787593531" r:id="rId17"/>
        </w:object>
      </w:r>
    </w:p>
    <w:p w14:paraId="680D93EF" w14:textId="19E24B29" w:rsidR="00A25A97" w:rsidRDefault="009169F1" w:rsidP="009169F1">
      <w:pPr>
        <w:pStyle w:val="ae"/>
      </w:pPr>
      <w:bookmarkStart w:id="3" w:name="_Ref1769789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7550">
        <w:rPr>
          <w:noProof/>
        </w:rPr>
        <w:t>2</w:t>
      </w:r>
      <w:r>
        <w:fldChar w:fldCharType="end"/>
      </w:r>
      <w:bookmarkEnd w:id="3"/>
      <w:r>
        <w:rPr>
          <w:rFonts w:hint="eastAsia"/>
        </w:rPr>
        <w:t xml:space="preserve"> </w:t>
      </w:r>
      <w:r>
        <w:rPr>
          <w:rFonts w:hint="eastAsia"/>
        </w:rPr>
        <w:t>油泵电机转速控制流程</w:t>
      </w:r>
    </w:p>
    <w:p w14:paraId="4D74A9A3" w14:textId="2B01848F" w:rsidR="00C673F5" w:rsidRDefault="00C673F5" w:rsidP="00C673F5">
      <w:pPr>
        <w:pStyle w:val="1"/>
        <w:spacing w:before="156" w:after="156"/>
      </w:pPr>
      <w:r>
        <w:rPr>
          <w:rFonts w:hint="eastAsia"/>
        </w:rPr>
        <w:t>周期自检</w:t>
      </w:r>
    </w:p>
    <w:p w14:paraId="74A13783" w14:textId="665C06E0" w:rsidR="00197550" w:rsidRPr="00197550" w:rsidRDefault="00197550" w:rsidP="00197550">
      <w:pPr>
        <w:ind w:firstLine="480"/>
        <w:rPr>
          <w:rFonts w:hint="eastAsia"/>
        </w:rPr>
      </w:pPr>
      <w:r>
        <w:rPr>
          <w:rFonts w:hint="eastAsia"/>
        </w:rPr>
        <w:t>周期</w:t>
      </w:r>
      <w:proofErr w:type="gramStart"/>
      <w:r>
        <w:rPr>
          <w:rFonts w:hint="eastAsia"/>
        </w:rPr>
        <w:t>自检按</w:t>
      </w:r>
      <w:proofErr w:type="gramEnd"/>
      <w:r>
        <w:rPr>
          <w:rFonts w:hint="eastAsia"/>
        </w:rPr>
        <w:t>100us</w:t>
      </w:r>
      <w:r>
        <w:rPr>
          <w:rFonts w:hint="eastAsia"/>
        </w:rPr>
        <w:t>的周期对电机运行状态参数进行采集，用于电机的位置控制和转速控制，包括通过旋变获取电机角度信息、通过</w:t>
      </w:r>
      <w:r>
        <w:rPr>
          <w:rFonts w:hint="eastAsia"/>
        </w:rPr>
        <w:t>ADC</w:t>
      </w:r>
      <w:r>
        <w:rPr>
          <w:rFonts w:hint="eastAsia"/>
        </w:rPr>
        <w:t>获取三相电流、母</w:t>
      </w:r>
      <w:r>
        <w:rPr>
          <w:rFonts w:hint="eastAsia"/>
        </w:rPr>
        <w:lastRenderedPageBreak/>
        <w:t>线电流、母线电压以及驱动板温度，流程如</w:t>
      </w:r>
      <w:r>
        <w:fldChar w:fldCharType="begin"/>
      </w:r>
      <w:r>
        <w:instrText xml:space="preserve"> </w:instrText>
      </w:r>
      <w:r>
        <w:rPr>
          <w:rFonts w:hint="eastAsia"/>
        </w:rPr>
        <w:instrText>REF _Ref176980405 \h</w:instrText>
      </w:r>
      <w:r>
        <w:instrText xml:space="preserve"> </w:instrText>
      </w:r>
      <w:r>
        <w:fldChar w:fldCharType="separate"/>
      </w:r>
      <w:r>
        <w:rPr>
          <w:rFonts w:hint="eastAsia"/>
        </w:rPr>
        <w:t>图</w:t>
      </w:r>
      <w:r>
        <w:rPr>
          <w:rFonts w:hint="eastAsia"/>
        </w:rPr>
        <w:t xml:space="preserve"> </w:t>
      </w:r>
      <w:r>
        <w:rPr>
          <w:noProof/>
        </w:rPr>
        <w:t>3</w:t>
      </w:r>
      <w:r>
        <w:fldChar w:fldCharType="end"/>
      </w:r>
      <w:r>
        <w:rPr>
          <w:rFonts w:hint="eastAsia"/>
        </w:rPr>
        <w:t>所示。</w:t>
      </w:r>
    </w:p>
    <w:p w14:paraId="060DD582" w14:textId="77777777" w:rsidR="00197550" w:rsidRDefault="00197550" w:rsidP="00197550">
      <w:pPr>
        <w:pStyle w:val="TabFig"/>
        <w:keepNext/>
        <w:spacing w:before="62" w:after="62"/>
      </w:pPr>
      <w:r>
        <w:object w:dxaOrig="3031" w:dyaOrig="6451" w14:anchorId="124BCBEE">
          <v:shape id="_x0000_i1059" type="#_x0000_t75" style="width:151.5pt;height:322.5pt" o:ole="">
            <v:imagedata r:id="rId18" o:title=""/>
          </v:shape>
          <o:OLEObject Type="Embed" ProgID="Visio.Drawing.15" ShapeID="_x0000_i1059" DrawAspect="Content" ObjectID="_1787593532" r:id="rId19"/>
        </w:object>
      </w:r>
    </w:p>
    <w:p w14:paraId="7C7E0C0A" w14:textId="0C52819F" w:rsidR="00C673F5" w:rsidRDefault="00197550" w:rsidP="00197550">
      <w:pPr>
        <w:pStyle w:val="ae"/>
      </w:pPr>
      <w:bookmarkStart w:id="4" w:name="_Ref1769804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4"/>
      <w:r>
        <w:rPr>
          <w:rFonts w:hint="eastAsia"/>
        </w:rPr>
        <w:t xml:space="preserve"> </w:t>
      </w:r>
      <w:r>
        <w:rPr>
          <w:rFonts w:hint="eastAsia"/>
        </w:rPr>
        <w:t>周期自检流程</w:t>
      </w:r>
    </w:p>
    <w:p w14:paraId="0CEEA835" w14:textId="4A9AFDB1" w:rsidR="007A6FC8" w:rsidRDefault="007A6FC8" w:rsidP="007A6FC8">
      <w:pPr>
        <w:pStyle w:val="1"/>
        <w:spacing w:before="156" w:after="156"/>
      </w:pPr>
      <w:proofErr w:type="gramStart"/>
      <w:r>
        <w:rPr>
          <w:rFonts w:hint="eastAsia"/>
        </w:rPr>
        <w:t>转速环</w:t>
      </w:r>
      <w:proofErr w:type="gramEnd"/>
      <w:r>
        <w:rPr>
          <w:rFonts w:hint="eastAsia"/>
        </w:rPr>
        <w:t>控制</w:t>
      </w:r>
    </w:p>
    <w:p w14:paraId="2A12582D" w14:textId="2C0EF8A6" w:rsidR="007A6FC8" w:rsidRPr="007A6FC8" w:rsidRDefault="007A6FC8" w:rsidP="007A6FC8">
      <w:pPr>
        <w:ind w:firstLine="480"/>
        <w:rPr>
          <w:rFonts w:hint="eastAsia"/>
        </w:rPr>
      </w:pPr>
      <w:proofErr w:type="gramStart"/>
      <w:r>
        <w:rPr>
          <w:rFonts w:hint="eastAsia"/>
        </w:rPr>
        <w:t>转速环</w:t>
      </w:r>
      <w:proofErr w:type="gramEnd"/>
      <w:r>
        <w:rPr>
          <w:rFonts w:hint="eastAsia"/>
        </w:rPr>
        <w:t>是速度控制的外环，需要设定转速和反馈转速作为输入，经过</w:t>
      </w:r>
      <w:r>
        <w:rPr>
          <w:rFonts w:hint="eastAsia"/>
        </w:rPr>
        <w:t>PI</w:t>
      </w:r>
      <w:r>
        <w:rPr>
          <w:rFonts w:hint="eastAsia"/>
        </w:rPr>
        <w:t>计算后，得到用于内环电流环输入的</w:t>
      </w:r>
      <w:r>
        <w:rPr>
          <w:rFonts w:hint="eastAsia"/>
        </w:rPr>
        <w:t>Q</w:t>
      </w:r>
      <w:r>
        <w:rPr>
          <w:rFonts w:hint="eastAsia"/>
        </w:rPr>
        <w:t>轴电流。</w:t>
      </w:r>
    </w:p>
    <w:p w14:paraId="79C70314" w14:textId="34A99398" w:rsidR="007A6FC8" w:rsidRPr="007A6FC8" w:rsidRDefault="007A6FC8" w:rsidP="007A6FC8">
      <w:pPr>
        <w:pStyle w:val="TabFig"/>
        <w:spacing w:before="62" w:after="62"/>
        <w:rPr>
          <w:rFonts w:hint="eastAsia"/>
        </w:rPr>
      </w:pPr>
      <w:r>
        <w:object w:dxaOrig="5835" w:dyaOrig="7365" w14:anchorId="58DD1633">
          <v:shape id="_x0000_i1063" type="#_x0000_t75" style="width:291.75pt;height:368.25pt" o:ole="">
            <v:imagedata r:id="rId20" o:title=""/>
          </v:shape>
          <o:OLEObject Type="Embed" ProgID="Visio.Drawing.15" ShapeID="_x0000_i1063" DrawAspect="Content" ObjectID="_1787593533" r:id="rId21"/>
        </w:object>
      </w:r>
    </w:p>
    <w:p w14:paraId="7B46AEFC" w14:textId="5EA95978" w:rsidR="00756071" w:rsidRDefault="00756071" w:rsidP="00544E4A">
      <w:pPr>
        <w:pStyle w:val="1"/>
        <w:spacing w:before="156" w:after="156"/>
      </w:pPr>
      <w:r>
        <w:rPr>
          <w:rFonts w:hint="eastAsia"/>
        </w:rPr>
        <w:t>复查结论</w:t>
      </w:r>
      <w:bookmarkEnd w:id="1"/>
    </w:p>
    <w:p w14:paraId="7F693EAA" w14:textId="296E6718" w:rsidR="00757321" w:rsidRPr="00757321" w:rsidRDefault="00757321" w:rsidP="00757321">
      <w:pPr>
        <w:ind w:firstLine="480"/>
      </w:pPr>
      <w:r>
        <w:rPr>
          <w:rFonts w:hint="eastAsia"/>
        </w:rPr>
        <w:t>在燃油系统联试和联合动力试验期间，两台控制器（</w:t>
      </w:r>
      <w:r>
        <w:rPr>
          <w:rFonts w:hint="eastAsia"/>
        </w:rPr>
        <w:t>231001#</w:t>
      </w:r>
      <w:r>
        <w:rPr>
          <w:rFonts w:hint="eastAsia"/>
        </w:rPr>
        <w:t>、</w:t>
      </w:r>
      <w:r>
        <w:rPr>
          <w:rFonts w:hint="eastAsia"/>
        </w:rPr>
        <w:t>231002#</w:t>
      </w:r>
      <w:r>
        <w:rPr>
          <w:rFonts w:hint="eastAsia"/>
        </w:rPr>
        <w:t>）所烧写的代码均是重庆大学提供的最新</w:t>
      </w:r>
      <w:proofErr w:type="gramStart"/>
      <w:r>
        <w:rPr>
          <w:rFonts w:hint="eastAsia"/>
        </w:rPr>
        <w:t>烧写码</w:t>
      </w:r>
      <w:proofErr w:type="gramEnd"/>
      <w:r>
        <w:rPr>
          <w:rFonts w:hint="eastAsia"/>
        </w:rPr>
        <w:t>，并于同一时间同一地点烧录。此外，复查两台控制器软件参数，</w:t>
      </w:r>
      <w:r>
        <w:rPr>
          <w:rFonts w:hint="eastAsia"/>
        </w:rPr>
        <w:t>231001#</w:t>
      </w:r>
      <w:r>
        <w:rPr>
          <w:rFonts w:hint="eastAsia"/>
        </w:rPr>
        <w:t>直流侧电压阐述为</w:t>
      </w:r>
      <w:r>
        <w:rPr>
          <w:rFonts w:hint="eastAsia"/>
        </w:rPr>
        <w:t>270</w:t>
      </w:r>
      <w:r>
        <w:rPr>
          <w:rFonts w:hint="eastAsia"/>
        </w:rPr>
        <w:t>，</w:t>
      </w:r>
      <w:r>
        <w:rPr>
          <w:rFonts w:hint="eastAsia"/>
        </w:rPr>
        <w:t>231002#</w:t>
      </w:r>
      <w:r>
        <w:rPr>
          <w:rFonts w:hint="eastAsia"/>
        </w:rPr>
        <w:t>直流侧电压参数为</w:t>
      </w:r>
      <w:r>
        <w:rPr>
          <w:rFonts w:hint="eastAsia"/>
        </w:rPr>
        <w:t>30</w:t>
      </w:r>
      <w:r>
        <w:rPr>
          <w:rFonts w:hint="eastAsia"/>
        </w:rPr>
        <w:t>（于</w:t>
      </w:r>
      <w:r>
        <w:rPr>
          <w:rFonts w:hint="eastAsia"/>
        </w:rPr>
        <w:t>2024</w:t>
      </w:r>
      <w:r>
        <w:rPr>
          <w:rFonts w:hint="eastAsia"/>
        </w:rPr>
        <w:t>年</w:t>
      </w:r>
      <w:r>
        <w:rPr>
          <w:rFonts w:hint="eastAsia"/>
        </w:rPr>
        <w:t>8</w:t>
      </w:r>
      <w:r>
        <w:rPr>
          <w:rFonts w:hint="eastAsia"/>
        </w:rPr>
        <w:t>月归零期间修改为</w:t>
      </w:r>
      <w:r>
        <w:rPr>
          <w:rFonts w:hint="eastAsia"/>
        </w:rPr>
        <w:t>270</w:t>
      </w:r>
      <w:r>
        <w:rPr>
          <w:rFonts w:hint="eastAsia"/>
        </w:rPr>
        <w:t>）。总上所述，在燃油</w:t>
      </w:r>
      <w:r w:rsidR="000958CE">
        <w:rPr>
          <w:rFonts w:hint="eastAsia"/>
        </w:rPr>
        <w:t>系统</w:t>
      </w:r>
      <w:r>
        <w:rPr>
          <w:rFonts w:hint="eastAsia"/>
        </w:rPr>
        <w:t>联试和</w:t>
      </w:r>
      <w:r>
        <w:rPr>
          <w:rFonts w:hint="eastAsia"/>
        </w:rPr>
        <w:t>2024</w:t>
      </w:r>
      <w:r>
        <w:rPr>
          <w:rFonts w:hint="eastAsia"/>
        </w:rPr>
        <w:t>年</w:t>
      </w:r>
      <w:r>
        <w:rPr>
          <w:rFonts w:hint="eastAsia"/>
        </w:rPr>
        <w:t>9</w:t>
      </w:r>
      <w:r>
        <w:rPr>
          <w:rFonts w:hint="eastAsia"/>
        </w:rPr>
        <w:t>月</w:t>
      </w:r>
      <w:r>
        <w:rPr>
          <w:rFonts w:hint="eastAsia"/>
        </w:rPr>
        <w:t>5</w:t>
      </w:r>
      <w:r>
        <w:rPr>
          <w:rFonts w:hint="eastAsia"/>
        </w:rPr>
        <w:t>日归零措施验证过程中</w:t>
      </w:r>
      <w:r w:rsidR="00440E8C">
        <w:rPr>
          <w:rFonts w:hint="eastAsia"/>
        </w:rPr>
        <w:t>软硬件</w:t>
      </w:r>
      <w:r>
        <w:rPr>
          <w:rFonts w:hint="eastAsia"/>
        </w:rPr>
        <w:t>状态一致，不存在差异。</w:t>
      </w:r>
    </w:p>
    <w:sectPr w:rsidR="00757321" w:rsidRPr="00757321"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CE2A" w14:textId="77777777" w:rsidR="0035606C" w:rsidRDefault="0035606C">
      <w:pPr>
        <w:spacing w:line="240" w:lineRule="auto"/>
        <w:ind w:firstLine="480"/>
      </w:pPr>
      <w:r>
        <w:separator/>
      </w:r>
    </w:p>
  </w:endnote>
  <w:endnote w:type="continuationSeparator" w:id="0">
    <w:p w14:paraId="52705F41" w14:textId="77777777" w:rsidR="0035606C" w:rsidRDefault="0035606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41140" w14:textId="77777777" w:rsidR="0035606C" w:rsidRDefault="0035606C">
      <w:pPr>
        <w:spacing w:line="240" w:lineRule="auto"/>
        <w:ind w:firstLine="480"/>
      </w:pPr>
      <w:r>
        <w:separator/>
      </w:r>
    </w:p>
  </w:footnote>
  <w:footnote w:type="continuationSeparator" w:id="0">
    <w:p w14:paraId="105E68CB" w14:textId="77777777" w:rsidR="0035606C" w:rsidRDefault="0035606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6964C60"/>
    <w:multiLevelType w:val="hybridMultilevel"/>
    <w:tmpl w:val="F76A683C"/>
    <w:lvl w:ilvl="0" w:tplc="6CFA2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5E34921"/>
    <w:multiLevelType w:val="hybridMultilevel"/>
    <w:tmpl w:val="13981900"/>
    <w:lvl w:ilvl="0" w:tplc="262A7738">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4"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3C0DF3"/>
    <w:multiLevelType w:val="hybridMultilevel"/>
    <w:tmpl w:val="F49A83B4"/>
    <w:lvl w:ilvl="0" w:tplc="D95C5532">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8"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BB60224"/>
    <w:multiLevelType w:val="hybridMultilevel"/>
    <w:tmpl w:val="BC04797C"/>
    <w:lvl w:ilvl="0" w:tplc="5D38A5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4065110D"/>
    <w:multiLevelType w:val="hybridMultilevel"/>
    <w:tmpl w:val="D9A2CF76"/>
    <w:lvl w:ilvl="0" w:tplc="9860FFC0">
      <w:start w:val="1"/>
      <w:numFmt w:val="lowerLetter"/>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7"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1"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2"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4"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53"/>
  </w:num>
  <w:num w:numId="2" w16cid:durableId="1144853803">
    <w:abstractNumId w:val="56"/>
  </w:num>
  <w:num w:numId="3" w16cid:durableId="1741055212">
    <w:abstractNumId w:val="16"/>
  </w:num>
  <w:num w:numId="4" w16cid:durableId="1798640962">
    <w:abstractNumId w:val="59"/>
  </w:num>
  <w:num w:numId="5" w16cid:durableId="701368108">
    <w:abstractNumId w:val="23"/>
  </w:num>
  <w:num w:numId="6" w16cid:durableId="936211713">
    <w:abstractNumId w:val="38"/>
  </w:num>
  <w:num w:numId="7" w16cid:durableId="2069575186">
    <w:abstractNumId w:val="45"/>
  </w:num>
  <w:num w:numId="8" w16cid:durableId="1636909077">
    <w:abstractNumId w:val="39"/>
  </w:num>
  <w:num w:numId="9" w16cid:durableId="1753311258">
    <w:abstractNumId w:val="8"/>
  </w:num>
  <w:num w:numId="10" w16cid:durableId="672755846">
    <w:abstractNumId w:val="58"/>
  </w:num>
  <w:num w:numId="11" w16cid:durableId="356808889">
    <w:abstractNumId w:val="65"/>
  </w:num>
  <w:num w:numId="12" w16cid:durableId="5179170">
    <w:abstractNumId w:val="0"/>
  </w:num>
  <w:num w:numId="13" w16cid:durableId="1029532597">
    <w:abstractNumId w:val="22"/>
  </w:num>
  <w:num w:numId="14" w16cid:durableId="195705019">
    <w:abstractNumId w:val="10"/>
  </w:num>
  <w:num w:numId="15" w16cid:durableId="1935432533">
    <w:abstractNumId w:val="57"/>
  </w:num>
  <w:num w:numId="16" w16cid:durableId="1362241016">
    <w:abstractNumId w:val="12"/>
  </w:num>
  <w:num w:numId="17" w16cid:durableId="990869005">
    <w:abstractNumId w:val="62"/>
  </w:num>
  <w:num w:numId="18" w16cid:durableId="952203587">
    <w:abstractNumId w:val="46"/>
  </w:num>
  <w:num w:numId="19" w16cid:durableId="2142578011">
    <w:abstractNumId w:val="15"/>
  </w:num>
  <w:num w:numId="20" w16cid:durableId="653946107">
    <w:abstractNumId w:val="55"/>
  </w:num>
  <w:num w:numId="21" w16cid:durableId="1451513389">
    <w:abstractNumId w:val="32"/>
  </w:num>
  <w:num w:numId="22" w16cid:durableId="1448937506">
    <w:abstractNumId w:val="47"/>
  </w:num>
  <w:num w:numId="23" w16cid:durableId="581647026">
    <w:abstractNumId w:val="19"/>
  </w:num>
  <w:num w:numId="24" w16cid:durableId="617176374">
    <w:abstractNumId w:val="49"/>
  </w:num>
  <w:num w:numId="25" w16cid:durableId="1214654142">
    <w:abstractNumId w:val="66"/>
  </w:num>
  <w:num w:numId="26" w16cid:durableId="170073068">
    <w:abstractNumId w:val="7"/>
  </w:num>
  <w:num w:numId="27" w16cid:durableId="2144888779">
    <w:abstractNumId w:val="51"/>
  </w:num>
  <w:num w:numId="28" w16cid:durableId="1118062902">
    <w:abstractNumId w:val="11"/>
  </w:num>
  <w:num w:numId="29" w16cid:durableId="1739933602">
    <w:abstractNumId w:val="5"/>
  </w:num>
  <w:num w:numId="30" w16cid:durableId="140080119">
    <w:abstractNumId w:val="48"/>
  </w:num>
  <w:num w:numId="31" w16cid:durableId="1637562150">
    <w:abstractNumId w:val="41"/>
  </w:num>
  <w:num w:numId="32" w16cid:durableId="223175994">
    <w:abstractNumId w:val="26"/>
  </w:num>
  <w:num w:numId="33" w16cid:durableId="1669944162">
    <w:abstractNumId w:val="3"/>
  </w:num>
  <w:num w:numId="34" w16cid:durableId="1687704890">
    <w:abstractNumId w:val="64"/>
  </w:num>
  <w:num w:numId="35" w16cid:durableId="134379241">
    <w:abstractNumId w:val="1"/>
  </w:num>
  <w:num w:numId="36" w16cid:durableId="34545279">
    <w:abstractNumId w:val="25"/>
  </w:num>
  <w:num w:numId="37" w16cid:durableId="1779056822">
    <w:abstractNumId w:val="40"/>
  </w:num>
  <w:num w:numId="38" w16cid:durableId="304742996">
    <w:abstractNumId w:val="52"/>
  </w:num>
  <w:num w:numId="39" w16cid:durableId="1643535662">
    <w:abstractNumId w:val="20"/>
  </w:num>
  <w:num w:numId="40" w16cid:durableId="508301838">
    <w:abstractNumId w:val="42"/>
  </w:num>
  <w:num w:numId="41" w16cid:durableId="1534998469">
    <w:abstractNumId w:val="28"/>
  </w:num>
  <w:num w:numId="42" w16cid:durableId="1400707254">
    <w:abstractNumId w:val="24"/>
  </w:num>
  <w:num w:numId="43" w16cid:durableId="2143452075">
    <w:abstractNumId w:val="43"/>
  </w:num>
  <w:num w:numId="44" w16cid:durableId="1502351348">
    <w:abstractNumId w:val="14"/>
  </w:num>
  <w:num w:numId="45" w16cid:durableId="950093580">
    <w:abstractNumId w:val="54"/>
  </w:num>
  <w:num w:numId="46" w16cid:durableId="543181948">
    <w:abstractNumId w:val="63"/>
  </w:num>
  <w:num w:numId="47" w16cid:durableId="1623001687">
    <w:abstractNumId w:val="61"/>
  </w:num>
  <w:num w:numId="48" w16cid:durableId="2034307188">
    <w:abstractNumId w:val="60"/>
  </w:num>
  <w:num w:numId="49" w16cid:durableId="1212769607">
    <w:abstractNumId w:val="21"/>
  </w:num>
  <w:num w:numId="50" w16cid:durableId="923225241">
    <w:abstractNumId w:val="35"/>
  </w:num>
  <w:num w:numId="51" w16cid:durableId="67072079">
    <w:abstractNumId w:val="29"/>
  </w:num>
  <w:num w:numId="52" w16cid:durableId="1479690321">
    <w:abstractNumId w:val="17"/>
  </w:num>
  <w:num w:numId="53" w16cid:durableId="914704408">
    <w:abstractNumId w:val="33"/>
  </w:num>
  <w:num w:numId="54" w16cid:durableId="1780755172">
    <w:abstractNumId w:val="18"/>
  </w:num>
  <w:num w:numId="55" w16cid:durableId="1938059367">
    <w:abstractNumId w:val="30"/>
  </w:num>
  <w:num w:numId="56" w16cid:durableId="1057358287">
    <w:abstractNumId w:val="9"/>
  </w:num>
  <w:num w:numId="57" w16cid:durableId="1776554377">
    <w:abstractNumId w:val="37"/>
  </w:num>
  <w:num w:numId="58" w16cid:durableId="748305243">
    <w:abstractNumId w:val="50"/>
  </w:num>
  <w:num w:numId="59" w16cid:durableId="1696232206">
    <w:abstractNumId w:val="31"/>
  </w:num>
  <w:num w:numId="60" w16cid:durableId="1422486616">
    <w:abstractNumId w:val="44"/>
  </w:num>
  <w:num w:numId="61" w16cid:durableId="1867329145">
    <w:abstractNumId w:val="2"/>
  </w:num>
  <w:num w:numId="62" w16cid:durableId="1997537985">
    <w:abstractNumId w:val="4"/>
  </w:num>
  <w:num w:numId="63" w16cid:durableId="1466004822">
    <w:abstractNumId w:val="34"/>
  </w:num>
  <w:num w:numId="64" w16cid:durableId="1710371513">
    <w:abstractNumId w:val="13"/>
  </w:num>
  <w:num w:numId="65" w16cid:durableId="1241600604">
    <w:abstractNumId w:val="27"/>
  </w:num>
  <w:num w:numId="66" w16cid:durableId="1786658714">
    <w:abstractNumId w:val="36"/>
  </w:num>
  <w:num w:numId="67" w16cid:durableId="341395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02847"/>
    <w:rsid w:val="00012C8B"/>
    <w:rsid w:val="000251E0"/>
    <w:rsid w:val="000501A2"/>
    <w:rsid w:val="00054D00"/>
    <w:rsid w:val="00064F9D"/>
    <w:rsid w:val="00074067"/>
    <w:rsid w:val="00084AA3"/>
    <w:rsid w:val="00085661"/>
    <w:rsid w:val="000911C0"/>
    <w:rsid w:val="000958CE"/>
    <w:rsid w:val="00096B9F"/>
    <w:rsid w:val="000B630D"/>
    <w:rsid w:val="000C69D6"/>
    <w:rsid w:val="000C6AC9"/>
    <w:rsid w:val="000E5365"/>
    <w:rsid w:val="000F2C23"/>
    <w:rsid w:val="000F4C15"/>
    <w:rsid w:val="00101DD3"/>
    <w:rsid w:val="00133ECF"/>
    <w:rsid w:val="001443E6"/>
    <w:rsid w:val="00145208"/>
    <w:rsid w:val="001552F4"/>
    <w:rsid w:val="00163A29"/>
    <w:rsid w:val="001657CE"/>
    <w:rsid w:val="00172B16"/>
    <w:rsid w:val="00172B78"/>
    <w:rsid w:val="0017329F"/>
    <w:rsid w:val="0017496E"/>
    <w:rsid w:val="001816F8"/>
    <w:rsid w:val="00190091"/>
    <w:rsid w:val="00190282"/>
    <w:rsid w:val="001974FA"/>
    <w:rsid w:val="00197550"/>
    <w:rsid w:val="001A3CD4"/>
    <w:rsid w:val="001A6014"/>
    <w:rsid w:val="001B03BC"/>
    <w:rsid w:val="001B4721"/>
    <w:rsid w:val="001B65E7"/>
    <w:rsid w:val="001B6B30"/>
    <w:rsid w:val="001D42A1"/>
    <w:rsid w:val="001E23AB"/>
    <w:rsid w:val="001F66C5"/>
    <w:rsid w:val="00202F27"/>
    <w:rsid w:val="002343DD"/>
    <w:rsid w:val="00234785"/>
    <w:rsid w:val="00243E34"/>
    <w:rsid w:val="002467CE"/>
    <w:rsid w:val="002469C7"/>
    <w:rsid w:val="00275BA9"/>
    <w:rsid w:val="00297AA9"/>
    <w:rsid w:val="002A51DE"/>
    <w:rsid w:val="002A6C84"/>
    <w:rsid w:val="002A6E3B"/>
    <w:rsid w:val="002B32FA"/>
    <w:rsid w:val="002C216B"/>
    <w:rsid w:val="002C5729"/>
    <w:rsid w:val="002D6E2F"/>
    <w:rsid w:val="002D73D2"/>
    <w:rsid w:val="002E28E9"/>
    <w:rsid w:val="002E5490"/>
    <w:rsid w:val="002F5283"/>
    <w:rsid w:val="00300EF6"/>
    <w:rsid w:val="003247F4"/>
    <w:rsid w:val="003374E3"/>
    <w:rsid w:val="00345786"/>
    <w:rsid w:val="00356014"/>
    <w:rsid w:val="0035606C"/>
    <w:rsid w:val="00364273"/>
    <w:rsid w:val="0036601D"/>
    <w:rsid w:val="00384D6A"/>
    <w:rsid w:val="00391B97"/>
    <w:rsid w:val="003A166E"/>
    <w:rsid w:val="003B05A4"/>
    <w:rsid w:val="003D17BF"/>
    <w:rsid w:val="003E7040"/>
    <w:rsid w:val="003F56CC"/>
    <w:rsid w:val="0040273D"/>
    <w:rsid w:val="00406D04"/>
    <w:rsid w:val="004160DF"/>
    <w:rsid w:val="0043166F"/>
    <w:rsid w:val="00431E53"/>
    <w:rsid w:val="00440C4D"/>
    <w:rsid w:val="00440E8C"/>
    <w:rsid w:val="00442438"/>
    <w:rsid w:val="00452726"/>
    <w:rsid w:val="00462001"/>
    <w:rsid w:val="004800D4"/>
    <w:rsid w:val="00493F58"/>
    <w:rsid w:val="00495204"/>
    <w:rsid w:val="004A0FB7"/>
    <w:rsid w:val="004A4500"/>
    <w:rsid w:val="004B42B5"/>
    <w:rsid w:val="004C3331"/>
    <w:rsid w:val="004C5DBE"/>
    <w:rsid w:val="004C7E91"/>
    <w:rsid w:val="004D76B0"/>
    <w:rsid w:val="004E314C"/>
    <w:rsid w:val="00503606"/>
    <w:rsid w:val="00504339"/>
    <w:rsid w:val="00510FCB"/>
    <w:rsid w:val="005206C4"/>
    <w:rsid w:val="005235EB"/>
    <w:rsid w:val="005314D7"/>
    <w:rsid w:val="0054231A"/>
    <w:rsid w:val="00544E4A"/>
    <w:rsid w:val="005456F8"/>
    <w:rsid w:val="00562B6E"/>
    <w:rsid w:val="00563ACA"/>
    <w:rsid w:val="0057379A"/>
    <w:rsid w:val="005835DE"/>
    <w:rsid w:val="00587A86"/>
    <w:rsid w:val="005904A7"/>
    <w:rsid w:val="005971F3"/>
    <w:rsid w:val="005976E9"/>
    <w:rsid w:val="005A21BF"/>
    <w:rsid w:val="005A48B9"/>
    <w:rsid w:val="005B3FE8"/>
    <w:rsid w:val="005B5BEA"/>
    <w:rsid w:val="005C06A7"/>
    <w:rsid w:val="005D4375"/>
    <w:rsid w:val="005D4413"/>
    <w:rsid w:val="005E1FF5"/>
    <w:rsid w:val="005E3967"/>
    <w:rsid w:val="005F1BE1"/>
    <w:rsid w:val="00602571"/>
    <w:rsid w:val="00606262"/>
    <w:rsid w:val="006436F0"/>
    <w:rsid w:val="006558EC"/>
    <w:rsid w:val="0066395C"/>
    <w:rsid w:val="0069453E"/>
    <w:rsid w:val="006A0ACC"/>
    <w:rsid w:val="006A2F2B"/>
    <w:rsid w:val="006C4469"/>
    <w:rsid w:val="006C4A57"/>
    <w:rsid w:val="006D1586"/>
    <w:rsid w:val="006D212F"/>
    <w:rsid w:val="006D3D78"/>
    <w:rsid w:val="006E77F2"/>
    <w:rsid w:val="007116BC"/>
    <w:rsid w:val="00713304"/>
    <w:rsid w:val="007160ED"/>
    <w:rsid w:val="00720DB3"/>
    <w:rsid w:val="00731D5B"/>
    <w:rsid w:val="00732237"/>
    <w:rsid w:val="00737C91"/>
    <w:rsid w:val="00755F4B"/>
    <w:rsid w:val="00756071"/>
    <w:rsid w:val="00757321"/>
    <w:rsid w:val="007673C7"/>
    <w:rsid w:val="00771D69"/>
    <w:rsid w:val="007805A9"/>
    <w:rsid w:val="00785185"/>
    <w:rsid w:val="00793189"/>
    <w:rsid w:val="00797EF4"/>
    <w:rsid w:val="007A6FC8"/>
    <w:rsid w:val="007C1149"/>
    <w:rsid w:val="007C310B"/>
    <w:rsid w:val="007D09A1"/>
    <w:rsid w:val="007F0E1F"/>
    <w:rsid w:val="007F13EB"/>
    <w:rsid w:val="007F2DDC"/>
    <w:rsid w:val="007F2F12"/>
    <w:rsid w:val="007F63AB"/>
    <w:rsid w:val="007F7F7B"/>
    <w:rsid w:val="00806D5A"/>
    <w:rsid w:val="00811375"/>
    <w:rsid w:val="0081542D"/>
    <w:rsid w:val="0082347E"/>
    <w:rsid w:val="00826EC6"/>
    <w:rsid w:val="00835586"/>
    <w:rsid w:val="00840D05"/>
    <w:rsid w:val="0084679C"/>
    <w:rsid w:val="0084707F"/>
    <w:rsid w:val="00863992"/>
    <w:rsid w:val="00863FA6"/>
    <w:rsid w:val="00872AD7"/>
    <w:rsid w:val="00875782"/>
    <w:rsid w:val="00885044"/>
    <w:rsid w:val="008A3F57"/>
    <w:rsid w:val="008B13A0"/>
    <w:rsid w:val="008C2483"/>
    <w:rsid w:val="008C3AD3"/>
    <w:rsid w:val="008D40B9"/>
    <w:rsid w:val="008D7D5C"/>
    <w:rsid w:val="008E2344"/>
    <w:rsid w:val="008F78D6"/>
    <w:rsid w:val="009006D9"/>
    <w:rsid w:val="00905AEB"/>
    <w:rsid w:val="00915B7B"/>
    <w:rsid w:val="009169F1"/>
    <w:rsid w:val="00953351"/>
    <w:rsid w:val="0095731C"/>
    <w:rsid w:val="00960E62"/>
    <w:rsid w:val="0097210C"/>
    <w:rsid w:val="00977CAD"/>
    <w:rsid w:val="009A5733"/>
    <w:rsid w:val="009B1C60"/>
    <w:rsid w:val="009B2080"/>
    <w:rsid w:val="009D026F"/>
    <w:rsid w:val="009E2D61"/>
    <w:rsid w:val="009E77B9"/>
    <w:rsid w:val="009E7EF0"/>
    <w:rsid w:val="009F39FD"/>
    <w:rsid w:val="009F70B4"/>
    <w:rsid w:val="00A03FF5"/>
    <w:rsid w:val="00A04FD8"/>
    <w:rsid w:val="00A234A5"/>
    <w:rsid w:val="00A25A97"/>
    <w:rsid w:val="00A30D9D"/>
    <w:rsid w:val="00A507DE"/>
    <w:rsid w:val="00A55191"/>
    <w:rsid w:val="00A55429"/>
    <w:rsid w:val="00A55DE2"/>
    <w:rsid w:val="00A62726"/>
    <w:rsid w:val="00A646B0"/>
    <w:rsid w:val="00A669C0"/>
    <w:rsid w:val="00A67F54"/>
    <w:rsid w:val="00A7764F"/>
    <w:rsid w:val="00A83651"/>
    <w:rsid w:val="00AA5227"/>
    <w:rsid w:val="00AB4564"/>
    <w:rsid w:val="00AE2E76"/>
    <w:rsid w:val="00AE75E7"/>
    <w:rsid w:val="00AE779C"/>
    <w:rsid w:val="00AF1E64"/>
    <w:rsid w:val="00AF2B10"/>
    <w:rsid w:val="00B0041F"/>
    <w:rsid w:val="00B02484"/>
    <w:rsid w:val="00B127B2"/>
    <w:rsid w:val="00B143E0"/>
    <w:rsid w:val="00B22525"/>
    <w:rsid w:val="00B27ACF"/>
    <w:rsid w:val="00B32E84"/>
    <w:rsid w:val="00B3362D"/>
    <w:rsid w:val="00B366B2"/>
    <w:rsid w:val="00B5024F"/>
    <w:rsid w:val="00B55213"/>
    <w:rsid w:val="00B64673"/>
    <w:rsid w:val="00B83A31"/>
    <w:rsid w:val="00B96BC8"/>
    <w:rsid w:val="00BA5540"/>
    <w:rsid w:val="00BA663F"/>
    <w:rsid w:val="00BB3E27"/>
    <w:rsid w:val="00BB7274"/>
    <w:rsid w:val="00BB7AEF"/>
    <w:rsid w:val="00BC4672"/>
    <w:rsid w:val="00BD097B"/>
    <w:rsid w:val="00BD72C2"/>
    <w:rsid w:val="00BF0467"/>
    <w:rsid w:val="00C01AF6"/>
    <w:rsid w:val="00C1202C"/>
    <w:rsid w:val="00C224AF"/>
    <w:rsid w:val="00C51DDA"/>
    <w:rsid w:val="00C55B43"/>
    <w:rsid w:val="00C6208E"/>
    <w:rsid w:val="00C660DF"/>
    <w:rsid w:val="00C673F5"/>
    <w:rsid w:val="00C77ECC"/>
    <w:rsid w:val="00C80C0B"/>
    <w:rsid w:val="00C97D91"/>
    <w:rsid w:val="00CA6420"/>
    <w:rsid w:val="00CC2F73"/>
    <w:rsid w:val="00CC3F65"/>
    <w:rsid w:val="00CC6825"/>
    <w:rsid w:val="00CD65EC"/>
    <w:rsid w:val="00CF45C4"/>
    <w:rsid w:val="00CF7DA4"/>
    <w:rsid w:val="00D26CA1"/>
    <w:rsid w:val="00D322C0"/>
    <w:rsid w:val="00D37431"/>
    <w:rsid w:val="00D51F8E"/>
    <w:rsid w:val="00D57475"/>
    <w:rsid w:val="00D61ED1"/>
    <w:rsid w:val="00D762AE"/>
    <w:rsid w:val="00D9401D"/>
    <w:rsid w:val="00DA386F"/>
    <w:rsid w:val="00DB0D5C"/>
    <w:rsid w:val="00DB4A4A"/>
    <w:rsid w:val="00DC35E5"/>
    <w:rsid w:val="00DC798A"/>
    <w:rsid w:val="00DE6422"/>
    <w:rsid w:val="00DE69FD"/>
    <w:rsid w:val="00DF46EA"/>
    <w:rsid w:val="00E01A03"/>
    <w:rsid w:val="00E04349"/>
    <w:rsid w:val="00E11A62"/>
    <w:rsid w:val="00E14C6E"/>
    <w:rsid w:val="00E16E1E"/>
    <w:rsid w:val="00E404FF"/>
    <w:rsid w:val="00E4057A"/>
    <w:rsid w:val="00E448C2"/>
    <w:rsid w:val="00E648F8"/>
    <w:rsid w:val="00E77CB6"/>
    <w:rsid w:val="00E87B61"/>
    <w:rsid w:val="00E904CD"/>
    <w:rsid w:val="00E93C9D"/>
    <w:rsid w:val="00EA31A2"/>
    <w:rsid w:val="00EA4C81"/>
    <w:rsid w:val="00EA544F"/>
    <w:rsid w:val="00EA7F69"/>
    <w:rsid w:val="00EB2E4A"/>
    <w:rsid w:val="00EB53C4"/>
    <w:rsid w:val="00ED6C72"/>
    <w:rsid w:val="00F05D0C"/>
    <w:rsid w:val="00F07239"/>
    <w:rsid w:val="00F16A9F"/>
    <w:rsid w:val="00F179BF"/>
    <w:rsid w:val="00F252D9"/>
    <w:rsid w:val="00F31CAD"/>
    <w:rsid w:val="00F3457F"/>
    <w:rsid w:val="00F34AEB"/>
    <w:rsid w:val="00F34DFF"/>
    <w:rsid w:val="00F35AAA"/>
    <w:rsid w:val="00F61E8D"/>
    <w:rsid w:val="00F62741"/>
    <w:rsid w:val="00F910D9"/>
    <w:rsid w:val="00FA072B"/>
    <w:rsid w:val="00FB4C55"/>
    <w:rsid w:val="00FC5220"/>
    <w:rsid w:val="00FC5B5A"/>
    <w:rsid w:val="00FC6323"/>
    <w:rsid w:val="00FD5E61"/>
    <w:rsid w:val="00FD78C8"/>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qFormat/>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A25A97"/>
    <w:pPr>
      <w:spacing w:beforeLines="50" w:before="50" w:after="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A25A97"/>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 w:type="paragraph" w:styleId="af3">
    <w:name w:val="No Spacing"/>
    <w:uiPriority w:val="1"/>
    <w:qFormat/>
    <w:rsid w:val="00544E4A"/>
    <w:pPr>
      <w:widowControl w:val="0"/>
      <w:spacing w:afterLines="0" w:line="240" w:lineRule="auto"/>
      <w:ind w:left="0" w:firstLine="0"/>
      <w:jc w:val="center"/>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279453502">
      <w:bodyDiv w:val="1"/>
      <w:marLeft w:val="0"/>
      <w:marRight w:val="0"/>
      <w:marTop w:val="0"/>
      <w:marBottom w:val="0"/>
      <w:divBdr>
        <w:top w:val="none" w:sz="0" w:space="0" w:color="auto"/>
        <w:left w:val="none" w:sz="0" w:space="0" w:color="auto"/>
        <w:bottom w:val="none" w:sz="0" w:space="0" w:color="auto"/>
        <w:right w:val="none" w:sz="0" w:space="0" w:color="auto"/>
      </w:divBdr>
      <w:divsChild>
        <w:div w:id="1097019776">
          <w:marLeft w:val="0"/>
          <w:marRight w:val="0"/>
          <w:marTop w:val="0"/>
          <w:marBottom w:val="0"/>
          <w:divBdr>
            <w:top w:val="none" w:sz="0" w:space="0" w:color="auto"/>
            <w:left w:val="none" w:sz="0" w:space="0" w:color="auto"/>
            <w:bottom w:val="none" w:sz="0" w:space="0" w:color="auto"/>
            <w:right w:val="none" w:sz="0" w:space="0" w:color="auto"/>
          </w:divBdr>
          <w:divsChild>
            <w:div w:id="77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811141650">
      <w:bodyDiv w:val="1"/>
      <w:marLeft w:val="0"/>
      <w:marRight w:val="0"/>
      <w:marTop w:val="0"/>
      <w:marBottom w:val="0"/>
      <w:divBdr>
        <w:top w:val="none" w:sz="0" w:space="0" w:color="auto"/>
        <w:left w:val="none" w:sz="0" w:space="0" w:color="auto"/>
        <w:bottom w:val="none" w:sz="0" w:space="0" w:color="auto"/>
        <w:right w:val="none" w:sz="0" w:space="0" w:color="auto"/>
      </w:divBdr>
      <w:divsChild>
        <w:div w:id="431168218">
          <w:marLeft w:val="0"/>
          <w:marRight w:val="0"/>
          <w:marTop w:val="0"/>
          <w:marBottom w:val="0"/>
          <w:divBdr>
            <w:top w:val="none" w:sz="0" w:space="0" w:color="auto"/>
            <w:left w:val="none" w:sz="0" w:space="0" w:color="auto"/>
            <w:bottom w:val="none" w:sz="0" w:space="0" w:color="auto"/>
            <w:right w:val="none" w:sz="0" w:space="0" w:color="auto"/>
          </w:divBdr>
          <w:divsChild>
            <w:div w:id="1560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126">
      <w:bodyDiv w:val="1"/>
      <w:marLeft w:val="0"/>
      <w:marRight w:val="0"/>
      <w:marTop w:val="0"/>
      <w:marBottom w:val="0"/>
      <w:divBdr>
        <w:top w:val="none" w:sz="0" w:space="0" w:color="auto"/>
        <w:left w:val="none" w:sz="0" w:space="0" w:color="auto"/>
        <w:bottom w:val="none" w:sz="0" w:space="0" w:color="auto"/>
        <w:right w:val="none" w:sz="0" w:space="0" w:color="auto"/>
      </w:divBdr>
      <w:divsChild>
        <w:div w:id="478351827">
          <w:marLeft w:val="0"/>
          <w:marRight w:val="0"/>
          <w:marTop w:val="0"/>
          <w:marBottom w:val="0"/>
          <w:divBdr>
            <w:top w:val="none" w:sz="0" w:space="0" w:color="auto"/>
            <w:left w:val="none" w:sz="0" w:space="0" w:color="auto"/>
            <w:bottom w:val="none" w:sz="0" w:space="0" w:color="auto"/>
            <w:right w:val="none" w:sz="0" w:space="0" w:color="auto"/>
          </w:divBdr>
          <w:divsChild>
            <w:div w:id="710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919">
      <w:bodyDiv w:val="1"/>
      <w:marLeft w:val="0"/>
      <w:marRight w:val="0"/>
      <w:marTop w:val="0"/>
      <w:marBottom w:val="0"/>
      <w:divBdr>
        <w:top w:val="none" w:sz="0" w:space="0" w:color="auto"/>
        <w:left w:val="none" w:sz="0" w:space="0" w:color="auto"/>
        <w:bottom w:val="none" w:sz="0" w:space="0" w:color="auto"/>
        <w:right w:val="none" w:sz="0" w:space="0" w:color="auto"/>
      </w:divBdr>
      <w:divsChild>
        <w:div w:id="659041146">
          <w:marLeft w:val="0"/>
          <w:marRight w:val="0"/>
          <w:marTop w:val="0"/>
          <w:marBottom w:val="0"/>
          <w:divBdr>
            <w:top w:val="none" w:sz="0" w:space="0" w:color="auto"/>
            <w:left w:val="none" w:sz="0" w:space="0" w:color="auto"/>
            <w:bottom w:val="none" w:sz="0" w:space="0" w:color="auto"/>
            <w:right w:val="none" w:sz="0" w:space="0" w:color="auto"/>
          </w:divBdr>
          <w:divsChild>
            <w:div w:id="180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7</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69</cp:revision>
  <dcterms:created xsi:type="dcterms:W3CDTF">2024-08-05T07:29:00Z</dcterms:created>
  <dcterms:modified xsi:type="dcterms:W3CDTF">2024-09-11T12:59:00Z</dcterms:modified>
</cp:coreProperties>
</file>