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9024" w14:textId="5391ECB4" w:rsidR="005B6585" w:rsidRDefault="004E5B7A" w:rsidP="004E5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存在风险：高压2</w:t>
      </w:r>
      <w:r>
        <w:t>70V</w:t>
      </w:r>
      <w:r>
        <w:rPr>
          <w:rFonts w:hint="eastAsia"/>
        </w:rPr>
        <w:t>部分的层间耐压最好让厂家去保证制作工艺。</w:t>
      </w:r>
    </w:p>
    <w:p w14:paraId="2330F72B" w14:textId="13C45FF2" w:rsidR="004E5B7A" w:rsidRPr="000C13F4" w:rsidRDefault="004E5B7A" w:rsidP="004E5B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3F4">
        <w:rPr>
          <w:rFonts w:hint="eastAsia"/>
          <w:color w:val="FF0000"/>
        </w:rPr>
        <w:t>泵转接板的插座，需要链接2</w:t>
      </w:r>
      <w:r w:rsidRPr="000C13F4">
        <w:rPr>
          <w:color w:val="FF0000"/>
        </w:rPr>
        <w:t>8V</w:t>
      </w:r>
      <w:r w:rsidRPr="000C13F4">
        <w:rPr>
          <w:rFonts w:hint="eastAsia"/>
          <w:color w:val="FF0000"/>
        </w:rPr>
        <w:t>；</w:t>
      </w:r>
    </w:p>
    <w:p w14:paraId="6FA17D62" w14:textId="52ADDEA5" w:rsidR="004E5B7A" w:rsidRDefault="004E5B7A" w:rsidP="004E5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低压2</w:t>
      </w:r>
      <w:r>
        <w:t>8V</w:t>
      </w:r>
      <w:r>
        <w:rPr>
          <w:rFonts w:hint="eastAsia"/>
        </w:rPr>
        <w:t>系统的功率线，间距可以很小；</w:t>
      </w:r>
    </w:p>
    <w:p w14:paraId="734342FE" w14:textId="05CAFA45" w:rsidR="004E5B7A" w:rsidRDefault="00264106" w:rsidP="004E5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泵的旋变，从机需要采用公共旋变</w:t>
      </w:r>
      <w:r w:rsidR="00DE6A61">
        <w:rPr>
          <w:rFonts w:hint="eastAsia"/>
        </w:rPr>
        <w:t>；</w:t>
      </w:r>
    </w:p>
    <w:p w14:paraId="56EFCFCE" w14:textId="77777777" w:rsidR="00DE6A61" w:rsidRDefault="00DE6A61" w:rsidP="004E5B7A">
      <w:pPr>
        <w:pStyle w:val="a3"/>
        <w:numPr>
          <w:ilvl w:val="0"/>
          <w:numId w:val="1"/>
        </w:numPr>
        <w:ind w:firstLineChars="0"/>
      </w:pPr>
    </w:p>
    <w:p w14:paraId="3EA2B68C" w14:textId="77777777" w:rsidR="00DE6A61" w:rsidRDefault="00DE6A61" w:rsidP="004E5B7A">
      <w:pPr>
        <w:pStyle w:val="a3"/>
        <w:numPr>
          <w:ilvl w:val="0"/>
          <w:numId w:val="1"/>
        </w:numPr>
        <w:ind w:firstLineChars="0"/>
      </w:pPr>
    </w:p>
    <w:p w14:paraId="76CE2AEE" w14:textId="77777777" w:rsidR="00264106" w:rsidRDefault="00264106" w:rsidP="00264106">
      <w:pPr>
        <w:rPr>
          <w:rFonts w:hint="eastAsia"/>
        </w:rPr>
      </w:pPr>
      <w:bookmarkStart w:id="0" w:name="_GoBack"/>
      <w:bookmarkEnd w:id="0"/>
    </w:p>
    <w:sectPr w:rsidR="0026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66E00"/>
    <w:multiLevelType w:val="hybridMultilevel"/>
    <w:tmpl w:val="632ACF30"/>
    <w:lvl w:ilvl="0" w:tplc="3ADEE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EB"/>
    <w:rsid w:val="000C13F4"/>
    <w:rsid w:val="001D07EB"/>
    <w:rsid w:val="00264106"/>
    <w:rsid w:val="004E5B7A"/>
    <w:rsid w:val="005B6585"/>
    <w:rsid w:val="00DE6A61"/>
    <w:rsid w:val="00E4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C3FD"/>
  <w15:chartTrackingRefBased/>
  <w15:docId w15:val="{57357FFB-802C-47D9-9F28-8EEC65D6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2023-05-05T03:04:00Z</dcterms:created>
  <dcterms:modified xsi:type="dcterms:W3CDTF">2023-05-05T09:25:00Z</dcterms:modified>
</cp:coreProperties>
</file>