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pPr>
      <w:r>
        <w:t xml:space="preserve"/>
      </w:r>
    </w:p>
    <w:p>
      <w:pPr>
        <w:spacing w:after="40" w:before="40"/>
      </w:pPr>
      <w:r>
        <w:t xml:space="preserve"/>
      </w:r>
    </w:p>
    <w:p>
      <w:pPr>
        <w:spacing w:after="120" w:before="0"/>
        <w:jc w:val="center"/>
      </w:pPr>
      <w:r>
        <w:rPr>
          <w:rFonts w:ascii="Arial" w:cs="Arial" w:eastAsia="Arial" w:hAnsi="Arial"/>
          <w:b/>
          <w:bCs/>
          <w:color w:val="1A6B5E"/>
          <w:sz w:val="40"/>
          <w:szCs w:val="40"/>
        </w:rPr>
        <w:t xml:space="preserve">FIELD MANUAL FOR NAVIGATING THE SOCIAL WORLD</w:t>
      </w:r>
    </w:p>
    <w:p>
      <w:pPr>
        <w:spacing w:after="80" w:before="0"/>
        <w:jc w:val="center"/>
      </w:pPr>
      <w:r>
        <w:rPr>
          <w:rFonts w:ascii="Arial" w:cs="Arial" w:eastAsia="Arial" w:hAnsi="Arial"/>
          <w:i/>
          <w:iCs/>
          <w:color w:val="B45309"/>
          <w:sz w:val="30"/>
          <w:szCs w:val="30"/>
        </w:rPr>
        <w:t xml:space="preserve">คู่มือการนำทางในโลกสังคม</w:t>
      </w:r>
    </w:p>
    <w:p>
      <w:pPr>
        <w:spacing w:after="80" w:before="80"/>
        <w:jc w:val="center"/>
      </w:pPr>
      <w:r>
        <w:rPr>
          <w:rFonts w:ascii="Arial" w:cs="Arial" w:eastAsia="Arial" w:hAnsi="Arial"/>
          <w:color w:val="334155"/>
          <w:sz w:val="22"/>
          <w:szCs w:val="22"/>
        </w:rPr>
        <w:t xml:space="preserve">A Bilingual Reference for Neurodivergent Youth</w:t>
      </w:r>
    </w:p>
    <w:p>
      <w:pPr>
        <w:spacing w:after="80" w:before="0"/>
        <w:jc w:val="center"/>
      </w:pPr>
      <w:r>
        <w:rPr>
          <w:rFonts w:ascii="Arial" w:cs="Arial" w:eastAsia="Arial" w:hAnsi="Arial"/>
          <w:i/>
          <w:iCs/>
          <w:color w:val="5B6E84"/>
          <w:sz w:val="20"/>
          <w:szCs w:val="20"/>
        </w:rPr>
        <w:t xml:space="preserve">สำหรับเยาวชนที่มีความแตกต่างทางระบบประสาท</w:t>
      </w:r>
    </w:p>
    <w:p>
      <w:pPr>
        <w:spacing w:after="40" w:before="40"/>
      </w:pPr>
      <w:r>
        <w:t xml:space="preserve"/>
      </w:r>
    </w:p>
    <w:p>
      <w:pPr>
        <w:spacing w:after="40" w:before="40"/>
      </w:pPr>
      <w:r>
        <w:t xml:space="preserve"/>
      </w:r>
    </w:p>
    <w:p>
      <w:pPr>
        <w:pStyle w:val="Heading1"/>
        <w:spacing w:after="160" w:before="400"/>
      </w:pPr>
      <w:r>
        <w:rPr>
          <w:rFonts w:ascii="Arial" w:cs="Arial" w:eastAsia="Arial" w:hAnsi="Arial"/>
          <w:b/>
          <w:bCs/>
          <w:color w:val="1A6B5E"/>
          <w:sz w:val="28"/>
          <w:szCs w:val="28"/>
        </w:rPr>
        <w:t xml:space="preserve">HOW TO READ THIS MANUAL  /  วิธีใช้คู่มือนี้</w:t>
      </w:r>
    </w:p>
    <w:p>
      <w:pPr>
        <w:spacing w:after="80" w:before="80"/>
      </w:pPr>
      <w:r>
        <w:rPr>
          <w:rFonts w:ascii="Arial" w:cs="Arial" w:eastAsia="Arial" w:hAnsi="Arial"/>
          <w:color w:val="334155"/>
          <w:sz w:val="20"/>
          <w:szCs w:val="20"/>
        </w:rPr>
        <w:t xml:space="preserve">This manual was written for minds that prefer clear rules over ambiguous hints. Social situations have unwritten codes that most people absorb automatically. If you find yourself confused or penalized by rules you never knew existed, this guide is for you.</w:t>
      </w:r>
    </w:p>
    <w:p>
      <w:pPr>
        <w:spacing w:after="80" w:before="80"/>
      </w:pPr>
      <w:r>
        <w:rPr>
          <w:rFonts w:ascii="Arial" w:cs="Arial" w:eastAsia="Arial" w:hAnsi="Arial"/>
          <w:i/>
          <w:iCs/>
          <w:color w:val="334155"/>
          <w:sz w:val="20"/>
          <w:szCs w:val="20"/>
        </w:rPr>
        <w:t xml:space="preserve">คู่มือนี้เขียนสำหรับผู้ที่ชื่นชอบกฎเกณฑ์ที่ชัดเจนมากกว่าคำใบ้คลุมเครือ สถานการณ์ทางสังคมมีรหัสที่ไม่ได้เขียนไว้ ซึ่งคนส่วนใหญ่รับรู้โดยอัตโนมัติ หากคุณรู้สึกสับสนหรือถูกตัดสินด้วยกฎที่ไม่เคยรู้ว่ามีอยู่ คู่มือนี้มีไว้สำหรับคุณ</w:t>
      </w:r>
    </w:p>
    <w:p>
      <w:pPr>
        <w:spacing w:after="40" w:before="40"/>
      </w:pPr>
      <w:r>
        <w:t xml:space="preserve"/>
      </w:r>
    </w:p>
    <w:p>
      <w:pPr>
        <w:spacing w:after="80" w:before="80"/>
      </w:pPr>
      <w:r>
        <w:rPr>
          <w:rFonts w:ascii="Arial" w:cs="Arial" w:eastAsia="Arial" w:hAnsi="Arial"/>
          <w:b/>
          <w:bCs/>
          <w:color w:val="334155"/>
          <w:sz w:val="20"/>
          <w:szCs w:val="20"/>
        </w:rPr>
        <w:t xml:space="preserve">Each rule contains:</w:t>
      </w:r>
    </w:p>
    <w:p>
      <w:pPr>
        <w:pStyle w:val="ListParagraph"/>
        <w:numPr>
          <w:ilvl w:val="0"/>
          <w:numId w:val="2"/>
        </w:numPr>
        <w:spacing w:after="60" w:before="60"/>
      </w:pPr>
      <w:r>
        <w:rPr>
          <w:rFonts w:ascii="Arial" w:cs="Arial" w:eastAsia="Arial" w:hAnsi="Arial"/>
          <w:color w:val="334155"/>
          <w:sz w:val="20"/>
          <w:szCs w:val="20"/>
        </w:rPr>
        <w:t xml:space="preserve">LANDMINE — the common error pattern (สิ่งที่ควรหลีกเลี่ยง)</w:t>
      </w:r>
    </w:p>
    <w:p>
      <w:pPr>
        <w:pStyle w:val="ListParagraph"/>
        <w:numPr>
          <w:ilvl w:val="0"/>
          <w:numId w:val="2"/>
        </w:numPr>
        <w:spacing w:after="60" w:before="60"/>
      </w:pPr>
      <w:r>
        <w:rPr>
          <w:rFonts w:ascii="Arial" w:cs="Arial" w:eastAsia="Arial" w:hAnsi="Arial"/>
          <w:color w:val="334155"/>
          <w:sz w:val="20"/>
          <w:szCs w:val="20"/>
        </w:rPr>
        <w:t xml:space="preserve">PROTOCOL — the effective alternative response (วิธีที่ได้ผล)</w:t>
      </w:r>
    </w:p>
    <w:p>
      <w:pPr>
        <w:pStyle w:val="ListParagraph"/>
        <w:numPr>
          <w:ilvl w:val="0"/>
          <w:numId w:val="2"/>
        </w:numPr>
        <w:spacing w:after="60" w:before="60"/>
      </w:pPr>
      <w:r>
        <w:rPr>
          <w:rFonts w:ascii="Arial" w:cs="Arial" w:eastAsia="Arial" w:hAnsi="Arial"/>
          <w:color w:val="334155"/>
          <w:sz w:val="20"/>
          <w:szCs w:val="20"/>
        </w:rPr>
        <w:t xml:space="preserve">Both English and Thai translations (ภาษาอังกฤษและภาษาไทย)</w:t>
      </w:r>
    </w:p>
    <w:p>
      <w:pPr>
        <w:pStyle w:val="ListParagraph"/>
        <w:numPr>
          <w:ilvl w:val="0"/>
          <w:numId w:val="2"/>
        </w:numPr>
        <w:spacing w:after="60" w:before="60"/>
      </w:pPr>
      <w:r>
        <w:rPr>
          <w:rFonts w:ascii="Arial" w:cs="Arial" w:eastAsia="Arial" w:hAnsi="Arial"/>
          <w:color w:val="334155"/>
          <w:sz w:val="20"/>
          <w:szCs w:val="20"/>
        </w:rPr>
        <w:t xml:space="preserve">Severity rating: CRITICAL / HIGH / STANDARD (ระดับความสำคัญ)</w:t>
      </w:r>
    </w:p>
    <w:p>
      <w:pPr>
        <w:spacing w:after="40" w:before="40"/>
      </w:pPr>
      <w:r>
        <w:t xml:space="preserve"/>
      </w:r>
    </w:p>
    <w:p>
      <w:pPr>
        <w:spacing w:after="80" w:before="80"/>
      </w:pPr>
      <w:r>
        <w:rPr>
          <w:rFonts w:ascii="Arial" w:cs="Arial" w:eastAsia="Arial" w:hAnsi="Arial"/>
          <w:color w:val="334155"/>
          <w:sz w:val="20"/>
          <w:szCs w:val="20"/>
        </w:rPr>
        <w:t xml:space="preserve">Note on language: This manual avoids framing neurotypical people as enemies and neurodivergent people as broken. Both groups process social information differently. These protocols are tools for translation between two valid but different operating styles.</w:t>
      </w:r>
    </w:p>
    <w:p>
      <w:pPr>
        <w:spacing w:after="80" w:before="80"/>
      </w:pPr>
      <w:r>
        <w:rPr>
          <w:rFonts w:ascii="Arial" w:cs="Arial" w:eastAsia="Arial" w:hAnsi="Arial"/>
          <w:i/>
          <w:iCs/>
          <w:color w:val="334155"/>
          <w:sz w:val="20"/>
          <w:szCs w:val="20"/>
        </w:rPr>
        <w:t xml:space="preserve">หมายเหตุ: คู่มือนี้หลีกเลี่ยงการมองว่าคนที่มีระบบประสาทปกติเป็นศัตรู และผู้ที่มีระบบประสาทแตกต่างเป็นคนที่ 'บกพร่อง' ทั้งสองกลุ่มประมวลผลข้อมูลทางสังคมต่างกัน โปรโตคอลเหล่านี้คือเครื่องมือสำหรับการแปลระหว่างรูปแบบการทำงานสองแบบที่ต่างกันแต่ถูกต้องทั้งคู่</w:t>
      </w:r>
    </w:p>
    <w:p>
      <w:pPr>
        <w:spacing w:after="40" w:before="40"/>
      </w:pPr>
      <w:r>
        <w:t xml:space="preserve"/>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A6B5E" w:val="clear"/>
            <w:tcMar>
              <w:top w:type="dxa" w:w="160"/>
              <w:left w:type="dxa" w:w="200"/>
              <w:bottom w:type="dxa" w:w="160"/>
              <w:right w:type="dxa" w:w="200"/>
            </w:tcMar>
          </w:tcPr>
          <w:p>
            <w:pPr>
              <w:spacing w:after="0" w:before="0"/>
              <w:jc w:val="center"/>
            </w:pPr>
            <w:r>
              <w:rPr>
                <w:rFonts w:ascii="Arial" w:cs="Arial" w:eastAsia="Arial" w:hAnsi="Arial"/>
                <w:b/>
                <w:bCs/>
                <w:color w:val="A7F3D0"/>
                <w:sz w:val="18"/>
                <w:szCs w:val="18"/>
              </w:rPr>
              <w:t xml:space="preserve">SECTION 1</w:t>
            </w:r>
          </w:p>
          <w:p>
            <w:pPr>
              <w:spacing w:after="0" w:before="60"/>
              <w:jc w:val="center"/>
            </w:pPr>
            <w:r>
              <w:rPr>
                <w:rFonts w:ascii="Arial" w:cs="Arial" w:eastAsia="Arial" w:hAnsi="Arial"/>
                <w:b/>
                <w:bCs/>
                <w:color w:val="FFFFFF"/>
                <w:sz w:val="28"/>
                <w:szCs w:val="28"/>
              </w:rPr>
              <w:t xml:space="preserve">ENVIRONMENTAL PRESENTATION</w:t>
            </w:r>
          </w:p>
          <w:p>
            <w:pPr>
              <w:spacing w:after="60" w:before="40"/>
              <w:jc w:val="center"/>
            </w:pPr>
            <w:r>
              <w:rPr>
                <w:rFonts w:ascii="Arial" w:cs="Arial" w:eastAsia="Arial" w:hAnsi="Arial"/>
                <w:i/>
                <w:iCs/>
                <w:color w:val="A7F3D0"/>
                <w:sz w:val="22"/>
                <w:szCs w:val="22"/>
              </w:rPr>
              <w:t xml:space="preserve">การนำเสนอตัวเองในพื้นที่</w:t>
            </w:r>
          </w:p>
          <w:p>
            <w:pPr>
              <w:spacing w:after="0" w:before="0"/>
              <w:jc w:val="center"/>
            </w:pPr>
            <w:r>
              <w:rPr>
                <w:rFonts w:ascii="Arial" w:cs="Arial" w:eastAsia="Arial" w:hAnsi="Arial"/>
                <w:color w:val="D1FAE5"/>
                <w:sz w:val="19"/>
                <w:szCs w:val="19"/>
              </w:rPr>
              <w:t xml:space="preserve">How your space and appearance communicate to others before you speak.</w:t>
            </w:r>
            <w:r>
              <w:rPr>
                <w:rFonts w:ascii="Arial" w:cs="Arial" w:eastAsia="Arial" w:hAnsi="Arial"/>
                <w:i/>
                <w:iCs/>
                <w:color w:val="A7F3D0"/>
                <w:sz w:val="19"/>
                <w:szCs w:val="19"/>
              </w:rPr>
              <w:t xml:space="preserve">  /  วิธีที่พื้นที่และรูปลักษณ์ของคุณสื่อสารกับผู้อื่นก่อนที่คุณจะพูด</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BD5E1" w:sz="1"/>
              <w:left w:val="single" w:color="CBD5E1" w:sz="1"/>
              <w:bottom w:val="single" w:color="CBD5E1" w:sz="1"/>
              <w:right w:val="single" w:color="CBD5E1" w:sz="1"/>
            </w:tcBorders>
            <w:shd w:fill="1A6B5E" w:val="clear"/>
            <w:tcMar>
              <w:top w:type="dxa" w:w="100"/>
              <w:left w:type="dxa" w:w="160"/>
              <w:bottom w:type="dxa" w:w="100"/>
              <w:right w:type="dxa" w:w="160"/>
            </w:tcMar>
          </w:tcPr>
          <w:p>
            <w:pPr>
              <w:spacing w:after="0" w:before="0"/>
            </w:pPr>
            <w:r>
              <w:rPr>
                <w:rFonts w:ascii="Arial" w:cs="Arial" w:eastAsia="Arial" w:hAnsi="Arial"/>
                <w:b/>
                <w:bCs/>
                <w:color w:val="FFFFFF"/>
                <w:sz w:val="22"/>
                <w:szCs w:val="22"/>
              </w:rPr>
              <w:t xml:space="preserve">#1  The Accent Rule</w:t>
            </w:r>
            <w:r>
              <w:rPr>
                <w:rFonts w:ascii="Arial" w:cs="Arial" w:eastAsia="Arial" w:hAnsi="Arial"/>
                <w:i/>
                <w:iCs/>
                <w:color w:val="E2E8F0"/>
                <w:sz w:val="20"/>
                <w:szCs w:val="20"/>
              </w:rPr>
              <w:t xml:space="preserve">  /  กฎของสัดส่วน</w:t>
            </w:r>
            <w:r>
              <w:rPr>
                <w:rFonts w:ascii="Arial" w:cs="Arial" w:eastAsia="Arial" w:hAnsi="Arial"/>
                <w:color w:val="E2E8F0"/>
                <w:sz w:val="18"/>
                <w:szCs w:val="18"/>
              </w:rPr>
              <w:t xml:space="preserve">   [STANDARD]</w:t>
            </w:r>
          </w:p>
        </w:tc>
      </w:tr>
      <w:tr>
        <w:tc>
          <w:tcPr>
            <w:tcW w:type="dxa" w:w="9360"/>
            <w:tcBorders>
              <w:top w:val="single" w:color="CBD5E1" w:sz="1"/>
              <w:left w:val="single" w:color="CBD5E1" w:sz="1"/>
              <w:bottom w:val="single" w:color="CBD5E1" w:sz="1"/>
              <w:right w:val="single" w:color="CBD5E1" w:sz="1"/>
            </w:tcBorders>
            <w:shd w:fill="E6F4F1" w:val="clear"/>
            <w:tcMar>
              <w:top w:type="dxa" w:w="100"/>
              <w:left w:type="dxa" w:w="160"/>
              <w:bottom w:type="dxa" w:w="100"/>
              <w:right w:type="dxa" w:w="160"/>
            </w:tcMar>
          </w:tcPr>
          <w:p>
            <w:pPr>
              <w:spacing w:after="40" w:before="0"/>
            </w:pPr>
            <w:r>
              <w:rPr>
                <w:rFonts w:ascii="Arial" w:cs="Arial" w:eastAsia="Arial" w:hAnsi="Arial"/>
                <w:b/>
                <w:bCs/>
                <w:color w:val="1A6B5E"/>
                <w:sz w:val="20"/>
                <w:szCs w:val="20"/>
              </w:rPr>
              <w:t xml:space="preserve">⚠ LANDMINE:  </w:t>
            </w:r>
            <w:r>
              <w:rPr>
                <w:rFonts w:ascii="Arial" w:cs="Arial" w:eastAsia="Arial" w:hAnsi="Arial"/>
                <w:color w:val="334155"/>
                <w:sz w:val="20"/>
                <w:szCs w:val="20"/>
              </w:rPr>
              <w:t xml:space="preserve">Displaying franchise items, hobby merchandise, or character goods so prominently that it dominates your appearance in professional or public spaces.</w:t>
            </w:r>
          </w:p>
          <w:p>
            <w:pPr>
              <w:spacing w:after="0" w:before="0"/>
            </w:pPr>
            <w:r>
              <w:rPr>
                <w:rFonts w:ascii="Arial" w:cs="Arial" w:eastAsia="Arial" w:hAnsi="Arial"/>
                <w:b/>
                <w:bCs/>
                <w:i/>
                <w:iCs/>
                <w:color w:val="5B6E84"/>
                <w:sz w:val="19"/>
                <w:szCs w:val="19"/>
              </w:rPr>
              <w:t xml:space="preserve">  สิ่งที่ไม่ควรทำ: </w:t>
            </w:r>
            <w:r>
              <w:rPr>
                <w:rFonts w:ascii="Arial" w:cs="Arial" w:eastAsia="Arial" w:hAnsi="Arial"/>
                <w:i/>
                <w:iCs/>
                <w:color w:val="5B6E84"/>
                <w:sz w:val="19"/>
                <w:szCs w:val="19"/>
              </w:rPr>
              <w:t xml:space="preserve">แสดงสินค้าแฟรนไชส์หรือของสะสมมากเกินไปจนครอบงำรูปลักษณ์ของคุณในพื้นที่สาธารณะหรือการทำงาน</w:t>
            </w:r>
          </w:p>
        </w:tc>
      </w:tr>
      <w:tr>
        <w:tc>
          <w:tcPr>
            <w:tcW w:type="dxa" w:w="9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pPr>
              <w:spacing w:after="40" w:before="0"/>
            </w:pPr>
            <w:r>
              <w:rPr>
                <w:rFonts w:ascii="Arial" w:cs="Arial" w:eastAsia="Arial" w:hAnsi="Arial"/>
                <w:b/>
                <w:bCs/>
                <w:color w:val="1A6B5E"/>
                <w:sz w:val="20"/>
                <w:szCs w:val="20"/>
              </w:rPr>
              <w:t xml:space="preserve">✓ PROTOCOL:  </w:t>
            </w:r>
            <w:r>
              <w:rPr>
                <w:rFonts w:ascii="Arial" w:cs="Arial" w:eastAsia="Arial" w:hAnsi="Arial"/>
                <w:color w:val="334155"/>
                <w:sz w:val="20"/>
                <w:szCs w:val="20"/>
              </w:rPr>
              <w:t xml:space="preserve">Apply the 10% rule: one accent item maximum — one keychain, one subtle pin, one poster behind your desk. The remaining 90% of your presentation should be clean and neutral. This lets your competence be the primary thing others notice.</w:t>
            </w:r>
          </w:p>
          <w:p>
            <w:pPr>
              <w:spacing w:after="0" w:before="0"/>
            </w:pPr>
            <w:r>
              <w:rPr>
                <w:rFonts w:ascii="Arial" w:cs="Arial" w:eastAsia="Arial" w:hAnsi="Arial"/>
                <w:b/>
                <w:bCs/>
                <w:i/>
                <w:iCs/>
                <w:color w:val="5B6E84"/>
                <w:sz w:val="19"/>
                <w:szCs w:val="19"/>
              </w:rPr>
              <w:t xml:space="preserve">  วิธีที่ถูกต้อง: </w:t>
            </w:r>
            <w:r>
              <w:rPr>
                <w:rFonts w:ascii="Arial" w:cs="Arial" w:eastAsia="Arial" w:hAnsi="Arial"/>
                <w:i/>
                <w:iCs/>
                <w:color w:val="5B6E84"/>
                <w:sz w:val="19"/>
                <w:szCs w:val="19"/>
              </w:rPr>
              <w:t xml:space="preserve">ใช้กฎ 10%: ของสะสมหนึ่งชิ้นสูงสุด เช่น พวงกุญแจหนึ่งอัน หรือโปสเตอร์หนึ่งใบหลังโต๊ะ ส่วนที่เหลือ 90% ควรสะอาดและเป็นกลาง เพื่อให้ความสามารถของคุณเป็นสิ่งแรกที่ผู้อื่นสังเกตเห็น</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BD5E1" w:sz="1"/>
              <w:left w:val="single" w:color="CBD5E1" w:sz="1"/>
              <w:bottom w:val="single" w:color="CBD5E1" w:sz="1"/>
              <w:right w:val="single" w:color="CBD5E1" w:sz="1"/>
            </w:tcBorders>
            <w:shd w:fill="1A6B5E" w:val="clear"/>
            <w:tcMar>
              <w:top w:type="dxa" w:w="100"/>
              <w:left w:type="dxa" w:w="160"/>
              <w:bottom w:type="dxa" w:w="100"/>
              <w:right w:type="dxa" w:w="160"/>
            </w:tcMar>
          </w:tcPr>
          <w:p>
            <w:pPr>
              <w:spacing w:after="0" w:before="0"/>
            </w:pPr>
            <w:r>
              <w:rPr>
                <w:rFonts w:ascii="Arial" w:cs="Arial" w:eastAsia="Arial" w:hAnsi="Arial"/>
                <w:b/>
                <w:bCs/>
                <w:color w:val="FFFFFF"/>
                <w:sz w:val="22"/>
                <w:szCs w:val="22"/>
              </w:rPr>
              <w:t xml:space="preserve">#2  Workspace Presentation</w:t>
            </w:r>
            <w:r>
              <w:rPr>
                <w:rFonts w:ascii="Arial" w:cs="Arial" w:eastAsia="Arial" w:hAnsi="Arial"/>
                <w:i/>
                <w:iCs/>
                <w:color w:val="E2E8F0"/>
                <w:sz w:val="20"/>
                <w:szCs w:val="20"/>
              </w:rPr>
              <w:t xml:space="preserve">  /  การนำเสนอพื้นที่ทำงาน</w:t>
            </w:r>
            <w:r>
              <w:rPr>
                <w:rFonts w:ascii="Arial" w:cs="Arial" w:eastAsia="Arial" w:hAnsi="Arial"/>
                <w:color w:val="E2E8F0"/>
                <w:sz w:val="18"/>
                <w:szCs w:val="18"/>
              </w:rPr>
              <w:t xml:space="preserve">   [STANDARD]</w:t>
            </w:r>
          </w:p>
        </w:tc>
      </w:tr>
      <w:tr>
        <w:tc>
          <w:tcPr>
            <w:tcW w:type="dxa" w:w="9360"/>
            <w:tcBorders>
              <w:top w:val="single" w:color="CBD5E1" w:sz="1"/>
              <w:left w:val="single" w:color="CBD5E1" w:sz="1"/>
              <w:bottom w:val="single" w:color="CBD5E1" w:sz="1"/>
              <w:right w:val="single" w:color="CBD5E1" w:sz="1"/>
            </w:tcBorders>
            <w:shd w:fill="E6F4F1" w:val="clear"/>
            <w:tcMar>
              <w:top w:type="dxa" w:w="100"/>
              <w:left w:type="dxa" w:w="160"/>
              <w:bottom w:type="dxa" w:w="100"/>
              <w:right w:type="dxa" w:w="160"/>
            </w:tcMar>
          </w:tcPr>
          <w:p>
            <w:pPr>
              <w:spacing w:after="40" w:before="0"/>
            </w:pPr>
            <w:r>
              <w:rPr>
                <w:rFonts w:ascii="Arial" w:cs="Arial" w:eastAsia="Arial" w:hAnsi="Arial"/>
                <w:b/>
                <w:bCs/>
                <w:color w:val="1A6B5E"/>
                <w:sz w:val="20"/>
                <w:szCs w:val="20"/>
              </w:rPr>
              <w:t xml:space="preserve">⚠ LANDMINE:  </w:t>
            </w:r>
            <w:r>
              <w:rPr>
                <w:rFonts w:ascii="Arial" w:cs="Arial" w:eastAsia="Arial" w:hAnsi="Arial"/>
                <w:color w:val="334155"/>
                <w:sz w:val="20"/>
                <w:szCs w:val="20"/>
              </w:rPr>
              <w:t xml:space="preserve">Treating shared desks, library tables, or meeting rooms as personal storage for hobby collections, printouts, or hobby-related items.</w:t>
            </w:r>
          </w:p>
          <w:p>
            <w:pPr>
              <w:spacing w:after="0" w:before="0"/>
            </w:pPr>
            <w:r>
              <w:rPr>
                <w:rFonts w:ascii="Arial" w:cs="Arial" w:eastAsia="Arial" w:hAnsi="Arial"/>
                <w:b/>
                <w:bCs/>
                <w:i/>
                <w:iCs/>
                <w:color w:val="5B6E84"/>
                <w:sz w:val="19"/>
                <w:szCs w:val="19"/>
              </w:rPr>
              <w:t xml:space="preserve">  สิ่งที่ไม่ควรทำ: </w:t>
            </w:r>
            <w:r>
              <w:rPr>
                <w:rFonts w:ascii="Arial" w:cs="Arial" w:eastAsia="Arial" w:hAnsi="Arial"/>
                <w:i/>
                <w:iCs/>
                <w:color w:val="5B6E84"/>
                <w:sz w:val="19"/>
                <w:szCs w:val="19"/>
              </w:rPr>
              <w:t xml:space="preserve">ใช้โต๊ะทำงานร่วม ห้องสมุด หรือห้องประชุมเป็นพื้นที่เก็บของสะสมส่วนตัว</w:t>
            </w:r>
          </w:p>
        </w:tc>
      </w:tr>
      <w:tr>
        <w:tc>
          <w:tcPr>
            <w:tcW w:type="dxa" w:w="9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pPr>
              <w:spacing w:after="40" w:before="0"/>
            </w:pPr>
            <w:r>
              <w:rPr>
                <w:rFonts w:ascii="Arial" w:cs="Arial" w:eastAsia="Arial" w:hAnsi="Arial"/>
                <w:b/>
                <w:bCs/>
                <w:color w:val="1A6B5E"/>
                <w:sz w:val="20"/>
                <w:szCs w:val="20"/>
              </w:rPr>
              <w:t xml:space="preserve">✓ PROTOCOL:  </w:t>
            </w:r>
            <w:r>
              <w:rPr>
                <w:rFonts w:ascii="Arial" w:cs="Arial" w:eastAsia="Arial" w:hAnsi="Arial"/>
                <w:color w:val="334155"/>
                <w:sz w:val="20"/>
                <w:szCs w:val="20"/>
              </w:rPr>
              <w:t xml:space="preserve">Keep all visible work surfaces clear and purposeful. People unconsciously evaluate mental organization through physical space. A cluttered space signals cognitive overload regardless of your actual ability level.</w:t>
            </w:r>
          </w:p>
          <w:p>
            <w:pPr>
              <w:spacing w:after="0" w:before="0"/>
            </w:pPr>
            <w:r>
              <w:rPr>
                <w:rFonts w:ascii="Arial" w:cs="Arial" w:eastAsia="Arial" w:hAnsi="Arial"/>
                <w:b/>
                <w:bCs/>
                <w:i/>
                <w:iCs/>
                <w:color w:val="5B6E84"/>
                <w:sz w:val="19"/>
                <w:szCs w:val="19"/>
              </w:rPr>
              <w:t xml:space="preserve">  วิธีที่ถูกต้อง: </w:t>
            </w:r>
            <w:r>
              <w:rPr>
                <w:rFonts w:ascii="Arial" w:cs="Arial" w:eastAsia="Arial" w:hAnsi="Arial"/>
                <w:i/>
                <w:iCs/>
                <w:color w:val="5B6E84"/>
                <w:sz w:val="19"/>
                <w:szCs w:val="19"/>
              </w:rPr>
              <w:t xml:space="preserve">รักษาพื้นผิวที่มองเห็นได้ให้สะอาดและเป็นระเบียบ ผู้คนประเมินการจัดระเบียบทางจิตใจโดยไม่รู้ตัวผ่านพื้นที่ทางกายภาพ พื้นที่รกสื่อถึงความล้นเกินทางความคิดโดยไม่คำนึงถึงความสามารถที่แท้จริงของคุณ</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BD5E1" w:sz="1"/>
              <w:left w:val="single" w:color="CBD5E1" w:sz="1"/>
              <w:bottom w:val="single" w:color="CBD5E1" w:sz="1"/>
              <w:right w:val="single" w:color="CBD5E1" w:sz="1"/>
            </w:tcBorders>
            <w:shd w:fill="1A6B5E" w:val="clear"/>
            <w:tcMar>
              <w:top w:type="dxa" w:w="100"/>
              <w:left w:type="dxa" w:w="160"/>
              <w:bottom w:type="dxa" w:w="100"/>
              <w:right w:type="dxa" w:w="160"/>
            </w:tcMar>
          </w:tcPr>
          <w:p>
            <w:pPr>
              <w:spacing w:after="0" w:before="0"/>
            </w:pPr>
            <w:r>
              <w:rPr>
                <w:rFonts w:ascii="Arial" w:cs="Arial" w:eastAsia="Arial" w:hAnsi="Arial"/>
                <w:b/>
                <w:bCs/>
                <w:color w:val="FFFFFF"/>
                <w:sz w:val="22"/>
                <w:szCs w:val="22"/>
              </w:rPr>
              <w:t xml:space="preserve">#3  Private vs. Public Domains</w:t>
            </w:r>
            <w:r>
              <w:rPr>
                <w:rFonts w:ascii="Arial" w:cs="Arial" w:eastAsia="Arial" w:hAnsi="Arial"/>
                <w:i/>
                <w:iCs/>
                <w:color w:val="E2E8F0"/>
                <w:sz w:val="20"/>
                <w:szCs w:val="20"/>
              </w:rPr>
              <w:t xml:space="preserve">  /  พื้นที่ส่วนตัวและพื้นที่สาธารณะ</w:t>
            </w:r>
            <w:r>
              <w:rPr>
                <w:rFonts w:ascii="Arial" w:cs="Arial" w:eastAsia="Arial" w:hAnsi="Arial"/>
                <w:color w:val="E2E8F0"/>
                <w:sz w:val="18"/>
                <w:szCs w:val="18"/>
              </w:rPr>
              <w:t xml:space="preserve">   [STANDARD]</w:t>
            </w:r>
          </w:p>
        </w:tc>
      </w:tr>
      <w:tr>
        <w:tc>
          <w:tcPr>
            <w:tcW w:type="dxa" w:w="9360"/>
            <w:tcBorders>
              <w:top w:val="single" w:color="CBD5E1" w:sz="1"/>
              <w:left w:val="single" w:color="CBD5E1" w:sz="1"/>
              <w:bottom w:val="single" w:color="CBD5E1" w:sz="1"/>
              <w:right w:val="single" w:color="CBD5E1" w:sz="1"/>
            </w:tcBorders>
            <w:shd w:fill="E6F4F1" w:val="clear"/>
            <w:tcMar>
              <w:top w:type="dxa" w:w="100"/>
              <w:left w:type="dxa" w:w="160"/>
              <w:bottom w:type="dxa" w:w="100"/>
              <w:right w:type="dxa" w:w="160"/>
            </w:tcMar>
          </w:tcPr>
          <w:p>
            <w:pPr>
              <w:spacing w:after="40" w:before="0"/>
            </w:pPr>
            <w:r>
              <w:rPr>
                <w:rFonts w:ascii="Arial" w:cs="Arial" w:eastAsia="Arial" w:hAnsi="Arial"/>
                <w:b/>
                <w:bCs/>
                <w:color w:val="1A6B5E"/>
                <w:sz w:val="20"/>
                <w:szCs w:val="20"/>
              </w:rPr>
              <w:t xml:space="preserve">⚠ LANDMINE:  </w:t>
            </w:r>
            <w:r>
              <w:rPr>
                <w:rFonts w:ascii="Arial" w:cs="Arial" w:eastAsia="Arial" w:hAnsi="Arial"/>
                <w:color w:val="334155"/>
                <w:sz w:val="20"/>
                <w:szCs w:val="20"/>
              </w:rPr>
              <w:t xml:space="preserve">Bringing intense personal projects, collections, or hobby-specific data into shared spaces without considering whether others share that context.</w:t>
            </w:r>
          </w:p>
          <w:p>
            <w:pPr>
              <w:spacing w:after="0" w:before="0"/>
            </w:pPr>
            <w:r>
              <w:rPr>
                <w:rFonts w:ascii="Arial" w:cs="Arial" w:eastAsia="Arial" w:hAnsi="Arial"/>
                <w:b/>
                <w:bCs/>
                <w:i/>
                <w:iCs/>
                <w:color w:val="5B6E84"/>
                <w:sz w:val="19"/>
                <w:szCs w:val="19"/>
              </w:rPr>
              <w:t xml:space="preserve">  สิ่งที่ไม่ควรทำ: </w:t>
            </w:r>
            <w:r>
              <w:rPr>
                <w:rFonts w:ascii="Arial" w:cs="Arial" w:eastAsia="Arial" w:hAnsi="Arial"/>
                <w:i/>
                <w:iCs/>
                <w:color w:val="5B6E84"/>
                <w:sz w:val="19"/>
                <w:szCs w:val="19"/>
              </w:rPr>
              <w:t xml:space="preserve">นำโปรเจกต์ส่วนตัวที่เข้มข้น ของสะสม หรือข้อมูลเฉพาะงานอดิเรกเข้าสู่พื้นที่ที่ใช้ร่วมกัน</w:t>
            </w:r>
          </w:p>
        </w:tc>
      </w:tr>
      <w:tr>
        <w:tc>
          <w:tcPr>
            <w:tcW w:type="dxa" w:w="9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pPr>
              <w:spacing w:after="40" w:before="0"/>
            </w:pPr>
            <w:r>
              <w:rPr>
                <w:rFonts w:ascii="Arial" w:cs="Arial" w:eastAsia="Arial" w:hAnsi="Arial"/>
                <w:b/>
                <w:bCs/>
                <w:color w:val="1A6B5E"/>
                <w:sz w:val="20"/>
                <w:szCs w:val="20"/>
              </w:rPr>
              <w:t xml:space="preserve">✓ PROTOCOL:  </w:t>
            </w:r>
            <w:r>
              <w:rPr>
                <w:rFonts w:ascii="Arial" w:cs="Arial" w:eastAsia="Arial" w:hAnsi="Arial"/>
                <w:color w:val="334155"/>
                <w:sz w:val="20"/>
                <w:szCs w:val="20"/>
              </w:rPr>
              <w:t xml:space="preserve">Maintain a clear boundary between your personal domain (bedroom, private folders, personal notebook) and shared spaces. High-intensity passion projects belong in private storage. Shared spaces stay contextually neutral.</w:t>
            </w:r>
          </w:p>
          <w:p>
            <w:pPr>
              <w:spacing w:after="0" w:before="0"/>
            </w:pPr>
            <w:r>
              <w:rPr>
                <w:rFonts w:ascii="Arial" w:cs="Arial" w:eastAsia="Arial" w:hAnsi="Arial"/>
                <w:b/>
                <w:bCs/>
                <w:i/>
                <w:iCs/>
                <w:color w:val="5B6E84"/>
                <w:sz w:val="19"/>
                <w:szCs w:val="19"/>
              </w:rPr>
              <w:t xml:space="preserve">  วิธีที่ถูกต้อง: </w:t>
            </w:r>
            <w:r>
              <w:rPr>
                <w:rFonts w:ascii="Arial" w:cs="Arial" w:eastAsia="Arial" w:hAnsi="Arial"/>
                <w:i/>
                <w:iCs/>
                <w:color w:val="5B6E84"/>
                <w:sz w:val="19"/>
                <w:szCs w:val="19"/>
              </w:rPr>
              <w:t xml:space="preserve">รักษาขอบเขตที่ชัดเจนระหว่างพื้นที่ส่วนตัวและพื้นที่ที่ใช้ร่วมกัน โปรเจกต์ที่เข้มข้นอยู่ในพื้นที่เก็บข้อมูลส่วนตัว พื้นที่ร่วมกันต้องเป็นกลางทางบริบท</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A6B5E" w:val="clear"/>
            <w:tcMar>
              <w:top w:type="dxa" w:w="160"/>
              <w:left w:type="dxa" w:w="200"/>
              <w:bottom w:type="dxa" w:w="160"/>
              <w:right w:type="dxa" w:w="200"/>
            </w:tcMar>
          </w:tcPr>
          <w:p>
            <w:pPr>
              <w:spacing w:after="0" w:before="0"/>
              <w:jc w:val="center"/>
            </w:pPr>
            <w:r>
              <w:rPr>
                <w:rFonts w:ascii="Arial" w:cs="Arial" w:eastAsia="Arial" w:hAnsi="Arial"/>
                <w:b/>
                <w:bCs/>
                <w:color w:val="A7F3D0"/>
                <w:sz w:val="18"/>
                <w:szCs w:val="18"/>
              </w:rPr>
              <w:t xml:space="preserve">SECTION 2</w:t>
            </w:r>
          </w:p>
          <w:p>
            <w:pPr>
              <w:spacing w:after="0" w:before="60"/>
              <w:jc w:val="center"/>
            </w:pPr>
            <w:r>
              <w:rPr>
                <w:rFonts w:ascii="Arial" w:cs="Arial" w:eastAsia="Arial" w:hAnsi="Arial"/>
                <w:b/>
                <w:bCs/>
                <w:color w:val="FFFFFF"/>
                <w:sz w:val="28"/>
                <w:szCs w:val="28"/>
              </w:rPr>
              <w:t xml:space="preserve">COMMUNICATIVE PROTOCOLS</w:t>
            </w:r>
          </w:p>
          <w:p>
            <w:pPr>
              <w:spacing w:after="60" w:before="40"/>
              <w:jc w:val="center"/>
            </w:pPr>
            <w:r>
              <w:rPr>
                <w:rFonts w:ascii="Arial" w:cs="Arial" w:eastAsia="Arial" w:hAnsi="Arial"/>
                <w:i/>
                <w:iCs/>
                <w:color w:val="A7F3D0"/>
                <w:sz w:val="22"/>
                <w:szCs w:val="22"/>
              </w:rPr>
              <w:t xml:space="preserve">โปรโตคอลการสื่อสาร</w:t>
            </w:r>
          </w:p>
          <w:p>
            <w:pPr>
              <w:spacing w:after="0" w:before="0"/>
              <w:jc w:val="center"/>
            </w:pPr>
            <w:r>
              <w:rPr>
                <w:rFonts w:ascii="Arial" w:cs="Arial" w:eastAsia="Arial" w:hAnsi="Arial"/>
                <w:color w:val="D1FAE5"/>
                <w:sz w:val="19"/>
                <w:szCs w:val="19"/>
              </w:rPr>
              <w:t xml:space="preserve">Managing verbal and non-verbal exchanges in daily interactions.</w:t>
            </w:r>
            <w:r>
              <w:rPr>
                <w:rFonts w:ascii="Arial" w:cs="Arial" w:eastAsia="Arial" w:hAnsi="Arial"/>
                <w:i/>
                <w:iCs/>
                <w:color w:val="A7F3D0"/>
                <w:sz w:val="19"/>
                <w:szCs w:val="19"/>
              </w:rPr>
              <w:t xml:space="preserve">  /  การจัดการการสื่อสารด้วยคำพูดและที่ไม่ใช่คำพูดในชีวิตประจำวัน</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BD5E1" w:sz="1"/>
              <w:left w:val="single" w:color="CBD5E1" w:sz="1"/>
              <w:bottom w:val="single" w:color="CBD5E1" w:sz="1"/>
              <w:right w:val="single" w:color="CBD5E1" w:sz="1"/>
            </w:tcBorders>
            <w:shd w:fill="1A6B5E" w:val="clear"/>
            <w:tcMar>
              <w:top w:type="dxa" w:w="100"/>
              <w:left w:type="dxa" w:w="160"/>
              <w:bottom w:type="dxa" w:w="100"/>
              <w:right w:type="dxa" w:w="160"/>
            </w:tcMar>
          </w:tcPr>
          <w:p>
            <w:pPr>
              <w:spacing w:after="0" w:before="0"/>
            </w:pPr>
            <w:r>
              <w:rPr>
                <w:rFonts w:ascii="Arial" w:cs="Arial" w:eastAsia="Arial" w:hAnsi="Arial"/>
                <w:b/>
                <w:bCs/>
                <w:color w:val="FFFFFF"/>
                <w:sz w:val="22"/>
                <w:szCs w:val="22"/>
              </w:rPr>
              <w:t xml:space="preserve">#4  Small Talk Function</w:t>
            </w:r>
            <w:r>
              <w:rPr>
                <w:rFonts w:ascii="Arial" w:cs="Arial" w:eastAsia="Arial" w:hAnsi="Arial"/>
                <w:i/>
                <w:iCs/>
                <w:color w:val="E2E8F0"/>
                <w:sz w:val="20"/>
                <w:szCs w:val="20"/>
              </w:rPr>
              <w:t xml:space="preserve">  /  หน้าที่ของการพูดคุยเบาๆ</w:t>
            </w:r>
            <w:r>
              <w:rPr>
                <w:rFonts w:ascii="Arial" w:cs="Arial" w:eastAsia="Arial" w:hAnsi="Arial"/>
                <w:color w:val="E2E8F0"/>
                <w:sz w:val="18"/>
                <w:szCs w:val="18"/>
              </w:rPr>
              <w:t xml:space="preserve">   [STANDARD]</w:t>
            </w:r>
          </w:p>
        </w:tc>
      </w:tr>
      <w:tr>
        <w:tc>
          <w:tcPr>
            <w:tcW w:type="dxa" w:w="9360"/>
            <w:tcBorders>
              <w:top w:val="single" w:color="CBD5E1" w:sz="1"/>
              <w:left w:val="single" w:color="CBD5E1" w:sz="1"/>
              <w:bottom w:val="single" w:color="CBD5E1" w:sz="1"/>
              <w:right w:val="single" w:color="CBD5E1" w:sz="1"/>
            </w:tcBorders>
            <w:shd w:fill="E6F4F1" w:val="clear"/>
            <w:tcMar>
              <w:top w:type="dxa" w:w="100"/>
              <w:left w:type="dxa" w:w="160"/>
              <w:bottom w:type="dxa" w:w="100"/>
              <w:right w:type="dxa" w:w="160"/>
            </w:tcMar>
          </w:tcPr>
          <w:p>
            <w:pPr>
              <w:spacing w:after="40" w:before="0"/>
            </w:pPr>
            <w:r>
              <w:rPr>
                <w:rFonts w:ascii="Arial" w:cs="Arial" w:eastAsia="Arial" w:hAnsi="Arial"/>
                <w:b/>
                <w:bCs/>
                <w:color w:val="1A6B5E"/>
                <w:sz w:val="20"/>
                <w:szCs w:val="20"/>
              </w:rPr>
              <w:t xml:space="preserve">⚠ LANDMINE:  </w:t>
            </w:r>
            <w:r>
              <w:rPr>
                <w:rFonts w:ascii="Arial" w:cs="Arial" w:eastAsia="Arial" w:hAnsi="Arial"/>
                <w:color w:val="334155"/>
                <w:sz w:val="20"/>
                <w:szCs w:val="20"/>
              </w:rPr>
              <w:t xml:space="preserve">Either treating casual greetings as opportunities for detailed data exchange, or avoiding them entirely because they seem pointless.</w:t>
            </w:r>
          </w:p>
          <w:p>
            <w:pPr>
              <w:spacing w:after="0" w:before="0"/>
            </w:pPr>
            <w:r>
              <w:rPr>
                <w:rFonts w:ascii="Arial" w:cs="Arial" w:eastAsia="Arial" w:hAnsi="Arial"/>
                <w:b/>
                <w:bCs/>
                <w:i/>
                <w:iCs/>
                <w:color w:val="5B6E84"/>
                <w:sz w:val="19"/>
                <w:szCs w:val="19"/>
              </w:rPr>
              <w:t xml:space="preserve">  สิ่งที่ไม่ควรทำ: </w:t>
            </w:r>
            <w:r>
              <w:rPr>
                <w:rFonts w:ascii="Arial" w:cs="Arial" w:eastAsia="Arial" w:hAnsi="Arial"/>
                <w:i/>
                <w:iCs/>
                <w:color w:val="5B6E84"/>
                <w:sz w:val="19"/>
                <w:szCs w:val="19"/>
              </w:rPr>
              <w:t xml:space="preserve">ใช้การทักทายทั่วไปเป็นโอกาสแลกข้อมูลอย่างละเอียด หรือหลีกเลี่ยงโดยสิ้นเชิงเพราะรู้สึกว่าไม่มีประโยชน์</w:t>
            </w:r>
          </w:p>
        </w:tc>
      </w:tr>
      <w:tr>
        <w:tc>
          <w:tcPr>
            <w:tcW w:type="dxa" w:w="9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pPr>
              <w:spacing w:after="40" w:before="0"/>
            </w:pPr>
            <w:r>
              <w:rPr>
                <w:rFonts w:ascii="Arial" w:cs="Arial" w:eastAsia="Arial" w:hAnsi="Arial"/>
                <w:b/>
                <w:bCs/>
                <w:color w:val="1A6B5E"/>
                <w:sz w:val="20"/>
                <w:szCs w:val="20"/>
              </w:rPr>
              <w:t xml:space="preserve">✓ PROTOCOL:  </w:t>
            </w:r>
            <w:r>
              <w:rPr>
                <w:rFonts w:ascii="Arial" w:cs="Arial" w:eastAsia="Arial" w:hAnsi="Arial"/>
                <w:color w:val="334155"/>
                <w:sz w:val="20"/>
                <w:szCs w:val="20"/>
              </w:rPr>
              <w:t xml:space="preserve">Small talk is a social handshake, not a data exchange. Its function is to confirm mutual goodwill — not to transmit information. Return a brief positive response ('Good morning, doing well, thanks!') and allow the exchange to conclude naturally. If you need to exit: 'Have a great day!' works universally.</w:t>
            </w:r>
          </w:p>
          <w:p>
            <w:pPr>
              <w:spacing w:after="0" w:before="0"/>
            </w:pPr>
            <w:r>
              <w:rPr>
                <w:rFonts w:ascii="Arial" w:cs="Arial" w:eastAsia="Arial" w:hAnsi="Arial"/>
                <w:b/>
                <w:bCs/>
                <w:i/>
                <w:iCs/>
                <w:color w:val="5B6E84"/>
                <w:sz w:val="19"/>
                <w:szCs w:val="19"/>
              </w:rPr>
              <w:t xml:space="preserve">  วิธีที่ถูกต้อง: </w:t>
            </w:r>
            <w:r>
              <w:rPr>
                <w:rFonts w:ascii="Arial" w:cs="Arial" w:eastAsia="Arial" w:hAnsi="Arial"/>
                <w:i/>
                <w:iCs/>
                <w:color w:val="5B6E84"/>
                <w:sz w:val="19"/>
                <w:szCs w:val="19"/>
              </w:rPr>
              <w:t xml:space="preserve">การพูดคุยเบาๆ คือการจับมือทางสังคม ไม่ใช่การแลกข้อมูล หน้าที่ของมันคือยืนยันน้ำใจร่วมกัน ตอบกลับด้วยคำตอบสั้นๆ เชิงบวก และปล่อยให้การสนทนาจบลงเองตามธรรมชาติ</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BD5E1" w:sz="1"/>
              <w:left w:val="single" w:color="CBD5E1" w:sz="1"/>
              <w:bottom w:val="single" w:color="CBD5E1" w:sz="1"/>
              <w:right w:val="single" w:color="CBD5E1" w:sz="1"/>
            </w:tcBorders>
            <w:shd w:fill="B45309" w:val="clear"/>
            <w:tcMar>
              <w:top w:type="dxa" w:w="100"/>
              <w:left w:type="dxa" w:w="160"/>
              <w:bottom w:type="dxa" w:w="100"/>
              <w:right w:type="dxa" w:w="160"/>
            </w:tcMar>
          </w:tcPr>
          <w:p>
            <w:pPr>
              <w:spacing w:after="0" w:before="0"/>
            </w:pPr>
            <w:r>
              <w:rPr>
                <w:rFonts w:ascii="Arial" w:cs="Arial" w:eastAsia="Arial" w:hAnsi="Arial"/>
                <w:b/>
                <w:bCs/>
                <w:color w:val="FFFFFF"/>
                <w:sz w:val="22"/>
                <w:szCs w:val="22"/>
              </w:rPr>
              <w:t xml:space="preserve">#5  The Correction Threshold</w:t>
            </w:r>
            <w:r>
              <w:rPr>
                <w:rFonts w:ascii="Arial" w:cs="Arial" w:eastAsia="Arial" w:hAnsi="Arial"/>
                <w:i/>
                <w:iCs/>
                <w:color w:val="E2E8F0"/>
                <w:sz w:val="20"/>
                <w:szCs w:val="20"/>
              </w:rPr>
              <w:t xml:space="preserve">  /  ขีดจำกัดของการแก้ไข</w:t>
            </w:r>
            <w:r>
              <w:rPr>
                <w:rFonts w:ascii="Arial" w:cs="Arial" w:eastAsia="Arial" w:hAnsi="Arial"/>
                <w:color w:val="E2E8F0"/>
                <w:sz w:val="18"/>
                <w:szCs w:val="18"/>
              </w:rPr>
              <w:t xml:space="preserve">   [HIGH]</w:t>
            </w:r>
          </w:p>
        </w:tc>
      </w:tr>
      <w:tr>
        <w:tc>
          <w:tcPr>
            <w:tcW w:type="dxa" w:w="9360"/>
            <w:tcBorders>
              <w:top w:val="single" w:color="CBD5E1" w:sz="1"/>
              <w:left w:val="single" w:color="CBD5E1" w:sz="1"/>
              <w:bottom w:val="single" w:color="CBD5E1" w:sz="1"/>
              <w:right w:val="single" w:color="CBD5E1" w:sz="1"/>
            </w:tcBorders>
            <w:shd w:fill="FEF3C7" w:val="clear"/>
            <w:tcMar>
              <w:top w:type="dxa" w:w="100"/>
              <w:left w:type="dxa" w:w="160"/>
              <w:bottom w:type="dxa" w:w="100"/>
              <w:right w:type="dxa" w:w="160"/>
            </w:tcMar>
          </w:tcPr>
          <w:p>
            <w:pPr>
              <w:spacing w:after="40" w:before="0"/>
            </w:pPr>
            <w:r>
              <w:rPr>
                <w:rFonts w:ascii="Arial" w:cs="Arial" w:eastAsia="Arial" w:hAnsi="Arial"/>
                <w:b/>
                <w:bCs/>
                <w:color w:val="B45309"/>
                <w:sz w:val="20"/>
                <w:szCs w:val="20"/>
              </w:rPr>
              <w:t xml:space="preserve">⚠ LANDMINE:  </w:t>
            </w:r>
            <w:r>
              <w:rPr>
                <w:rFonts w:ascii="Arial" w:cs="Arial" w:eastAsia="Arial" w:hAnsi="Arial"/>
                <w:color w:val="334155"/>
                <w:sz w:val="20"/>
                <w:szCs w:val="20"/>
              </w:rPr>
              <w:t xml:space="preserve">Correcting factual errors in casual conversation — especially about opinions, entertainment, or social gossip — because accuracy matters more than social flow.</w:t>
            </w:r>
          </w:p>
          <w:p>
            <w:pPr>
              <w:spacing w:after="0" w:before="0"/>
            </w:pPr>
            <w:r>
              <w:rPr>
                <w:rFonts w:ascii="Arial" w:cs="Arial" w:eastAsia="Arial" w:hAnsi="Arial"/>
                <w:b/>
                <w:bCs/>
                <w:i/>
                <w:iCs/>
                <w:color w:val="5B6E84"/>
                <w:sz w:val="19"/>
                <w:szCs w:val="19"/>
              </w:rPr>
              <w:t xml:space="preserve">  สิ่งที่ไม่ควรทำ: </w:t>
            </w:r>
            <w:r>
              <w:rPr>
                <w:rFonts w:ascii="Arial" w:cs="Arial" w:eastAsia="Arial" w:hAnsi="Arial"/>
                <w:i/>
                <w:iCs/>
                <w:color w:val="5B6E84"/>
                <w:sz w:val="19"/>
                <w:szCs w:val="19"/>
              </w:rPr>
              <w:t xml:space="preserve">แก้ไขข้อผิดพลาดในข้อเท็จจริงในการสนทนาทั่วไป โดยเฉพาะเรื่องความคิดเห็นหรือบันเทิง เพราะความแม่นยำดูสำคัญกว่าการไหลลื่นทางสังคม</w:t>
            </w:r>
          </w:p>
        </w:tc>
      </w:tr>
      <w:tr>
        <w:tc>
          <w:tcPr>
            <w:tcW w:type="dxa" w:w="9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pPr>
              <w:spacing w:after="40" w:before="0"/>
            </w:pPr>
            <w:r>
              <w:rPr>
                <w:rFonts w:ascii="Arial" w:cs="Arial" w:eastAsia="Arial" w:hAnsi="Arial"/>
                <w:b/>
                <w:bCs/>
                <w:color w:val="1A6B5E"/>
                <w:sz w:val="20"/>
                <w:szCs w:val="20"/>
              </w:rPr>
              <w:t xml:space="preserve">✓ PROTOCOL:  </w:t>
            </w:r>
            <w:r>
              <w:rPr>
                <w:rFonts w:ascii="Arial" w:cs="Arial" w:eastAsia="Arial" w:hAnsi="Arial"/>
                <w:color w:val="334155"/>
                <w:sz w:val="20"/>
                <w:szCs w:val="20"/>
              </w:rPr>
              <w:t xml:space="preserve">Only correct errors when the mistake creates a real-world safety or operational risk (medical misinformation, dangerous instructions, broken code). All other corrections — entertainment facts, sports stats, casual history — cost more than they return. The correction registers as arrogance; the error fades in minutes.</w:t>
            </w:r>
          </w:p>
          <w:p>
            <w:pPr>
              <w:spacing w:after="0" w:before="0"/>
            </w:pPr>
            <w:r>
              <w:rPr>
                <w:rFonts w:ascii="Arial" w:cs="Arial" w:eastAsia="Arial" w:hAnsi="Arial"/>
                <w:b/>
                <w:bCs/>
                <w:i/>
                <w:iCs/>
                <w:color w:val="5B6E84"/>
                <w:sz w:val="19"/>
                <w:szCs w:val="19"/>
              </w:rPr>
              <w:t xml:space="preserve">  วิธีที่ถูกต้อง: </w:t>
            </w:r>
            <w:r>
              <w:rPr>
                <w:rFonts w:ascii="Arial" w:cs="Arial" w:eastAsia="Arial" w:hAnsi="Arial"/>
                <w:i/>
                <w:iCs/>
                <w:color w:val="5B6E84"/>
                <w:sz w:val="19"/>
                <w:szCs w:val="19"/>
              </w:rPr>
              <w:t xml:space="preserve">แก้ไขข้อผิดพลาดเฉพาะเมื่อมีความเสี่ยงด้านความปลอดภัยหรือการดำเนินงานจริง เช่น ข้อมูลทางการแพทย์ที่ผิด การแก้ไขอื่นๆ เช่น ข้อเท็จจริงเรื่องบันเทิง สถิติกีฬา สร้างต้นทุนมากกว่าผลตอบแทน</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BD5E1" w:sz="1"/>
              <w:left w:val="single" w:color="CBD5E1" w:sz="1"/>
              <w:bottom w:val="single" w:color="CBD5E1" w:sz="1"/>
              <w:right w:val="single" w:color="CBD5E1" w:sz="1"/>
            </w:tcBorders>
            <w:shd w:fill="1A6B5E" w:val="clear"/>
            <w:tcMar>
              <w:top w:type="dxa" w:w="100"/>
              <w:left w:type="dxa" w:w="160"/>
              <w:bottom w:type="dxa" w:w="100"/>
              <w:right w:type="dxa" w:w="160"/>
            </w:tcMar>
          </w:tcPr>
          <w:p>
            <w:pPr>
              <w:spacing w:after="0" w:before="0"/>
            </w:pPr>
            <w:r>
              <w:rPr>
                <w:rFonts w:ascii="Arial" w:cs="Arial" w:eastAsia="Arial" w:hAnsi="Arial"/>
                <w:b/>
                <w:bCs/>
                <w:color w:val="FFFFFF"/>
                <w:sz w:val="22"/>
                <w:szCs w:val="22"/>
              </w:rPr>
              <w:t xml:space="preserve">#6  Scheduling Requests</w:t>
            </w:r>
            <w:r>
              <w:rPr>
                <w:rFonts w:ascii="Arial" w:cs="Arial" w:eastAsia="Arial" w:hAnsi="Arial"/>
                <w:i/>
                <w:iCs/>
                <w:color w:val="E2E8F0"/>
                <w:sz w:val="20"/>
                <w:szCs w:val="20"/>
              </w:rPr>
              <w:t xml:space="preserve">  /  การขอนัดหมาย</w:t>
            </w:r>
            <w:r>
              <w:rPr>
                <w:rFonts w:ascii="Arial" w:cs="Arial" w:eastAsia="Arial" w:hAnsi="Arial"/>
                <w:color w:val="E2E8F0"/>
                <w:sz w:val="18"/>
                <w:szCs w:val="18"/>
              </w:rPr>
              <w:t xml:space="preserve">   [STANDARD]</w:t>
            </w:r>
          </w:p>
        </w:tc>
      </w:tr>
      <w:tr>
        <w:tc>
          <w:tcPr>
            <w:tcW w:type="dxa" w:w="9360"/>
            <w:tcBorders>
              <w:top w:val="single" w:color="CBD5E1" w:sz="1"/>
              <w:left w:val="single" w:color="CBD5E1" w:sz="1"/>
              <w:bottom w:val="single" w:color="CBD5E1" w:sz="1"/>
              <w:right w:val="single" w:color="CBD5E1" w:sz="1"/>
            </w:tcBorders>
            <w:shd w:fill="E6F4F1" w:val="clear"/>
            <w:tcMar>
              <w:top w:type="dxa" w:w="100"/>
              <w:left w:type="dxa" w:w="160"/>
              <w:bottom w:type="dxa" w:w="100"/>
              <w:right w:type="dxa" w:w="160"/>
            </w:tcMar>
          </w:tcPr>
          <w:p>
            <w:pPr>
              <w:spacing w:after="40" w:before="0"/>
            </w:pPr>
            <w:r>
              <w:rPr>
                <w:rFonts w:ascii="Arial" w:cs="Arial" w:eastAsia="Arial" w:hAnsi="Arial"/>
                <w:b/>
                <w:bCs/>
                <w:color w:val="1A6B5E"/>
                <w:sz w:val="20"/>
                <w:szCs w:val="20"/>
              </w:rPr>
              <w:t xml:space="preserve">⚠ LANDMINE:  </w:t>
            </w:r>
            <w:r>
              <w:rPr>
                <w:rFonts w:ascii="Arial" w:cs="Arial" w:eastAsia="Arial" w:hAnsi="Arial"/>
                <w:color w:val="334155"/>
                <w:sz w:val="20"/>
                <w:szCs w:val="20"/>
              </w:rPr>
              <w:t xml:space="preserve">Approaching someone physically or calling them to request an immediate meeting, expecting them to calculate their availability instantly.</w:t>
            </w:r>
          </w:p>
          <w:p>
            <w:pPr>
              <w:spacing w:after="0" w:before="0"/>
            </w:pPr>
            <w:r>
              <w:rPr>
                <w:rFonts w:ascii="Arial" w:cs="Arial" w:eastAsia="Arial" w:hAnsi="Arial"/>
                <w:b/>
                <w:bCs/>
                <w:i/>
                <w:iCs/>
                <w:color w:val="5B6E84"/>
                <w:sz w:val="19"/>
                <w:szCs w:val="19"/>
              </w:rPr>
              <w:t xml:space="preserve">  สิ่งที่ไม่ควรทำ: </w:t>
            </w:r>
            <w:r>
              <w:rPr>
                <w:rFonts w:ascii="Arial" w:cs="Arial" w:eastAsia="Arial" w:hAnsi="Arial"/>
                <w:i/>
                <w:iCs/>
                <w:color w:val="5B6E84"/>
                <w:sz w:val="19"/>
                <w:szCs w:val="19"/>
              </w:rPr>
              <w:t xml:space="preserve">เข้าหาคนอื่นโดยตรงหรือโทรหาเพื่อขอประชุมทันที คาดหวังให้พวกเขาคำนวณเวลาว่างทันที</w:t>
            </w:r>
          </w:p>
        </w:tc>
      </w:tr>
      <w:tr>
        <w:tc>
          <w:tcPr>
            <w:tcW w:type="dxa" w:w="9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pPr>
              <w:spacing w:after="40" w:before="0"/>
            </w:pPr>
            <w:r>
              <w:rPr>
                <w:rFonts w:ascii="Arial" w:cs="Arial" w:eastAsia="Arial" w:hAnsi="Arial"/>
                <w:b/>
                <w:bCs/>
                <w:color w:val="1A6B5E"/>
                <w:sz w:val="20"/>
                <w:szCs w:val="20"/>
              </w:rPr>
              <w:t xml:space="preserve">✓ PROTOCOL:  </w:t>
            </w:r>
            <w:r>
              <w:rPr>
                <w:rFonts w:ascii="Arial" w:cs="Arial" w:eastAsia="Arial" w:hAnsi="Arial"/>
                <w:color w:val="334155"/>
                <w:sz w:val="20"/>
                <w:szCs w:val="20"/>
              </w:rPr>
              <w:t xml:space="preserve">Always use asynchronous channels (text, email, messaging app) to propose future meeting times. This allows the other person to check their schedule and respond without pressure. Unannounced synchronous demands trigger defensive reactions regardless of the request's legitimacy.</w:t>
            </w:r>
          </w:p>
          <w:p>
            <w:pPr>
              <w:spacing w:after="0" w:before="0"/>
            </w:pPr>
            <w:r>
              <w:rPr>
                <w:rFonts w:ascii="Arial" w:cs="Arial" w:eastAsia="Arial" w:hAnsi="Arial"/>
                <w:b/>
                <w:bCs/>
                <w:i/>
                <w:iCs/>
                <w:color w:val="5B6E84"/>
                <w:sz w:val="19"/>
                <w:szCs w:val="19"/>
              </w:rPr>
              <w:t xml:space="preserve">  วิธีที่ถูกต้อง: </w:t>
            </w:r>
            <w:r>
              <w:rPr>
                <w:rFonts w:ascii="Arial" w:cs="Arial" w:eastAsia="Arial" w:hAnsi="Arial"/>
                <w:i/>
                <w:iCs/>
                <w:color w:val="5B6E84"/>
                <w:sz w:val="19"/>
                <w:szCs w:val="19"/>
              </w:rPr>
              <w:t xml:space="preserve">ใช้ช่องทางแบบ asynchronous เสมอ เช่น ข้อความ อีเมล เพื่อเสนอเวลาประชุมในอนาคต สิ่งนี้ให้เวลาผู้อื่นตรวจสอบตารางเวลาและตอบสนองโดยไม่มีแรงกดดัน</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BD5E1" w:sz="1"/>
              <w:left w:val="single" w:color="CBD5E1" w:sz="1"/>
              <w:bottom w:val="single" w:color="CBD5E1" w:sz="1"/>
              <w:right w:val="single" w:color="CBD5E1" w:sz="1"/>
            </w:tcBorders>
            <w:shd w:fill="B45309" w:val="clear"/>
            <w:tcMar>
              <w:top w:type="dxa" w:w="100"/>
              <w:left w:type="dxa" w:w="160"/>
              <w:bottom w:type="dxa" w:w="100"/>
              <w:right w:type="dxa" w:w="160"/>
            </w:tcMar>
          </w:tcPr>
          <w:p>
            <w:pPr>
              <w:spacing w:after="0" w:before="0"/>
            </w:pPr>
            <w:r>
              <w:rPr>
                <w:rFonts w:ascii="Arial" w:cs="Arial" w:eastAsia="Arial" w:hAnsi="Arial"/>
                <w:b/>
                <w:bCs/>
                <w:color w:val="FFFFFF"/>
                <w:sz w:val="22"/>
                <w:szCs w:val="22"/>
              </w:rPr>
              <w:t xml:space="preserve">#7  Monologue Management</w:t>
            </w:r>
            <w:r>
              <w:rPr>
                <w:rFonts w:ascii="Arial" w:cs="Arial" w:eastAsia="Arial" w:hAnsi="Arial"/>
                <w:i/>
                <w:iCs/>
                <w:color w:val="E2E8F0"/>
                <w:sz w:val="20"/>
                <w:szCs w:val="20"/>
              </w:rPr>
              <w:t xml:space="preserve">  /  การจัดการการพูดยาว</w:t>
            </w:r>
            <w:r>
              <w:rPr>
                <w:rFonts w:ascii="Arial" w:cs="Arial" w:eastAsia="Arial" w:hAnsi="Arial"/>
                <w:color w:val="E2E8F0"/>
                <w:sz w:val="18"/>
                <w:szCs w:val="18"/>
              </w:rPr>
              <w:t xml:space="preserve">   [HIGH]</w:t>
            </w:r>
          </w:p>
        </w:tc>
      </w:tr>
      <w:tr>
        <w:tc>
          <w:tcPr>
            <w:tcW w:type="dxa" w:w="9360"/>
            <w:tcBorders>
              <w:top w:val="single" w:color="CBD5E1" w:sz="1"/>
              <w:left w:val="single" w:color="CBD5E1" w:sz="1"/>
              <w:bottom w:val="single" w:color="CBD5E1" w:sz="1"/>
              <w:right w:val="single" w:color="CBD5E1" w:sz="1"/>
            </w:tcBorders>
            <w:shd w:fill="FEF3C7" w:val="clear"/>
            <w:tcMar>
              <w:top w:type="dxa" w:w="100"/>
              <w:left w:type="dxa" w:w="160"/>
              <w:bottom w:type="dxa" w:w="100"/>
              <w:right w:type="dxa" w:w="160"/>
            </w:tcMar>
          </w:tcPr>
          <w:p>
            <w:pPr>
              <w:spacing w:after="40" w:before="0"/>
            </w:pPr>
            <w:r>
              <w:rPr>
                <w:rFonts w:ascii="Arial" w:cs="Arial" w:eastAsia="Arial" w:hAnsi="Arial"/>
                <w:b/>
                <w:bCs/>
                <w:color w:val="B45309"/>
                <w:sz w:val="20"/>
                <w:szCs w:val="20"/>
              </w:rPr>
              <w:t xml:space="preserve">⚠ LANDMINE:  </w:t>
            </w:r>
            <w:r>
              <w:rPr>
                <w:rFonts w:ascii="Arial" w:cs="Arial" w:eastAsia="Arial" w:hAnsi="Arial"/>
                <w:color w:val="334155"/>
                <w:sz w:val="20"/>
                <w:szCs w:val="20"/>
              </w:rPr>
              <w:t xml:space="preserve">Delivering extended, detailed explanations about a topic of personal interest without checking whether the listener wants to receive that volume of information.</w:t>
            </w:r>
          </w:p>
          <w:p>
            <w:pPr>
              <w:spacing w:after="0" w:before="0"/>
            </w:pPr>
            <w:r>
              <w:rPr>
                <w:rFonts w:ascii="Arial" w:cs="Arial" w:eastAsia="Arial" w:hAnsi="Arial"/>
                <w:b/>
                <w:bCs/>
                <w:i/>
                <w:iCs/>
                <w:color w:val="5B6E84"/>
                <w:sz w:val="19"/>
                <w:szCs w:val="19"/>
              </w:rPr>
              <w:t xml:space="preserve">  สิ่งที่ไม่ควรทำ: </w:t>
            </w:r>
            <w:r>
              <w:rPr>
                <w:rFonts w:ascii="Arial" w:cs="Arial" w:eastAsia="Arial" w:hAnsi="Arial"/>
                <w:i/>
                <w:iCs/>
                <w:color w:val="5B6E84"/>
                <w:sz w:val="19"/>
                <w:szCs w:val="19"/>
              </w:rPr>
              <w:t xml:space="preserve">อธิบายอย่างละเอียดยาวเกี่ยวกับหัวข้อที่สนใจโดยไม่ตรวจสอบว่าผู้ฟังต้องการรับข้อมูลมากขนาดนั้นหรือไม่</w:t>
            </w:r>
          </w:p>
        </w:tc>
      </w:tr>
      <w:tr>
        <w:tc>
          <w:tcPr>
            <w:tcW w:type="dxa" w:w="9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pPr>
              <w:spacing w:after="40" w:before="0"/>
            </w:pPr>
            <w:r>
              <w:rPr>
                <w:rFonts w:ascii="Arial" w:cs="Arial" w:eastAsia="Arial" w:hAnsi="Arial"/>
                <w:b/>
                <w:bCs/>
                <w:color w:val="1A6B5E"/>
                <w:sz w:val="20"/>
                <w:szCs w:val="20"/>
              </w:rPr>
              <w:t xml:space="preserve">✓ PROTOCOL:  </w:t>
            </w:r>
            <w:r>
              <w:rPr>
                <w:rFonts w:ascii="Arial" w:cs="Arial" w:eastAsia="Arial" w:hAnsi="Arial"/>
                <w:color w:val="334155"/>
                <w:sz w:val="20"/>
                <w:szCs w:val="20"/>
              </w:rPr>
              <w:t xml:space="preserve">Monitor listener signals continuously. If they look away, give one-word answers, shift their body weight, or reduce their response frequency — end your explanation immediately and redirect to a question about them. The goal of sharing enthusiasm is connection, not transmission.</w:t>
            </w:r>
          </w:p>
          <w:p>
            <w:pPr>
              <w:spacing w:after="0" w:before="0"/>
            </w:pPr>
            <w:r>
              <w:rPr>
                <w:rFonts w:ascii="Arial" w:cs="Arial" w:eastAsia="Arial" w:hAnsi="Arial"/>
                <w:b/>
                <w:bCs/>
                <w:i/>
                <w:iCs/>
                <w:color w:val="5B6E84"/>
                <w:sz w:val="19"/>
                <w:szCs w:val="19"/>
              </w:rPr>
              <w:t xml:space="preserve">  วิธีที่ถูกต้อง: </w:t>
            </w:r>
            <w:r>
              <w:rPr>
                <w:rFonts w:ascii="Arial" w:cs="Arial" w:eastAsia="Arial" w:hAnsi="Arial"/>
                <w:i/>
                <w:iCs/>
                <w:color w:val="5B6E84"/>
                <w:sz w:val="19"/>
                <w:szCs w:val="19"/>
              </w:rPr>
              <w:t xml:space="preserve">ติดตามสัญญาณของผู้ฟังอย่างต่อเนื่อง หากพวกเขามองออกไป ตอบแบบสั้นๆ หรือขยับตัว ให้หยุดการอธิบายทันทีและเปลี่ยนเป็นคำถามเกี่ยวกับพวกเขา เป้าหมายของการแบ่งปันความกระตือรือร้นคือการเชื่อมต่อ ไม่ใช่การส่งข้อมูล</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BD5E1" w:sz="1"/>
              <w:left w:val="single" w:color="CBD5E1" w:sz="1"/>
              <w:bottom w:val="single" w:color="CBD5E1" w:sz="1"/>
              <w:right w:val="single" w:color="CBD5E1" w:sz="1"/>
            </w:tcBorders>
            <w:shd w:fill="1A6B5E" w:val="clear"/>
            <w:tcMar>
              <w:top w:type="dxa" w:w="100"/>
              <w:left w:type="dxa" w:w="160"/>
              <w:bottom w:type="dxa" w:w="100"/>
              <w:right w:type="dxa" w:w="160"/>
            </w:tcMar>
          </w:tcPr>
          <w:p>
            <w:pPr>
              <w:spacing w:after="0" w:before="0"/>
            </w:pPr>
            <w:r>
              <w:rPr>
                <w:rFonts w:ascii="Arial" w:cs="Arial" w:eastAsia="Arial" w:hAnsi="Arial"/>
                <w:b/>
                <w:bCs/>
                <w:color w:val="FFFFFF"/>
                <w:sz w:val="22"/>
                <w:szCs w:val="22"/>
              </w:rPr>
              <w:t xml:space="preserve">#8  Volume and Pitch Calibration</w:t>
            </w:r>
            <w:r>
              <w:rPr>
                <w:rFonts w:ascii="Arial" w:cs="Arial" w:eastAsia="Arial" w:hAnsi="Arial"/>
                <w:i/>
                <w:iCs/>
                <w:color w:val="E2E8F0"/>
                <w:sz w:val="20"/>
                <w:szCs w:val="20"/>
              </w:rPr>
              <w:t xml:space="preserve">  /  การปรับระดับเสียง</w:t>
            </w:r>
            <w:r>
              <w:rPr>
                <w:rFonts w:ascii="Arial" w:cs="Arial" w:eastAsia="Arial" w:hAnsi="Arial"/>
                <w:color w:val="E2E8F0"/>
                <w:sz w:val="18"/>
                <w:szCs w:val="18"/>
              </w:rPr>
              <w:t xml:space="preserve">   [STANDARD]</w:t>
            </w:r>
          </w:p>
        </w:tc>
      </w:tr>
      <w:tr>
        <w:tc>
          <w:tcPr>
            <w:tcW w:type="dxa" w:w="9360"/>
            <w:tcBorders>
              <w:top w:val="single" w:color="CBD5E1" w:sz="1"/>
              <w:left w:val="single" w:color="CBD5E1" w:sz="1"/>
              <w:bottom w:val="single" w:color="CBD5E1" w:sz="1"/>
              <w:right w:val="single" w:color="CBD5E1" w:sz="1"/>
            </w:tcBorders>
            <w:shd w:fill="E6F4F1" w:val="clear"/>
            <w:tcMar>
              <w:top w:type="dxa" w:w="100"/>
              <w:left w:type="dxa" w:w="160"/>
              <w:bottom w:type="dxa" w:w="100"/>
              <w:right w:type="dxa" w:w="160"/>
            </w:tcMar>
          </w:tcPr>
          <w:p>
            <w:pPr>
              <w:spacing w:after="40" w:before="0"/>
            </w:pPr>
            <w:r>
              <w:rPr>
                <w:rFonts w:ascii="Arial" w:cs="Arial" w:eastAsia="Arial" w:hAnsi="Arial"/>
                <w:b/>
                <w:bCs/>
                <w:color w:val="1A6B5E"/>
                <w:sz w:val="20"/>
                <w:szCs w:val="20"/>
              </w:rPr>
              <w:t xml:space="preserve">⚠ LANDMINE:  </w:t>
            </w:r>
            <w:r>
              <w:rPr>
                <w:rFonts w:ascii="Arial" w:cs="Arial" w:eastAsia="Arial" w:hAnsi="Arial"/>
                <w:color w:val="334155"/>
                <w:sz w:val="20"/>
                <w:szCs w:val="20"/>
              </w:rPr>
              <w:t xml:space="preserve">Speaking significantly louder than the ambient environment, or in a flat monotone during moments of excitement, without monitoring the room.</w:t>
            </w:r>
          </w:p>
          <w:p>
            <w:pPr>
              <w:spacing w:after="0" w:before="0"/>
            </w:pPr>
            <w:r>
              <w:rPr>
                <w:rFonts w:ascii="Arial" w:cs="Arial" w:eastAsia="Arial" w:hAnsi="Arial"/>
                <w:b/>
                <w:bCs/>
                <w:i/>
                <w:iCs/>
                <w:color w:val="5B6E84"/>
                <w:sz w:val="19"/>
                <w:szCs w:val="19"/>
              </w:rPr>
              <w:t xml:space="preserve">  สิ่งที่ไม่ควรทำ: </w:t>
            </w:r>
            <w:r>
              <w:rPr>
                <w:rFonts w:ascii="Arial" w:cs="Arial" w:eastAsia="Arial" w:hAnsi="Arial"/>
                <w:i/>
                <w:iCs/>
                <w:color w:val="5B6E84"/>
                <w:sz w:val="19"/>
                <w:szCs w:val="19"/>
              </w:rPr>
              <w:t xml:space="preserve">พูดดังกว่าสภาพแวดล้อมมากหรือในน้ำเสียงราบเรียบในช่วงเวลาที่ตื่นเต้น โดยไม่ตรวจสอบห้อง</w:t>
            </w:r>
          </w:p>
        </w:tc>
      </w:tr>
      <w:tr>
        <w:tc>
          <w:tcPr>
            <w:tcW w:type="dxa" w:w="9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pPr>
              <w:spacing w:after="40" w:before="0"/>
            </w:pPr>
            <w:r>
              <w:rPr>
                <w:rFonts w:ascii="Arial" w:cs="Arial" w:eastAsia="Arial" w:hAnsi="Arial"/>
                <w:b/>
                <w:bCs/>
                <w:color w:val="1A6B5E"/>
                <w:sz w:val="20"/>
                <w:szCs w:val="20"/>
              </w:rPr>
              <w:t xml:space="preserve">✓ PROTOCOL:  </w:t>
            </w:r>
            <w:r>
              <w:rPr>
                <w:rFonts w:ascii="Arial" w:cs="Arial" w:eastAsia="Arial" w:hAnsi="Arial"/>
                <w:color w:val="334155"/>
                <w:sz w:val="20"/>
                <w:szCs w:val="20"/>
              </w:rPr>
              <w:t xml:space="preserve">Run a continuous background check on ambient volume. Stay at or slightly below the volume level of the person next to you. Physical signals that your volume is too high: rapid blinking, slight backward lean, tense shoulders. Adjust immediately without drawing attention to the adjustment.</w:t>
            </w:r>
          </w:p>
          <w:p>
            <w:pPr>
              <w:spacing w:after="0" w:before="0"/>
            </w:pPr>
            <w:r>
              <w:rPr>
                <w:rFonts w:ascii="Arial" w:cs="Arial" w:eastAsia="Arial" w:hAnsi="Arial"/>
                <w:b/>
                <w:bCs/>
                <w:i/>
                <w:iCs/>
                <w:color w:val="5B6E84"/>
                <w:sz w:val="19"/>
                <w:szCs w:val="19"/>
              </w:rPr>
              <w:t xml:space="preserve">  วิธีที่ถูกต้อง: </w:t>
            </w:r>
            <w:r>
              <w:rPr>
                <w:rFonts w:ascii="Arial" w:cs="Arial" w:eastAsia="Arial" w:hAnsi="Arial"/>
                <w:i/>
                <w:iCs/>
                <w:color w:val="5B6E84"/>
                <w:sz w:val="19"/>
                <w:szCs w:val="19"/>
              </w:rPr>
              <w:t xml:space="preserve">ตรวจสอบระดับเสียงสภาพแวดล้อมอยู่เสมอ รักษาระดับเสียงให้อยู่ที่หรือต่ำกว่าคนข้างๆ เล็กน้อย สัญญาณที่บ่งบอกว่าเสียงดังเกินไป: กะพริบตาถี่ เอนตัวออก หัวไหล่ตึง ปรับทันทีโดยไม่ดึงความสนใจไปที่การปรับ</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A6B5E" w:val="clear"/>
            <w:tcMar>
              <w:top w:type="dxa" w:w="160"/>
              <w:left w:type="dxa" w:w="200"/>
              <w:bottom w:type="dxa" w:w="160"/>
              <w:right w:type="dxa" w:w="200"/>
            </w:tcMar>
          </w:tcPr>
          <w:p>
            <w:pPr>
              <w:spacing w:after="0" w:before="0"/>
              <w:jc w:val="center"/>
            </w:pPr>
            <w:r>
              <w:rPr>
                <w:rFonts w:ascii="Arial" w:cs="Arial" w:eastAsia="Arial" w:hAnsi="Arial"/>
                <w:b/>
                <w:bCs/>
                <w:color w:val="A7F3D0"/>
                <w:sz w:val="18"/>
                <w:szCs w:val="18"/>
              </w:rPr>
              <w:t xml:space="preserve">SECTION 3</w:t>
            </w:r>
          </w:p>
          <w:p>
            <w:pPr>
              <w:spacing w:after="0" w:before="60"/>
              <w:jc w:val="center"/>
            </w:pPr>
            <w:r>
              <w:rPr>
                <w:rFonts w:ascii="Arial" w:cs="Arial" w:eastAsia="Arial" w:hAnsi="Arial"/>
                <w:b/>
                <w:bCs/>
                <w:color w:val="FFFFFF"/>
                <w:sz w:val="28"/>
                <w:szCs w:val="28"/>
              </w:rPr>
              <w:t xml:space="preserve">SOCIAL BOUNDARIES &amp; SPACE</w:t>
            </w:r>
          </w:p>
          <w:p>
            <w:pPr>
              <w:spacing w:after="60" w:before="40"/>
              <w:jc w:val="center"/>
            </w:pPr>
            <w:r>
              <w:rPr>
                <w:rFonts w:ascii="Arial" w:cs="Arial" w:eastAsia="Arial" w:hAnsi="Arial"/>
                <w:i/>
                <w:iCs/>
                <w:color w:val="A7F3D0"/>
                <w:sz w:val="22"/>
                <w:szCs w:val="22"/>
              </w:rPr>
              <w:t xml:space="preserve">ขอบเขตทางสังคมและพื้นที่</w:t>
            </w:r>
          </w:p>
          <w:p>
            <w:pPr>
              <w:spacing w:after="0" w:before="0"/>
              <w:jc w:val="center"/>
            </w:pPr>
            <w:r>
              <w:rPr>
                <w:rFonts w:ascii="Arial" w:cs="Arial" w:eastAsia="Arial" w:hAnsi="Arial"/>
                <w:color w:val="D1FAE5"/>
                <w:sz w:val="19"/>
                <w:szCs w:val="19"/>
              </w:rPr>
              <w:t xml:space="preserve">Rules governing physical proximity, consent, and interpretation of social signals.</w:t>
            </w:r>
            <w:r>
              <w:rPr>
                <w:rFonts w:ascii="Arial" w:cs="Arial" w:eastAsia="Arial" w:hAnsi="Arial"/>
                <w:i/>
                <w:iCs/>
                <w:color w:val="A7F3D0"/>
                <w:sz w:val="19"/>
                <w:szCs w:val="19"/>
              </w:rPr>
              <w:t xml:space="preserve">  /  กฎที่ควบคุมระยะห่างทางกายภาพ ความยินยอม และการตีความสัญญาณทางสังคม</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BD5E1" w:sz="1"/>
              <w:left w:val="single" w:color="CBD5E1" w:sz="1"/>
              <w:bottom w:val="single" w:color="CBD5E1" w:sz="1"/>
              <w:right w:val="single" w:color="CBD5E1" w:sz="1"/>
            </w:tcBorders>
            <w:shd w:fill="991B1B" w:val="clear"/>
            <w:tcMar>
              <w:top w:type="dxa" w:w="100"/>
              <w:left w:type="dxa" w:w="160"/>
              <w:bottom w:type="dxa" w:w="100"/>
              <w:right w:type="dxa" w:w="160"/>
            </w:tcMar>
          </w:tcPr>
          <w:p>
            <w:pPr>
              <w:spacing w:after="0" w:before="0"/>
            </w:pPr>
            <w:r>
              <w:rPr>
                <w:rFonts w:ascii="Arial" w:cs="Arial" w:eastAsia="Arial" w:hAnsi="Arial"/>
                <w:b/>
                <w:bCs/>
                <w:color w:val="FFFFFF"/>
                <w:sz w:val="22"/>
                <w:szCs w:val="22"/>
              </w:rPr>
              <w:t xml:space="preserve">#9  Physical Contact — Explicit Permission Required</w:t>
            </w:r>
            <w:r>
              <w:rPr>
                <w:rFonts w:ascii="Arial" w:cs="Arial" w:eastAsia="Arial" w:hAnsi="Arial"/>
                <w:i/>
                <w:iCs/>
                <w:color w:val="E2E8F0"/>
                <w:sz w:val="20"/>
                <w:szCs w:val="20"/>
              </w:rPr>
              <w:t xml:space="preserve">  /  การสัมผัสทางกาย — ต้องได้รับอนุญาตชัดเจน</w:t>
            </w:r>
            <w:r>
              <w:rPr>
                <w:rFonts w:ascii="Arial" w:cs="Arial" w:eastAsia="Arial" w:hAnsi="Arial"/>
                <w:color w:val="E2E8F0"/>
                <w:sz w:val="18"/>
                <w:szCs w:val="18"/>
              </w:rPr>
              <w:t xml:space="preserve">   [CRITICAL]</w:t>
            </w:r>
          </w:p>
        </w:tc>
      </w:tr>
      <w:tr>
        <w:tc>
          <w:tcPr>
            <w:tcW w:type="dxa" w:w="9360"/>
            <w:tcBorders>
              <w:top w:val="single" w:color="CBD5E1" w:sz="1"/>
              <w:left w:val="single" w:color="CBD5E1" w:sz="1"/>
              <w:bottom w:val="single" w:color="CBD5E1" w:sz="1"/>
              <w:right w:val="single" w:color="CBD5E1" w:sz="1"/>
            </w:tcBorders>
            <w:shd w:fill="FEE2E2" w:val="clear"/>
            <w:tcMar>
              <w:top w:type="dxa" w:w="100"/>
              <w:left w:type="dxa" w:w="160"/>
              <w:bottom w:type="dxa" w:w="100"/>
              <w:right w:type="dxa" w:w="160"/>
            </w:tcMar>
          </w:tcPr>
          <w:p>
            <w:pPr>
              <w:spacing w:after="40" w:before="0"/>
            </w:pPr>
            <w:r>
              <w:rPr>
                <w:rFonts w:ascii="Arial" w:cs="Arial" w:eastAsia="Arial" w:hAnsi="Arial"/>
                <w:b/>
                <w:bCs/>
                <w:color w:val="991B1B"/>
                <w:sz w:val="20"/>
                <w:szCs w:val="20"/>
              </w:rPr>
              <w:t xml:space="preserve">⚠ LANDMINE:  </w:t>
            </w:r>
            <w:r>
              <w:rPr>
                <w:rFonts w:ascii="Arial" w:cs="Arial" w:eastAsia="Arial" w:hAnsi="Arial"/>
                <w:color w:val="334155"/>
                <w:sz w:val="20"/>
                <w:szCs w:val="20"/>
              </w:rPr>
              <w:t xml:space="preserve">Touching a person, their costume, their belongings, or taking photographs of them in hobby or social spaces without first asking permission.</w:t>
            </w:r>
          </w:p>
          <w:p>
            <w:pPr>
              <w:spacing w:after="0" w:before="0"/>
            </w:pPr>
            <w:r>
              <w:rPr>
                <w:rFonts w:ascii="Arial" w:cs="Arial" w:eastAsia="Arial" w:hAnsi="Arial"/>
                <w:b/>
                <w:bCs/>
                <w:i/>
                <w:iCs/>
                <w:color w:val="5B6E84"/>
                <w:sz w:val="19"/>
                <w:szCs w:val="19"/>
              </w:rPr>
              <w:t xml:space="preserve">  สิ่งที่ไม่ควรทำ: </w:t>
            </w:r>
            <w:r>
              <w:rPr>
                <w:rFonts w:ascii="Arial" w:cs="Arial" w:eastAsia="Arial" w:hAnsi="Arial"/>
                <w:i/>
                <w:iCs/>
                <w:color w:val="5B6E84"/>
                <w:sz w:val="19"/>
                <w:szCs w:val="19"/>
              </w:rPr>
              <w:t xml:space="preserve">แตะต้องคน เครื่องแต่งกาย ของใช้ หรือถ่ายรูปพวกเขาในพื้นที่งานอดิเรกหรือสังคมโดยไม่ขออนุญาตก่อน</w:t>
            </w:r>
          </w:p>
        </w:tc>
      </w:tr>
      <w:tr>
        <w:tc>
          <w:tcPr>
            <w:tcW w:type="dxa" w:w="9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pPr>
              <w:spacing w:after="40" w:before="0"/>
            </w:pPr>
            <w:r>
              <w:rPr>
                <w:rFonts w:ascii="Arial" w:cs="Arial" w:eastAsia="Arial" w:hAnsi="Arial"/>
                <w:b/>
                <w:bCs/>
                <w:color w:val="1A6B5E"/>
                <w:sz w:val="20"/>
                <w:szCs w:val="20"/>
              </w:rPr>
              <w:t xml:space="preserve">✓ PROTOCOL:  </w:t>
            </w:r>
            <w:r>
              <w:rPr>
                <w:rFonts w:ascii="Arial" w:cs="Arial" w:eastAsia="Arial" w:hAnsi="Arial"/>
                <w:color w:val="334155"/>
                <w:sz w:val="20"/>
                <w:szCs w:val="20"/>
              </w:rPr>
              <w:t xml:space="preserve">Physical contact requires explicit verbal confirmation every single time, with every person. 'May I?' followed by waiting for a clear 'yes' before proceeding. Shared hobby interest does not imply shared physical comfort. A non-answer or a hesitant answer is a no.</w:t>
            </w:r>
          </w:p>
          <w:p>
            <w:pPr>
              <w:spacing w:after="0" w:before="0"/>
            </w:pPr>
            <w:r>
              <w:rPr>
                <w:rFonts w:ascii="Arial" w:cs="Arial" w:eastAsia="Arial" w:hAnsi="Arial"/>
                <w:b/>
                <w:bCs/>
                <w:i/>
                <w:iCs/>
                <w:color w:val="5B6E84"/>
                <w:sz w:val="19"/>
                <w:szCs w:val="19"/>
              </w:rPr>
              <w:t xml:space="preserve">  วิธีที่ถูกต้อง: </w:t>
            </w:r>
            <w:r>
              <w:rPr>
                <w:rFonts w:ascii="Arial" w:cs="Arial" w:eastAsia="Arial" w:hAnsi="Arial"/>
                <w:i/>
                <w:iCs/>
                <w:color w:val="5B6E84"/>
                <w:sz w:val="19"/>
                <w:szCs w:val="19"/>
              </w:rPr>
              <w:t xml:space="preserve">การสัมผัสทางกายต้องได้รับการยืนยันด้วยวาจาอย่างชัดเจนทุกครั้งกับทุกคน 'ขออนุญาตได้ไหม?' ตามด้วยการรอ 'ใช่' ที่ชัดเจนก่อนดำเนินการ ความสนใจในงานอดิเรกร่วมกันไม่ได้หมายถึงความสบายใจทางกายภาพร่วมกัน</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BD5E1" w:sz="1"/>
              <w:left w:val="single" w:color="CBD5E1" w:sz="1"/>
              <w:bottom w:val="single" w:color="CBD5E1" w:sz="1"/>
              <w:right w:val="single" w:color="CBD5E1" w:sz="1"/>
            </w:tcBorders>
            <w:shd w:fill="991B1B" w:val="clear"/>
            <w:tcMar>
              <w:top w:type="dxa" w:w="100"/>
              <w:left w:type="dxa" w:w="160"/>
              <w:bottom w:type="dxa" w:w="100"/>
              <w:right w:type="dxa" w:w="160"/>
            </w:tcMar>
          </w:tcPr>
          <w:p>
            <w:pPr>
              <w:spacing w:after="0" w:before="0"/>
            </w:pPr>
            <w:r>
              <w:rPr>
                <w:rFonts w:ascii="Arial" w:cs="Arial" w:eastAsia="Arial" w:hAnsi="Arial"/>
                <w:b/>
                <w:bCs/>
                <w:color w:val="FFFFFF"/>
                <w:sz w:val="22"/>
                <w:szCs w:val="22"/>
              </w:rPr>
              <w:t xml:space="preserve">#10  Interpreting Warmth Correctly</w:t>
            </w:r>
            <w:r>
              <w:rPr>
                <w:rFonts w:ascii="Arial" w:cs="Arial" w:eastAsia="Arial" w:hAnsi="Arial"/>
                <w:i/>
                <w:iCs/>
                <w:color w:val="E2E8F0"/>
                <w:sz w:val="20"/>
                <w:szCs w:val="20"/>
              </w:rPr>
              <w:t xml:space="preserve">  /  การตีความความอบอุ่นอย่างถูกต้อง</w:t>
            </w:r>
            <w:r>
              <w:rPr>
                <w:rFonts w:ascii="Arial" w:cs="Arial" w:eastAsia="Arial" w:hAnsi="Arial"/>
                <w:color w:val="E2E8F0"/>
                <w:sz w:val="18"/>
                <w:szCs w:val="18"/>
              </w:rPr>
              <w:t xml:space="preserve">   [CRITICAL]</w:t>
            </w:r>
          </w:p>
        </w:tc>
      </w:tr>
      <w:tr>
        <w:tc>
          <w:tcPr>
            <w:tcW w:type="dxa" w:w="9360"/>
            <w:tcBorders>
              <w:top w:val="single" w:color="CBD5E1" w:sz="1"/>
              <w:left w:val="single" w:color="CBD5E1" w:sz="1"/>
              <w:bottom w:val="single" w:color="CBD5E1" w:sz="1"/>
              <w:right w:val="single" w:color="CBD5E1" w:sz="1"/>
            </w:tcBorders>
            <w:shd w:fill="FEE2E2" w:val="clear"/>
            <w:tcMar>
              <w:top w:type="dxa" w:w="100"/>
              <w:left w:type="dxa" w:w="160"/>
              <w:bottom w:type="dxa" w:w="100"/>
              <w:right w:type="dxa" w:w="160"/>
            </w:tcMar>
          </w:tcPr>
          <w:p>
            <w:pPr>
              <w:spacing w:after="40" w:before="0"/>
            </w:pPr>
            <w:r>
              <w:rPr>
                <w:rFonts w:ascii="Arial" w:cs="Arial" w:eastAsia="Arial" w:hAnsi="Arial"/>
                <w:b/>
                <w:bCs/>
                <w:color w:val="991B1B"/>
                <w:sz w:val="20"/>
                <w:szCs w:val="20"/>
              </w:rPr>
              <w:t xml:space="preserve">⚠ LANDMINE:  </w:t>
            </w:r>
            <w:r>
              <w:rPr>
                <w:rFonts w:ascii="Arial" w:cs="Arial" w:eastAsia="Arial" w:hAnsi="Arial"/>
                <w:color w:val="334155"/>
                <w:sz w:val="20"/>
                <w:szCs w:val="20"/>
              </w:rPr>
              <w:t xml:space="preserve">Interpreting polite behavior, customer service friendliness, laughter at your joke, or sustained conversation as signals of romantic or personal interest.</w:t>
            </w:r>
          </w:p>
          <w:p>
            <w:pPr>
              <w:spacing w:after="0" w:before="0"/>
            </w:pPr>
            <w:r>
              <w:rPr>
                <w:rFonts w:ascii="Arial" w:cs="Arial" w:eastAsia="Arial" w:hAnsi="Arial"/>
                <w:b/>
                <w:bCs/>
                <w:i/>
                <w:iCs/>
                <w:color w:val="5B6E84"/>
                <w:sz w:val="19"/>
                <w:szCs w:val="19"/>
              </w:rPr>
              <w:t xml:space="preserve">  สิ่งที่ไม่ควรทำ: </w:t>
            </w:r>
            <w:r>
              <w:rPr>
                <w:rFonts w:ascii="Arial" w:cs="Arial" w:eastAsia="Arial" w:hAnsi="Arial"/>
                <w:i/>
                <w:iCs/>
                <w:color w:val="5B6E84"/>
                <w:sz w:val="19"/>
                <w:szCs w:val="19"/>
              </w:rPr>
              <w:t xml:space="preserve">ตีความพฤติกรรมสุภาพ ความเป็นมิตรในการบริการ หรือการหัวเราะกับมุขตลกของคุณว่าเป็นสัญญาณของความสนใจส่วนตัว</w:t>
            </w:r>
          </w:p>
        </w:tc>
      </w:tr>
      <w:tr>
        <w:tc>
          <w:tcPr>
            <w:tcW w:type="dxa" w:w="9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pPr>
              <w:spacing w:after="40" w:before="0"/>
            </w:pPr>
            <w:r>
              <w:rPr>
                <w:rFonts w:ascii="Arial" w:cs="Arial" w:eastAsia="Arial" w:hAnsi="Arial"/>
                <w:b/>
                <w:bCs/>
                <w:color w:val="1A6B5E"/>
                <w:sz w:val="20"/>
                <w:szCs w:val="20"/>
              </w:rPr>
              <w:t xml:space="preserve">✓ PROTOCOL:  </w:t>
            </w:r>
            <w:r>
              <w:rPr>
                <w:rFonts w:ascii="Arial" w:cs="Arial" w:eastAsia="Arial" w:hAnsi="Arial"/>
                <w:color w:val="334155"/>
                <w:sz w:val="20"/>
                <w:szCs w:val="20"/>
              </w:rPr>
              <w:t xml:space="preserve">Treat all social warmth as contextually neutral unless the other party states romantic interest in plain, unambiguous language — not a smile, not prolonged eye contact, not laughter. Those are standard social lubricants. Real interest is communicated directly. When in doubt: assume neutral.</w:t>
            </w:r>
          </w:p>
          <w:p>
            <w:pPr>
              <w:spacing w:after="0" w:before="0"/>
            </w:pPr>
            <w:r>
              <w:rPr>
                <w:rFonts w:ascii="Arial" w:cs="Arial" w:eastAsia="Arial" w:hAnsi="Arial"/>
                <w:b/>
                <w:bCs/>
                <w:i/>
                <w:iCs/>
                <w:color w:val="5B6E84"/>
                <w:sz w:val="19"/>
                <w:szCs w:val="19"/>
              </w:rPr>
              <w:t xml:space="preserve">  วิธีที่ถูกต้อง: </w:t>
            </w:r>
            <w:r>
              <w:rPr>
                <w:rFonts w:ascii="Arial" w:cs="Arial" w:eastAsia="Arial" w:hAnsi="Arial"/>
                <w:i/>
                <w:iCs/>
                <w:color w:val="5B6E84"/>
                <w:sz w:val="19"/>
                <w:szCs w:val="19"/>
              </w:rPr>
              <w:t xml:space="preserve">ถือว่าความอบอุ่นทางสังคมทั้งหมดเป็นกลางทางบริบท เว้นแต่อีกฝ่ายจะระบุความสนใจด้วยภาษาที่ชัดเจน ไม่ใช่รอยยิ้ม ไม่ใช่การสบตา ไม่ใช่การหัวเราะ สิ่งเหล่านั้นเป็นเพียงน้ำมันหล่อลื่นทางสังคม</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BD5E1" w:sz="1"/>
              <w:left w:val="single" w:color="CBD5E1" w:sz="1"/>
              <w:bottom w:val="single" w:color="CBD5E1" w:sz="1"/>
              <w:right w:val="single" w:color="CBD5E1" w:sz="1"/>
            </w:tcBorders>
            <w:shd w:fill="1A6B5E" w:val="clear"/>
            <w:tcMar>
              <w:top w:type="dxa" w:w="100"/>
              <w:left w:type="dxa" w:w="160"/>
              <w:bottom w:type="dxa" w:w="100"/>
              <w:right w:type="dxa" w:w="160"/>
            </w:tcMar>
          </w:tcPr>
          <w:p>
            <w:pPr>
              <w:spacing w:after="0" w:before="0"/>
            </w:pPr>
            <w:r>
              <w:rPr>
                <w:rFonts w:ascii="Arial" w:cs="Arial" w:eastAsia="Arial" w:hAnsi="Arial"/>
                <w:b/>
                <w:bCs/>
                <w:color w:val="FFFFFF"/>
                <w:sz w:val="22"/>
                <w:szCs w:val="22"/>
              </w:rPr>
              <w:t xml:space="preserve">#11  Requesting Help Outside Job Descriptions</w:t>
            </w:r>
            <w:r>
              <w:rPr>
                <w:rFonts w:ascii="Arial" w:cs="Arial" w:eastAsia="Arial" w:hAnsi="Arial"/>
                <w:i/>
                <w:iCs/>
                <w:color w:val="E2E8F0"/>
                <w:sz w:val="20"/>
                <w:szCs w:val="20"/>
              </w:rPr>
              <w:t xml:space="preserve">  /  การขอความช่วยเหลือนอกขอบเขตงาน</w:t>
            </w:r>
            <w:r>
              <w:rPr>
                <w:rFonts w:ascii="Arial" w:cs="Arial" w:eastAsia="Arial" w:hAnsi="Arial"/>
                <w:color w:val="E2E8F0"/>
                <w:sz w:val="18"/>
                <w:szCs w:val="18"/>
              </w:rPr>
              <w:t xml:space="preserve">   [STANDARD]</w:t>
            </w:r>
          </w:p>
        </w:tc>
      </w:tr>
      <w:tr>
        <w:tc>
          <w:tcPr>
            <w:tcW w:type="dxa" w:w="9360"/>
            <w:tcBorders>
              <w:top w:val="single" w:color="CBD5E1" w:sz="1"/>
              <w:left w:val="single" w:color="CBD5E1" w:sz="1"/>
              <w:bottom w:val="single" w:color="CBD5E1" w:sz="1"/>
              <w:right w:val="single" w:color="CBD5E1" w:sz="1"/>
            </w:tcBorders>
            <w:shd w:fill="E6F4F1" w:val="clear"/>
            <w:tcMar>
              <w:top w:type="dxa" w:w="100"/>
              <w:left w:type="dxa" w:w="160"/>
              <w:bottom w:type="dxa" w:w="100"/>
              <w:right w:type="dxa" w:w="160"/>
            </w:tcMar>
          </w:tcPr>
          <w:p>
            <w:pPr>
              <w:spacing w:after="40" w:before="0"/>
            </w:pPr>
            <w:r>
              <w:rPr>
                <w:rFonts w:ascii="Arial" w:cs="Arial" w:eastAsia="Arial" w:hAnsi="Arial"/>
                <w:b/>
                <w:bCs/>
                <w:color w:val="1A6B5E"/>
                <w:sz w:val="20"/>
                <w:szCs w:val="20"/>
              </w:rPr>
              <w:t xml:space="preserve">⚠ LANDMINE:  </w:t>
            </w:r>
            <w:r>
              <w:rPr>
                <w:rFonts w:ascii="Arial" w:cs="Arial" w:eastAsia="Arial" w:hAnsi="Arial"/>
                <w:color w:val="334155"/>
                <w:sz w:val="20"/>
                <w:szCs w:val="20"/>
              </w:rPr>
              <w:t xml:space="preserve">Expecting non-obligatory assistance from others without acknowledging that it costs them time and energy.</w:t>
            </w:r>
          </w:p>
          <w:p>
            <w:pPr>
              <w:spacing w:after="0" w:before="0"/>
            </w:pPr>
            <w:r>
              <w:rPr>
                <w:rFonts w:ascii="Arial" w:cs="Arial" w:eastAsia="Arial" w:hAnsi="Arial"/>
                <w:b/>
                <w:bCs/>
                <w:i/>
                <w:iCs/>
                <w:color w:val="5B6E84"/>
                <w:sz w:val="19"/>
                <w:szCs w:val="19"/>
              </w:rPr>
              <w:t xml:space="preserve">  สิ่งที่ไม่ควรทำ: </w:t>
            </w:r>
            <w:r>
              <w:rPr>
                <w:rFonts w:ascii="Arial" w:cs="Arial" w:eastAsia="Arial" w:hAnsi="Arial"/>
                <w:i/>
                <w:iCs/>
                <w:color w:val="5B6E84"/>
                <w:sz w:val="19"/>
                <w:szCs w:val="19"/>
              </w:rPr>
              <w:t xml:space="preserve">คาดหวังความช่วยเหลือที่ไม่ใช่ข้อผูกมัดโดยไม่รับรู้ว่ามันต้องใช้เวลาและพลังงานของพวกเขา</w:t>
            </w:r>
          </w:p>
        </w:tc>
      </w:tr>
      <w:tr>
        <w:tc>
          <w:tcPr>
            <w:tcW w:type="dxa" w:w="9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pPr>
              <w:spacing w:after="40" w:before="0"/>
            </w:pPr>
            <w:r>
              <w:rPr>
                <w:rFonts w:ascii="Arial" w:cs="Arial" w:eastAsia="Arial" w:hAnsi="Arial"/>
                <w:b/>
                <w:bCs/>
                <w:color w:val="1A6B5E"/>
                <w:sz w:val="20"/>
                <w:szCs w:val="20"/>
              </w:rPr>
              <w:t xml:space="preserve">✓ PROTOCOL:  </w:t>
            </w:r>
            <w:r>
              <w:rPr>
                <w:rFonts w:ascii="Arial" w:cs="Arial" w:eastAsia="Arial" w:hAnsi="Arial"/>
                <w:color w:val="334155"/>
                <w:sz w:val="20"/>
                <w:szCs w:val="20"/>
              </w:rPr>
              <w:t xml:space="preserve">Frame any non-obligatory request as a favor: keep it small and specific, give them an easy exit ('Only if you have time'), and close the exchange with explicit thanks. Never assume the other person's goodwill automatically covers the energy cost.</w:t>
            </w:r>
          </w:p>
          <w:p>
            <w:pPr>
              <w:spacing w:after="0" w:before="0"/>
            </w:pPr>
            <w:r>
              <w:rPr>
                <w:rFonts w:ascii="Arial" w:cs="Arial" w:eastAsia="Arial" w:hAnsi="Arial"/>
                <w:b/>
                <w:bCs/>
                <w:i/>
                <w:iCs/>
                <w:color w:val="5B6E84"/>
                <w:sz w:val="19"/>
                <w:szCs w:val="19"/>
              </w:rPr>
              <w:t xml:space="preserve">  วิธีที่ถูกต้อง: </w:t>
            </w:r>
            <w:r>
              <w:rPr>
                <w:rFonts w:ascii="Arial" w:cs="Arial" w:eastAsia="Arial" w:hAnsi="Arial"/>
                <w:i/>
                <w:iCs/>
                <w:color w:val="5B6E84"/>
                <w:sz w:val="19"/>
                <w:szCs w:val="19"/>
              </w:rPr>
              <w:t xml:space="preserve">กรอบคำขอที่ไม่ใช่ข้อผูกมัดเป็นความกรุณา: ทำให้เล็กและเฉพาะเจาะจง ให้ทางออกง่ายๆ แก่พวกเขา และปิดการแลกเปลี่ยนด้วยการขอบคุณอย่างชัดเจน</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BD5E1" w:sz="1"/>
              <w:left w:val="single" w:color="CBD5E1" w:sz="1"/>
              <w:bottom w:val="single" w:color="CBD5E1" w:sz="1"/>
              <w:right w:val="single" w:color="CBD5E1" w:sz="1"/>
            </w:tcBorders>
            <w:shd w:fill="1A6B5E" w:val="clear"/>
            <w:tcMar>
              <w:top w:type="dxa" w:w="100"/>
              <w:left w:type="dxa" w:w="160"/>
              <w:bottom w:type="dxa" w:w="100"/>
              <w:right w:type="dxa" w:w="160"/>
            </w:tcMar>
          </w:tcPr>
          <w:p>
            <w:pPr>
              <w:spacing w:after="0" w:before="0"/>
            </w:pPr>
            <w:r>
              <w:rPr>
                <w:rFonts w:ascii="Arial" w:cs="Arial" w:eastAsia="Arial" w:hAnsi="Arial"/>
                <w:b/>
                <w:bCs/>
                <w:color w:val="FFFFFF"/>
                <w:sz w:val="22"/>
                <w:szCs w:val="22"/>
              </w:rPr>
              <w:t xml:space="preserve">#12  Unsolicited Gifts</w:t>
            </w:r>
            <w:r>
              <w:rPr>
                <w:rFonts w:ascii="Arial" w:cs="Arial" w:eastAsia="Arial" w:hAnsi="Arial"/>
                <w:i/>
                <w:iCs/>
                <w:color w:val="E2E8F0"/>
                <w:sz w:val="20"/>
                <w:szCs w:val="20"/>
              </w:rPr>
              <w:t xml:space="preserve">  /  ของขวัญที่ไม่ได้รับการร้องขอ</w:t>
            </w:r>
            <w:r>
              <w:rPr>
                <w:rFonts w:ascii="Arial" w:cs="Arial" w:eastAsia="Arial" w:hAnsi="Arial"/>
                <w:color w:val="E2E8F0"/>
                <w:sz w:val="18"/>
                <w:szCs w:val="18"/>
              </w:rPr>
              <w:t xml:space="preserve">   [STANDARD]</w:t>
            </w:r>
          </w:p>
        </w:tc>
      </w:tr>
      <w:tr>
        <w:tc>
          <w:tcPr>
            <w:tcW w:type="dxa" w:w="9360"/>
            <w:tcBorders>
              <w:top w:val="single" w:color="CBD5E1" w:sz="1"/>
              <w:left w:val="single" w:color="CBD5E1" w:sz="1"/>
              <w:bottom w:val="single" w:color="CBD5E1" w:sz="1"/>
              <w:right w:val="single" w:color="CBD5E1" w:sz="1"/>
            </w:tcBorders>
            <w:shd w:fill="E6F4F1" w:val="clear"/>
            <w:tcMar>
              <w:top w:type="dxa" w:w="100"/>
              <w:left w:type="dxa" w:w="160"/>
              <w:bottom w:type="dxa" w:w="100"/>
              <w:right w:type="dxa" w:w="160"/>
            </w:tcMar>
          </w:tcPr>
          <w:p>
            <w:pPr>
              <w:spacing w:after="40" w:before="0"/>
            </w:pPr>
            <w:r>
              <w:rPr>
                <w:rFonts w:ascii="Arial" w:cs="Arial" w:eastAsia="Arial" w:hAnsi="Arial"/>
                <w:b/>
                <w:bCs/>
                <w:color w:val="1A6B5E"/>
                <w:sz w:val="20"/>
                <w:szCs w:val="20"/>
              </w:rPr>
              <w:t xml:space="preserve">⚠ LANDMINE:  </w:t>
            </w:r>
            <w:r>
              <w:rPr>
                <w:rFonts w:ascii="Arial" w:cs="Arial" w:eastAsia="Arial" w:hAnsi="Arial"/>
                <w:color w:val="334155"/>
                <w:sz w:val="20"/>
                <w:szCs w:val="20"/>
              </w:rPr>
              <w:t xml:space="preserve">Giving handcrafted items, fan merchandise, or random objects to acquaintances based on personal enthusiasm, without knowing whether they want them.</w:t>
            </w:r>
          </w:p>
          <w:p>
            <w:pPr>
              <w:spacing w:after="0" w:before="0"/>
            </w:pPr>
            <w:r>
              <w:rPr>
                <w:rFonts w:ascii="Arial" w:cs="Arial" w:eastAsia="Arial" w:hAnsi="Arial"/>
                <w:b/>
                <w:bCs/>
                <w:i/>
                <w:iCs/>
                <w:color w:val="5B6E84"/>
                <w:sz w:val="19"/>
                <w:szCs w:val="19"/>
              </w:rPr>
              <w:t xml:space="preserve">  สิ่งที่ไม่ควรทำ: </w:t>
            </w:r>
            <w:r>
              <w:rPr>
                <w:rFonts w:ascii="Arial" w:cs="Arial" w:eastAsia="Arial" w:hAnsi="Arial"/>
                <w:i/>
                <w:iCs/>
                <w:color w:val="5B6E84"/>
                <w:sz w:val="19"/>
                <w:szCs w:val="19"/>
              </w:rPr>
              <w:t xml:space="preserve">ให้ของทำมือ ของแฟนคลับ หรือวัตถุสุ่มแก่คนรู้จักโดยอิงจากความกระตือรือร้นส่วนตัว โดยไม่รู้ว่าพวกเขาต้องการหรือไม่</w:t>
            </w:r>
          </w:p>
        </w:tc>
      </w:tr>
      <w:tr>
        <w:tc>
          <w:tcPr>
            <w:tcW w:type="dxa" w:w="9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pPr>
              <w:spacing w:after="40" w:before="0"/>
            </w:pPr>
            <w:r>
              <w:rPr>
                <w:rFonts w:ascii="Arial" w:cs="Arial" w:eastAsia="Arial" w:hAnsi="Arial"/>
                <w:b/>
                <w:bCs/>
                <w:color w:val="1A6B5E"/>
                <w:sz w:val="20"/>
                <w:szCs w:val="20"/>
              </w:rPr>
              <w:t xml:space="preserve">✓ PROTOCOL:  </w:t>
            </w:r>
            <w:r>
              <w:rPr>
                <w:rFonts w:ascii="Arial" w:cs="Arial" w:eastAsia="Arial" w:hAnsi="Arial"/>
                <w:color w:val="334155"/>
                <w:sz w:val="20"/>
                <w:szCs w:val="20"/>
              </w:rPr>
              <w:t xml:space="preserve">Only give gifts when you have verified the recipient's actual preferences. Zero gifts is always safer than an unrequested object that creates social debt or gets discarded. If you want to express appreciation, a direct verbal statement costs nothing and risks nothing.</w:t>
            </w:r>
          </w:p>
          <w:p>
            <w:pPr>
              <w:spacing w:after="0" w:before="0"/>
            </w:pPr>
            <w:r>
              <w:rPr>
                <w:rFonts w:ascii="Arial" w:cs="Arial" w:eastAsia="Arial" w:hAnsi="Arial"/>
                <w:b/>
                <w:bCs/>
                <w:i/>
                <w:iCs/>
                <w:color w:val="5B6E84"/>
                <w:sz w:val="19"/>
                <w:szCs w:val="19"/>
              </w:rPr>
              <w:t xml:space="preserve">  วิธีที่ถูกต้อง: </w:t>
            </w:r>
            <w:r>
              <w:rPr>
                <w:rFonts w:ascii="Arial" w:cs="Arial" w:eastAsia="Arial" w:hAnsi="Arial"/>
                <w:i/>
                <w:iCs/>
                <w:color w:val="5B6E84"/>
                <w:sz w:val="19"/>
                <w:szCs w:val="19"/>
              </w:rPr>
              <w:t xml:space="preserve">ให้ของขวัญเฉพาะเมื่อคุณได้ยืนยันความชอบที่แท้จริงของผู้รับ การไม่ให้ของขวัญเลยปลอดภัยกว่าของที่ไม่ได้รับการร้องขอเสมอ</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A6B5E" w:val="clear"/>
            <w:tcMar>
              <w:top w:type="dxa" w:w="160"/>
              <w:left w:type="dxa" w:w="200"/>
              <w:bottom w:type="dxa" w:w="160"/>
              <w:right w:type="dxa" w:w="200"/>
            </w:tcMar>
          </w:tcPr>
          <w:p>
            <w:pPr>
              <w:spacing w:after="0" w:before="0"/>
              <w:jc w:val="center"/>
            </w:pPr>
            <w:r>
              <w:rPr>
                <w:rFonts w:ascii="Arial" w:cs="Arial" w:eastAsia="Arial" w:hAnsi="Arial"/>
                <w:b/>
                <w:bCs/>
                <w:color w:val="A7F3D0"/>
                <w:sz w:val="18"/>
                <w:szCs w:val="18"/>
              </w:rPr>
              <w:t xml:space="preserve">SECTION 4</w:t>
            </w:r>
          </w:p>
          <w:p>
            <w:pPr>
              <w:spacing w:after="0" w:before="60"/>
              <w:jc w:val="center"/>
            </w:pPr>
            <w:r>
              <w:rPr>
                <w:rFonts w:ascii="Arial" w:cs="Arial" w:eastAsia="Arial" w:hAnsi="Arial"/>
                <w:b/>
                <w:bCs/>
                <w:color w:val="FFFFFF"/>
                <w:sz w:val="28"/>
                <w:szCs w:val="28"/>
              </w:rPr>
              <w:t xml:space="preserve">EMOTIONAL REGULATION &amp; EXPRESSION</w:t>
            </w:r>
          </w:p>
          <w:p>
            <w:pPr>
              <w:spacing w:after="60" w:before="40"/>
              <w:jc w:val="center"/>
            </w:pPr>
            <w:r>
              <w:rPr>
                <w:rFonts w:ascii="Arial" w:cs="Arial" w:eastAsia="Arial" w:hAnsi="Arial"/>
                <w:i/>
                <w:iCs/>
                <w:color w:val="A7F3D0"/>
                <w:sz w:val="22"/>
                <w:szCs w:val="22"/>
              </w:rPr>
              <w:t xml:space="preserve">การควบคุมและการแสดงออกทางอารมณ์</w:t>
            </w:r>
          </w:p>
          <w:p>
            <w:pPr>
              <w:spacing w:after="0" w:before="0"/>
              <w:jc w:val="center"/>
            </w:pPr>
            <w:r>
              <w:rPr>
                <w:rFonts w:ascii="Arial" w:cs="Arial" w:eastAsia="Arial" w:hAnsi="Arial"/>
                <w:color w:val="D1FAE5"/>
                <w:sz w:val="19"/>
                <w:szCs w:val="19"/>
              </w:rPr>
              <w:t xml:space="preserve">Managing your inner state in shared environments.</w:t>
            </w:r>
            <w:r>
              <w:rPr>
                <w:rFonts w:ascii="Arial" w:cs="Arial" w:eastAsia="Arial" w:hAnsi="Arial"/>
                <w:i/>
                <w:iCs/>
                <w:color w:val="A7F3D0"/>
                <w:sz w:val="19"/>
                <w:szCs w:val="19"/>
              </w:rPr>
              <w:t xml:space="preserve">  /  การจัดการสถานะภายในในสภาพแวดล้อมที่ใช้ร่วมกัน</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BD5E1" w:sz="1"/>
              <w:left w:val="single" w:color="CBD5E1" w:sz="1"/>
              <w:bottom w:val="single" w:color="CBD5E1" w:sz="1"/>
              <w:right w:val="single" w:color="CBD5E1" w:sz="1"/>
            </w:tcBorders>
            <w:shd w:fill="B45309" w:val="clear"/>
            <w:tcMar>
              <w:top w:type="dxa" w:w="100"/>
              <w:left w:type="dxa" w:w="160"/>
              <w:bottom w:type="dxa" w:w="100"/>
              <w:right w:type="dxa" w:w="160"/>
            </w:tcMar>
          </w:tcPr>
          <w:p>
            <w:pPr>
              <w:spacing w:after="0" w:before="0"/>
            </w:pPr>
            <w:r>
              <w:rPr>
                <w:rFonts w:ascii="Arial" w:cs="Arial" w:eastAsia="Arial" w:hAnsi="Arial"/>
                <w:b/>
                <w:bCs/>
                <w:color w:val="FFFFFF"/>
                <w:sz w:val="22"/>
                <w:szCs w:val="22"/>
              </w:rPr>
              <w:t xml:space="preserve">#13  Channel Selection for Emotional Content</w:t>
            </w:r>
            <w:r>
              <w:rPr>
                <w:rFonts w:ascii="Arial" w:cs="Arial" w:eastAsia="Arial" w:hAnsi="Arial"/>
                <w:i/>
                <w:iCs/>
                <w:color w:val="E2E8F0"/>
                <w:sz w:val="20"/>
                <w:szCs w:val="20"/>
              </w:rPr>
              <w:t xml:space="preserve">  /  การเลือกช่องทางสำหรับเนื้อหาทางอารมณ์</w:t>
            </w:r>
            <w:r>
              <w:rPr>
                <w:rFonts w:ascii="Arial" w:cs="Arial" w:eastAsia="Arial" w:hAnsi="Arial"/>
                <w:color w:val="E2E8F0"/>
                <w:sz w:val="18"/>
                <w:szCs w:val="18"/>
              </w:rPr>
              <w:t xml:space="preserve">   [HIGH]</w:t>
            </w:r>
          </w:p>
        </w:tc>
      </w:tr>
      <w:tr>
        <w:tc>
          <w:tcPr>
            <w:tcW w:type="dxa" w:w="9360"/>
            <w:tcBorders>
              <w:top w:val="single" w:color="CBD5E1" w:sz="1"/>
              <w:left w:val="single" w:color="CBD5E1" w:sz="1"/>
              <w:bottom w:val="single" w:color="CBD5E1" w:sz="1"/>
              <w:right w:val="single" w:color="CBD5E1" w:sz="1"/>
            </w:tcBorders>
            <w:shd w:fill="FEF3C7" w:val="clear"/>
            <w:tcMar>
              <w:top w:type="dxa" w:w="100"/>
              <w:left w:type="dxa" w:w="160"/>
              <w:bottom w:type="dxa" w:w="100"/>
              <w:right w:type="dxa" w:w="160"/>
            </w:tcMar>
          </w:tcPr>
          <w:p>
            <w:pPr>
              <w:spacing w:after="40" w:before="0"/>
            </w:pPr>
            <w:r>
              <w:rPr>
                <w:rFonts w:ascii="Arial" w:cs="Arial" w:eastAsia="Arial" w:hAnsi="Arial"/>
                <w:b/>
                <w:bCs/>
                <w:color w:val="B45309"/>
                <w:sz w:val="20"/>
                <w:szCs w:val="20"/>
              </w:rPr>
              <w:t xml:space="preserve">⚠ LANDMINE:  </w:t>
            </w:r>
            <w:r>
              <w:rPr>
                <w:rFonts w:ascii="Arial" w:cs="Arial" w:eastAsia="Arial" w:hAnsi="Arial"/>
                <w:color w:val="334155"/>
                <w:sz w:val="20"/>
                <w:szCs w:val="20"/>
              </w:rPr>
              <w:t xml:space="preserve">Sharing personal crises, trauma, health breakdowns, or intense emotional distress in shared group chats, work channels, or public social media.</w:t>
            </w:r>
          </w:p>
          <w:p>
            <w:pPr>
              <w:spacing w:after="0" w:before="0"/>
            </w:pPr>
            <w:r>
              <w:rPr>
                <w:rFonts w:ascii="Arial" w:cs="Arial" w:eastAsia="Arial" w:hAnsi="Arial"/>
                <w:b/>
                <w:bCs/>
                <w:i/>
                <w:iCs/>
                <w:color w:val="5B6E84"/>
                <w:sz w:val="19"/>
                <w:szCs w:val="19"/>
              </w:rPr>
              <w:t xml:space="preserve">  สิ่งที่ไม่ควรทำ: </w:t>
            </w:r>
            <w:r>
              <w:rPr>
                <w:rFonts w:ascii="Arial" w:cs="Arial" w:eastAsia="Arial" w:hAnsi="Arial"/>
                <w:i/>
                <w:iCs/>
                <w:color w:val="5B6E84"/>
                <w:sz w:val="19"/>
                <w:szCs w:val="19"/>
              </w:rPr>
              <w:t xml:space="preserve">แบ่งปันวิกฤตส่วนตัว ความเครียดทางสุขภาพ หรือความทุกข์ใจในช่องสนทนาร่วม ช่องทางงาน หรือโซเชียลมีเดียสาธารณะ</w:t>
            </w:r>
          </w:p>
        </w:tc>
      </w:tr>
      <w:tr>
        <w:tc>
          <w:tcPr>
            <w:tcW w:type="dxa" w:w="9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pPr>
              <w:spacing w:after="40" w:before="0"/>
            </w:pPr>
            <w:r>
              <w:rPr>
                <w:rFonts w:ascii="Arial" w:cs="Arial" w:eastAsia="Arial" w:hAnsi="Arial"/>
                <w:b/>
                <w:bCs/>
                <w:color w:val="1A6B5E"/>
                <w:sz w:val="20"/>
                <w:szCs w:val="20"/>
              </w:rPr>
              <w:t xml:space="preserve">✓ PROTOCOL:  </w:t>
            </w:r>
            <w:r>
              <w:rPr>
                <w:rFonts w:ascii="Arial" w:cs="Arial" w:eastAsia="Arial" w:hAnsi="Arial"/>
                <w:color w:val="334155"/>
                <w:sz w:val="20"/>
                <w:szCs w:val="20"/>
              </w:rPr>
              <w:t xml:space="preserve">Shared channels are maintained for high-utility, positive, or neutral content. Deep emotional content belongs with: qualified mental health professionals, a trusted small circle, or private journals. This is not suppression — it is channel selection. Your processing matters; the channel determines who can actually help.</w:t>
            </w:r>
          </w:p>
          <w:p>
            <w:pPr>
              <w:spacing w:after="0" w:before="0"/>
            </w:pPr>
            <w:r>
              <w:rPr>
                <w:rFonts w:ascii="Arial" w:cs="Arial" w:eastAsia="Arial" w:hAnsi="Arial"/>
                <w:b/>
                <w:bCs/>
                <w:i/>
                <w:iCs/>
                <w:color w:val="5B6E84"/>
                <w:sz w:val="19"/>
                <w:szCs w:val="19"/>
              </w:rPr>
              <w:t xml:space="preserve">  วิธีที่ถูกต้อง: </w:t>
            </w:r>
            <w:r>
              <w:rPr>
                <w:rFonts w:ascii="Arial" w:cs="Arial" w:eastAsia="Arial" w:hAnsi="Arial"/>
                <w:i/>
                <w:iCs/>
                <w:color w:val="5B6E84"/>
                <w:sz w:val="19"/>
                <w:szCs w:val="19"/>
              </w:rPr>
              <w:t xml:space="preserve">ช่องทางร่วมมีไว้สำหรับเนื้อหาที่มีประโยชน์สูง เชิงบวก หรือเป็นกลาง เนื้อหาทางอารมณ์ลึกเป็นของผู้เชี่ยวชาญด้านสุขภาพจิต กลุ่มเล็กที่เชื่อถือได้ หรือบันทึกส่วนตัว นี่ไม่ใช่การกดทับ — มันคือการเลือกช่องทาง</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BD5E1" w:sz="1"/>
              <w:left w:val="single" w:color="CBD5E1" w:sz="1"/>
              <w:bottom w:val="single" w:color="CBD5E1" w:sz="1"/>
              <w:right w:val="single" w:color="CBD5E1" w:sz="1"/>
            </w:tcBorders>
            <w:shd w:fill="1A6B5E" w:val="clear"/>
            <w:tcMar>
              <w:top w:type="dxa" w:w="100"/>
              <w:left w:type="dxa" w:w="160"/>
              <w:bottom w:type="dxa" w:w="100"/>
              <w:right w:type="dxa" w:w="160"/>
            </w:tcMar>
          </w:tcPr>
          <w:p>
            <w:pPr>
              <w:spacing w:after="0" w:before="0"/>
            </w:pPr>
            <w:r>
              <w:rPr>
                <w:rFonts w:ascii="Arial" w:cs="Arial" w:eastAsia="Arial" w:hAnsi="Arial"/>
                <w:b/>
                <w:bCs/>
                <w:color w:val="FFFFFF"/>
                <w:sz w:val="22"/>
                <w:szCs w:val="22"/>
              </w:rPr>
              <w:t xml:space="preserve">#14  Processing Critical Feedback</w:t>
            </w:r>
            <w:r>
              <w:rPr>
                <w:rFonts w:ascii="Arial" w:cs="Arial" w:eastAsia="Arial" w:hAnsi="Arial"/>
                <w:i/>
                <w:iCs/>
                <w:color w:val="E2E8F0"/>
                <w:sz w:val="20"/>
                <w:szCs w:val="20"/>
              </w:rPr>
              <w:t xml:space="preserve">  /  การประมวลผลคำติชมเชิงวิจารณ์</w:t>
            </w:r>
            <w:r>
              <w:rPr>
                <w:rFonts w:ascii="Arial" w:cs="Arial" w:eastAsia="Arial" w:hAnsi="Arial"/>
                <w:color w:val="E2E8F0"/>
                <w:sz w:val="18"/>
                <w:szCs w:val="18"/>
              </w:rPr>
              <w:t xml:space="preserve">   [STANDARD]</w:t>
            </w:r>
          </w:p>
        </w:tc>
      </w:tr>
      <w:tr>
        <w:tc>
          <w:tcPr>
            <w:tcW w:type="dxa" w:w="9360"/>
            <w:tcBorders>
              <w:top w:val="single" w:color="CBD5E1" w:sz="1"/>
              <w:left w:val="single" w:color="CBD5E1" w:sz="1"/>
              <w:bottom w:val="single" w:color="CBD5E1" w:sz="1"/>
              <w:right w:val="single" w:color="CBD5E1" w:sz="1"/>
            </w:tcBorders>
            <w:shd w:fill="E6F4F1" w:val="clear"/>
            <w:tcMar>
              <w:top w:type="dxa" w:w="100"/>
              <w:left w:type="dxa" w:w="160"/>
              <w:bottom w:type="dxa" w:w="100"/>
              <w:right w:type="dxa" w:w="160"/>
            </w:tcMar>
          </w:tcPr>
          <w:p>
            <w:pPr>
              <w:spacing w:after="40" w:before="0"/>
            </w:pPr>
            <w:r>
              <w:rPr>
                <w:rFonts w:ascii="Arial" w:cs="Arial" w:eastAsia="Arial" w:hAnsi="Arial"/>
                <w:b/>
                <w:bCs/>
                <w:color w:val="1A6B5E"/>
                <w:sz w:val="20"/>
                <w:szCs w:val="20"/>
              </w:rPr>
              <w:t xml:space="preserve">⚠ LANDMINE:  </w:t>
            </w:r>
            <w:r>
              <w:rPr>
                <w:rFonts w:ascii="Arial" w:cs="Arial" w:eastAsia="Arial" w:hAnsi="Arial"/>
                <w:color w:val="334155"/>
                <w:sz w:val="20"/>
                <w:szCs w:val="20"/>
              </w:rPr>
              <w:t xml:space="preserve">Experiencing criticism of work or behavior as a personal attack, leading to defensive reactions, shutdown, or counter-arguments.</w:t>
            </w:r>
          </w:p>
          <w:p>
            <w:pPr>
              <w:spacing w:after="0" w:before="0"/>
            </w:pPr>
            <w:r>
              <w:rPr>
                <w:rFonts w:ascii="Arial" w:cs="Arial" w:eastAsia="Arial" w:hAnsi="Arial"/>
                <w:b/>
                <w:bCs/>
                <w:i/>
                <w:iCs/>
                <w:color w:val="5B6E84"/>
                <w:sz w:val="19"/>
                <w:szCs w:val="19"/>
              </w:rPr>
              <w:t xml:space="preserve">  สิ่งที่ไม่ควรทำ: </w:t>
            </w:r>
            <w:r>
              <w:rPr>
                <w:rFonts w:ascii="Arial" w:cs="Arial" w:eastAsia="Arial" w:hAnsi="Arial"/>
                <w:i/>
                <w:iCs/>
                <w:color w:val="5B6E84"/>
                <w:sz w:val="19"/>
                <w:szCs w:val="19"/>
              </w:rPr>
              <w:t xml:space="preserve">รับรู้คำวิจารณ์ผลงานหรือพฤติกรรมว่าเป็นการโจมตีส่วนตัว นำไปสู่การป้องกันตัว การปิดตัว หรือการโต้แย้ง</w:t>
            </w:r>
          </w:p>
        </w:tc>
      </w:tr>
      <w:tr>
        <w:tc>
          <w:tcPr>
            <w:tcW w:type="dxa" w:w="9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pPr>
              <w:spacing w:after="40" w:before="0"/>
            </w:pPr>
            <w:r>
              <w:rPr>
                <w:rFonts w:ascii="Arial" w:cs="Arial" w:eastAsia="Arial" w:hAnsi="Arial"/>
                <w:b/>
                <w:bCs/>
                <w:color w:val="1A6B5E"/>
                <w:sz w:val="20"/>
                <w:szCs w:val="20"/>
              </w:rPr>
              <w:t xml:space="preserve">✓ PROTOCOL:  </w:t>
            </w:r>
            <w:r>
              <w:rPr>
                <w:rFonts w:ascii="Arial" w:cs="Arial" w:eastAsia="Arial" w:hAnsi="Arial"/>
                <w:color w:val="334155"/>
                <w:sz w:val="20"/>
                <w:szCs w:val="20"/>
              </w:rPr>
              <w:t xml:space="preserve">Filter the delivery from the data: discard tone, facial expression, and emotional charge. Extract only the core information: what specifically needs to change? If the data is valid, apply it. If invalid, note it privately and let it pass. The feedback about the work is rarely about your worth as a person.</w:t>
            </w:r>
          </w:p>
          <w:p>
            <w:pPr>
              <w:spacing w:after="0" w:before="0"/>
            </w:pPr>
            <w:r>
              <w:rPr>
                <w:rFonts w:ascii="Arial" w:cs="Arial" w:eastAsia="Arial" w:hAnsi="Arial"/>
                <w:b/>
                <w:bCs/>
                <w:i/>
                <w:iCs/>
                <w:color w:val="5B6E84"/>
                <w:sz w:val="19"/>
                <w:szCs w:val="19"/>
              </w:rPr>
              <w:t xml:space="preserve">  วิธีที่ถูกต้อง: </w:t>
            </w:r>
            <w:r>
              <w:rPr>
                <w:rFonts w:ascii="Arial" w:cs="Arial" w:eastAsia="Arial" w:hAnsi="Arial"/>
                <w:i/>
                <w:iCs/>
                <w:color w:val="5B6E84"/>
                <w:sz w:val="19"/>
                <w:szCs w:val="19"/>
              </w:rPr>
              <w:t xml:space="preserve">กรองการส่งมอบออกจากข้อมูล: ทิ้งน้ำเสียง การแสดงออกบนหน้า และค่าทางอารมณ์ ดึงเฉพาะข้อมูลหลัก: อะไรต้องเปลี่ยนแปลงโดยเฉพาะ? คำวิจารณ์เกี่ยวกับงานมักไม่ใช่เรื่องของคุณค่าของคุณในฐานะบุคคล</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BD5E1" w:sz="1"/>
              <w:left w:val="single" w:color="CBD5E1" w:sz="1"/>
              <w:bottom w:val="single" w:color="CBD5E1" w:sz="1"/>
              <w:right w:val="single" w:color="CBD5E1" w:sz="1"/>
            </w:tcBorders>
            <w:shd w:fill="B45309" w:val="clear"/>
            <w:tcMar>
              <w:top w:type="dxa" w:w="100"/>
              <w:left w:type="dxa" w:w="160"/>
              <w:bottom w:type="dxa" w:w="100"/>
              <w:right w:type="dxa" w:w="160"/>
            </w:tcMar>
          </w:tcPr>
          <w:p>
            <w:pPr>
              <w:spacing w:after="0" w:before="0"/>
            </w:pPr>
            <w:r>
              <w:rPr>
                <w:rFonts w:ascii="Arial" w:cs="Arial" w:eastAsia="Arial" w:hAnsi="Arial"/>
                <w:b/>
                <w:bCs/>
                <w:color w:val="FFFFFF"/>
                <w:sz w:val="22"/>
                <w:szCs w:val="22"/>
              </w:rPr>
              <w:t xml:space="preserve">#15  Physical Presentation Maintenance</w:t>
            </w:r>
            <w:r>
              <w:rPr>
                <w:rFonts w:ascii="Arial" w:cs="Arial" w:eastAsia="Arial" w:hAnsi="Arial"/>
                <w:i/>
                <w:iCs/>
                <w:color w:val="E2E8F0"/>
                <w:sz w:val="20"/>
                <w:szCs w:val="20"/>
              </w:rPr>
              <w:t xml:space="preserve">  /  การรักษารูปลักษณ์ทางกาย</w:t>
            </w:r>
            <w:r>
              <w:rPr>
                <w:rFonts w:ascii="Arial" w:cs="Arial" w:eastAsia="Arial" w:hAnsi="Arial"/>
                <w:color w:val="E2E8F0"/>
                <w:sz w:val="18"/>
                <w:szCs w:val="18"/>
              </w:rPr>
              <w:t xml:space="preserve">   [HIGH]</w:t>
            </w:r>
          </w:p>
        </w:tc>
      </w:tr>
      <w:tr>
        <w:tc>
          <w:tcPr>
            <w:tcW w:type="dxa" w:w="9360"/>
            <w:tcBorders>
              <w:top w:val="single" w:color="CBD5E1" w:sz="1"/>
              <w:left w:val="single" w:color="CBD5E1" w:sz="1"/>
              <w:bottom w:val="single" w:color="CBD5E1" w:sz="1"/>
              <w:right w:val="single" w:color="CBD5E1" w:sz="1"/>
            </w:tcBorders>
            <w:shd w:fill="FEF3C7" w:val="clear"/>
            <w:tcMar>
              <w:top w:type="dxa" w:w="100"/>
              <w:left w:type="dxa" w:w="160"/>
              <w:bottom w:type="dxa" w:w="100"/>
              <w:right w:type="dxa" w:w="160"/>
            </w:tcMar>
          </w:tcPr>
          <w:p>
            <w:pPr>
              <w:spacing w:after="40" w:before="0"/>
            </w:pPr>
            <w:r>
              <w:rPr>
                <w:rFonts w:ascii="Arial" w:cs="Arial" w:eastAsia="Arial" w:hAnsi="Arial"/>
                <w:b/>
                <w:bCs/>
                <w:color w:val="B45309"/>
                <w:sz w:val="20"/>
                <w:szCs w:val="20"/>
              </w:rPr>
              <w:t xml:space="preserve">⚠ LANDMINE:  </w:t>
            </w:r>
            <w:r>
              <w:rPr>
                <w:rFonts w:ascii="Arial" w:cs="Arial" w:eastAsia="Arial" w:hAnsi="Arial"/>
                <w:color w:val="334155"/>
                <w:sz w:val="20"/>
                <w:szCs w:val="20"/>
              </w:rPr>
              <w:t xml:space="preserve">Believing that intellectual output should outweigh the social signals sent by hygiene and appearance.</w:t>
            </w:r>
          </w:p>
          <w:p>
            <w:pPr>
              <w:spacing w:after="0" w:before="0"/>
            </w:pPr>
            <w:r>
              <w:rPr>
                <w:rFonts w:ascii="Arial" w:cs="Arial" w:eastAsia="Arial" w:hAnsi="Arial"/>
                <w:b/>
                <w:bCs/>
                <w:i/>
                <w:iCs/>
                <w:color w:val="5B6E84"/>
                <w:sz w:val="19"/>
                <w:szCs w:val="19"/>
              </w:rPr>
              <w:t xml:space="preserve">  สิ่งที่ไม่ควรทำ: </w:t>
            </w:r>
            <w:r>
              <w:rPr>
                <w:rFonts w:ascii="Arial" w:cs="Arial" w:eastAsia="Arial" w:hAnsi="Arial"/>
                <w:i/>
                <w:iCs/>
                <w:color w:val="5B6E84"/>
                <w:sz w:val="19"/>
                <w:szCs w:val="19"/>
              </w:rPr>
              <w:t xml:space="preserve">เชื่อว่าผลลัพธ์ทางสติปัญญาควรมีน้ำหนักมากกว่าสัญญาณทางสังคมที่ส่งออกมาจากสุขอนามัยและรูปลักษณ์</w:t>
            </w:r>
          </w:p>
        </w:tc>
      </w:tr>
      <w:tr>
        <w:tc>
          <w:tcPr>
            <w:tcW w:type="dxa" w:w="9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pPr>
              <w:spacing w:after="40" w:before="0"/>
            </w:pPr>
            <w:r>
              <w:rPr>
                <w:rFonts w:ascii="Arial" w:cs="Arial" w:eastAsia="Arial" w:hAnsi="Arial"/>
                <w:b/>
                <w:bCs/>
                <w:color w:val="1A6B5E"/>
                <w:sz w:val="20"/>
                <w:szCs w:val="20"/>
              </w:rPr>
              <w:t xml:space="preserve">✓ PROTOCOL:  </w:t>
            </w:r>
            <w:r>
              <w:rPr>
                <w:rFonts w:ascii="Arial" w:cs="Arial" w:eastAsia="Arial" w:hAnsi="Arial"/>
                <w:color w:val="334155"/>
                <w:sz w:val="20"/>
                <w:szCs w:val="20"/>
              </w:rPr>
              <w:t xml:space="preserve">Clean clothing, brushed teeth, fresh breath, and upright posture are social infrastructure, not vanity. Others form rapid initial assessments using these signals before any content is exchanged. Maintaining baseline presentation protects your ability to be taken seriously before you speak.</w:t>
            </w:r>
          </w:p>
          <w:p>
            <w:pPr>
              <w:spacing w:after="0" w:before="0"/>
            </w:pPr>
            <w:r>
              <w:rPr>
                <w:rFonts w:ascii="Arial" w:cs="Arial" w:eastAsia="Arial" w:hAnsi="Arial"/>
                <w:b/>
                <w:bCs/>
                <w:i/>
                <w:iCs/>
                <w:color w:val="5B6E84"/>
                <w:sz w:val="19"/>
                <w:szCs w:val="19"/>
              </w:rPr>
              <w:t xml:space="preserve">  วิธีที่ถูกต้อง: </w:t>
            </w:r>
            <w:r>
              <w:rPr>
                <w:rFonts w:ascii="Arial" w:cs="Arial" w:eastAsia="Arial" w:hAnsi="Arial"/>
                <w:i/>
                <w:iCs/>
                <w:color w:val="5B6E84"/>
                <w:sz w:val="19"/>
                <w:szCs w:val="19"/>
              </w:rPr>
              <w:t xml:space="preserve">เสื้อผ้าสะอาด แปรงฟัน ลมหายใจสด และท่าทางตรง คือโครงสร้างพื้นฐานทางสังคม ไม่ใช่ความโอ้อวด ผู้อื่นประเมินอย่างรวดเร็วโดยใช้สัญญาณเหล่านี้ก่อนที่จะมีการแลกเปลี่ยนเนื้อหาใดๆ</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A6B5E" w:val="clear"/>
            <w:tcMar>
              <w:top w:type="dxa" w:w="160"/>
              <w:left w:type="dxa" w:w="200"/>
              <w:bottom w:type="dxa" w:w="160"/>
              <w:right w:type="dxa" w:w="200"/>
            </w:tcMar>
          </w:tcPr>
          <w:p>
            <w:pPr>
              <w:spacing w:after="0" w:before="0"/>
              <w:jc w:val="center"/>
            </w:pPr>
            <w:r>
              <w:rPr>
                <w:rFonts w:ascii="Arial" w:cs="Arial" w:eastAsia="Arial" w:hAnsi="Arial"/>
                <w:b/>
                <w:bCs/>
                <w:color w:val="A7F3D0"/>
                <w:sz w:val="18"/>
                <w:szCs w:val="18"/>
              </w:rPr>
              <w:t xml:space="preserve">SECTION 5</w:t>
            </w:r>
          </w:p>
          <w:p>
            <w:pPr>
              <w:spacing w:after="0" w:before="60"/>
              <w:jc w:val="center"/>
            </w:pPr>
            <w:r>
              <w:rPr>
                <w:rFonts w:ascii="Arial" w:cs="Arial" w:eastAsia="Arial" w:hAnsi="Arial"/>
                <w:b/>
                <w:bCs/>
                <w:color w:val="FFFFFF"/>
                <w:sz w:val="28"/>
                <w:szCs w:val="28"/>
              </w:rPr>
              <w:t xml:space="preserve">ACCOUNTABILITY &amp; RECIPROCITY</w:t>
            </w:r>
          </w:p>
          <w:p>
            <w:pPr>
              <w:spacing w:after="60" w:before="40"/>
              <w:jc w:val="center"/>
            </w:pPr>
            <w:r>
              <w:rPr>
                <w:rFonts w:ascii="Arial" w:cs="Arial" w:eastAsia="Arial" w:hAnsi="Arial"/>
                <w:i/>
                <w:iCs/>
                <w:color w:val="A7F3D0"/>
                <w:sz w:val="22"/>
                <w:szCs w:val="22"/>
              </w:rPr>
              <w:t xml:space="preserve">ความรับผิดชอบและการตอบแทน</w:t>
            </w:r>
          </w:p>
          <w:p>
            <w:pPr>
              <w:spacing w:after="0" w:before="0"/>
              <w:jc w:val="center"/>
            </w:pPr>
            <w:r>
              <w:rPr>
                <w:rFonts w:ascii="Arial" w:cs="Arial" w:eastAsia="Arial" w:hAnsi="Arial"/>
                <w:color w:val="D1FAE5"/>
                <w:sz w:val="19"/>
                <w:szCs w:val="19"/>
              </w:rPr>
              <w:t xml:space="preserve">Maintaining balanced ledgers in social and professional relationships.</w:t>
            </w:r>
            <w:r>
              <w:rPr>
                <w:rFonts w:ascii="Arial" w:cs="Arial" w:eastAsia="Arial" w:hAnsi="Arial"/>
                <w:i/>
                <w:iCs/>
                <w:color w:val="A7F3D0"/>
                <w:sz w:val="19"/>
                <w:szCs w:val="19"/>
              </w:rPr>
              <w:t xml:space="preserve">  /  การรักษาดุลยภาพในความสัมพันธ์ทางสังคมและวิชาชีพ</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BD5E1" w:sz="1"/>
              <w:left w:val="single" w:color="CBD5E1" w:sz="1"/>
              <w:bottom w:val="single" w:color="CBD5E1" w:sz="1"/>
              <w:right w:val="single" w:color="CBD5E1" w:sz="1"/>
            </w:tcBorders>
            <w:shd w:fill="1A6B5E" w:val="clear"/>
            <w:tcMar>
              <w:top w:type="dxa" w:w="100"/>
              <w:left w:type="dxa" w:w="160"/>
              <w:bottom w:type="dxa" w:w="100"/>
              <w:right w:type="dxa" w:w="160"/>
            </w:tcMar>
          </w:tcPr>
          <w:p>
            <w:pPr>
              <w:spacing w:after="0" w:before="0"/>
            </w:pPr>
            <w:r>
              <w:rPr>
                <w:rFonts w:ascii="Arial" w:cs="Arial" w:eastAsia="Arial" w:hAnsi="Arial"/>
                <w:b/>
                <w:bCs/>
                <w:color w:val="FFFFFF"/>
                <w:sz w:val="22"/>
                <w:szCs w:val="22"/>
              </w:rPr>
              <w:t xml:space="preserve">#16  Ownership of Completed Work</w:t>
            </w:r>
            <w:r>
              <w:rPr>
                <w:rFonts w:ascii="Arial" w:cs="Arial" w:eastAsia="Arial" w:hAnsi="Arial"/>
                <w:i/>
                <w:iCs/>
                <w:color w:val="E2E8F0"/>
                <w:sz w:val="20"/>
                <w:szCs w:val="20"/>
              </w:rPr>
              <w:t xml:space="preserve">  /  ความเป็นเจ้าของงานที่เสร็จสมบูรณ์</w:t>
            </w:r>
            <w:r>
              <w:rPr>
                <w:rFonts w:ascii="Arial" w:cs="Arial" w:eastAsia="Arial" w:hAnsi="Arial"/>
                <w:color w:val="E2E8F0"/>
                <w:sz w:val="18"/>
                <w:szCs w:val="18"/>
              </w:rPr>
              <w:t xml:space="preserve">   [STANDARD]</w:t>
            </w:r>
          </w:p>
        </w:tc>
      </w:tr>
      <w:tr>
        <w:tc>
          <w:tcPr>
            <w:tcW w:type="dxa" w:w="9360"/>
            <w:tcBorders>
              <w:top w:val="single" w:color="CBD5E1" w:sz="1"/>
              <w:left w:val="single" w:color="CBD5E1" w:sz="1"/>
              <w:bottom w:val="single" w:color="CBD5E1" w:sz="1"/>
              <w:right w:val="single" w:color="CBD5E1" w:sz="1"/>
            </w:tcBorders>
            <w:shd w:fill="E6F4F1" w:val="clear"/>
            <w:tcMar>
              <w:top w:type="dxa" w:w="100"/>
              <w:left w:type="dxa" w:w="160"/>
              <w:bottom w:type="dxa" w:w="100"/>
              <w:right w:type="dxa" w:w="160"/>
            </w:tcMar>
          </w:tcPr>
          <w:p>
            <w:pPr>
              <w:spacing w:after="40" w:before="0"/>
            </w:pPr>
            <w:r>
              <w:rPr>
                <w:rFonts w:ascii="Arial" w:cs="Arial" w:eastAsia="Arial" w:hAnsi="Arial"/>
                <w:b/>
                <w:bCs/>
                <w:color w:val="1A6B5E"/>
                <w:sz w:val="20"/>
                <w:szCs w:val="20"/>
              </w:rPr>
              <w:t xml:space="preserve">⚠ LANDMINE:  </w:t>
            </w:r>
            <w:r>
              <w:rPr>
                <w:rFonts w:ascii="Arial" w:cs="Arial" w:eastAsia="Arial" w:hAnsi="Arial"/>
                <w:color w:val="334155"/>
                <w:sz w:val="20"/>
                <w:szCs w:val="20"/>
              </w:rPr>
              <w:t xml:space="preserve">Attaching ego and self-worth to specific projects or code after handing them over, leading to over-sensitivity when others modify or critique the output.</w:t>
            </w:r>
          </w:p>
          <w:p>
            <w:pPr>
              <w:spacing w:after="0" w:before="0"/>
            </w:pPr>
            <w:r>
              <w:rPr>
                <w:rFonts w:ascii="Arial" w:cs="Arial" w:eastAsia="Arial" w:hAnsi="Arial"/>
                <w:b/>
                <w:bCs/>
                <w:i/>
                <w:iCs/>
                <w:color w:val="5B6E84"/>
                <w:sz w:val="19"/>
                <w:szCs w:val="19"/>
              </w:rPr>
              <w:t xml:space="preserve">  สิ่งที่ไม่ควรทำ: </w:t>
            </w:r>
            <w:r>
              <w:rPr>
                <w:rFonts w:ascii="Arial" w:cs="Arial" w:eastAsia="Arial" w:hAnsi="Arial"/>
                <w:i/>
                <w:iCs/>
                <w:color w:val="5B6E84"/>
                <w:sz w:val="19"/>
                <w:szCs w:val="19"/>
              </w:rPr>
              <w:t xml:space="preserve">ยึดอัตตาและคุณค่าในตัวเองกับโปรเจกต์เฉพาะหรือโค้ดหลังจากส่งมอบ นำไปสู่ความอ่อนไหวมากเกินไปเมื่อผู้อื่นแก้ไขหรือวิจารณ์ผลลัพธ์</w:t>
            </w:r>
          </w:p>
        </w:tc>
      </w:tr>
      <w:tr>
        <w:tc>
          <w:tcPr>
            <w:tcW w:type="dxa" w:w="9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pPr>
              <w:spacing w:after="40" w:before="0"/>
            </w:pPr>
            <w:r>
              <w:rPr>
                <w:rFonts w:ascii="Arial" w:cs="Arial" w:eastAsia="Arial" w:hAnsi="Arial"/>
                <w:b/>
                <w:bCs/>
                <w:color w:val="1A6B5E"/>
                <w:sz w:val="20"/>
                <w:szCs w:val="20"/>
              </w:rPr>
              <w:t xml:space="preserve">✓ PROTOCOL:  </w:t>
            </w:r>
            <w:r>
              <w:rPr>
                <w:rFonts w:ascii="Arial" w:cs="Arial" w:eastAsia="Arial" w:hAnsi="Arial"/>
                <w:color w:val="334155"/>
                <w:sz w:val="20"/>
                <w:szCs w:val="20"/>
              </w:rPr>
              <w:t xml:space="preserve">Once delivered, output belongs to the system or organization. Your measure of success is whether it functioned correctly — not how much praise it received. Detaching identity from output actually makes your work better by reducing defensiveness during review cycles.</w:t>
            </w:r>
          </w:p>
          <w:p>
            <w:pPr>
              <w:spacing w:after="0" w:before="0"/>
            </w:pPr>
            <w:r>
              <w:rPr>
                <w:rFonts w:ascii="Arial" w:cs="Arial" w:eastAsia="Arial" w:hAnsi="Arial"/>
                <w:b/>
                <w:bCs/>
                <w:i/>
                <w:iCs/>
                <w:color w:val="5B6E84"/>
                <w:sz w:val="19"/>
                <w:szCs w:val="19"/>
              </w:rPr>
              <w:t xml:space="preserve">  วิธีที่ถูกต้อง: </w:t>
            </w:r>
            <w:r>
              <w:rPr>
                <w:rFonts w:ascii="Arial" w:cs="Arial" w:eastAsia="Arial" w:hAnsi="Arial"/>
                <w:i/>
                <w:iCs/>
                <w:color w:val="5B6E84"/>
                <w:sz w:val="19"/>
                <w:szCs w:val="19"/>
              </w:rPr>
              <w:t xml:space="preserve">เมื่อส่งมอบแล้ว ผลลัพธ์เป็นของระบบหรือองค์กร การวัดความสำเร็จของคุณคือว่ามันทำงานได้ถูกต้องหรือไม่ — ไม่ใช่ว่าได้รับคำชมมากแค่ไหน</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BD5E1" w:sz="1"/>
              <w:left w:val="single" w:color="CBD5E1" w:sz="1"/>
              <w:bottom w:val="single" w:color="CBD5E1" w:sz="1"/>
              <w:right w:val="single" w:color="CBD5E1" w:sz="1"/>
            </w:tcBorders>
            <w:shd w:fill="B45309" w:val="clear"/>
            <w:tcMar>
              <w:top w:type="dxa" w:w="100"/>
              <w:left w:type="dxa" w:w="160"/>
              <w:bottom w:type="dxa" w:w="100"/>
              <w:right w:type="dxa" w:w="160"/>
            </w:tcMar>
          </w:tcPr>
          <w:p>
            <w:pPr>
              <w:spacing w:after="0" w:before="0"/>
            </w:pPr>
            <w:r>
              <w:rPr>
                <w:rFonts w:ascii="Arial" w:cs="Arial" w:eastAsia="Arial" w:hAnsi="Arial"/>
                <w:b/>
                <w:bCs/>
                <w:color w:val="FFFFFF"/>
                <w:sz w:val="22"/>
                <w:szCs w:val="22"/>
              </w:rPr>
              <w:t xml:space="preserve">#17  Remediation After Social Failure</w:t>
            </w:r>
            <w:r>
              <w:rPr>
                <w:rFonts w:ascii="Arial" w:cs="Arial" w:eastAsia="Arial" w:hAnsi="Arial"/>
                <w:i/>
                <w:iCs/>
                <w:color w:val="E2E8F0"/>
                <w:sz w:val="20"/>
                <w:szCs w:val="20"/>
              </w:rPr>
              <w:t xml:space="preserve">  /  การแก้ไขหลังจากความล้มเหลวทางสังคม</w:t>
            </w:r>
            <w:r>
              <w:rPr>
                <w:rFonts w:ascii="Arial" w:cs="Arial" w:eastAsia="Arial" w:hAnsi="Arial"/>
                <w:color w:val="E2E8F0"/>
                <w:sz w:val="18"/>
                <w:szCs w:val="18"/>
              </w:rPr>
              <w:t xml:space="preserve">   [HIGH]</w:t>
            </w:r>
          </w:p>
        </w:tc>
      </w:tr>
      <w:tr>
        <w:tc>
          <w:tcPr>
            <w:tcW w:type="dxa" w:w="9360"/>
            <w:tcBorders>
              <w:top w:val="single" w:color="CBD5E1" w:sz="1"/>
              <w:left w:val="single" w:color="CBD5E1" w:sz="1"/>
              <w:bottom w:val="single" w:color="CBD5E1" w:sz="1"/>
              <w:right w:val="single" w:color="CBD5E1" w:sz="1"/>
            </w:tcBorders>
            <w:shd w:fill="FEF3C7" w:val="clear"/>
            <w:tcMar>
              <w:top w:type="dxa" w:w="100"/>
              <w:left w:type="dxa" w:w="160"/>
              <w:bottom w:type="dxa" w:w="100"/>
              <w:right w:type="dxa" w:w="160"/>
            </w:tcMar>
          </w:tcPr>
          <w:p>
            <w:pPr>
              <w:spacing w:after="40" w:before="0"/>
            </w:pPr>
            <w:r>
              <w:rPr>
                <w:rFonts w:ascii="Arial" w:cs="Arial" w:eastAsia="Arial" w:hAnsi="Arial"/>
                <w:b/>
                <w:bCs/>
                <w:color w:val="B45309"/>
                <w:sz w:val="20"/>
                <w:szCs w:val="20"/>
              </w:rPr>
              <w:t xml:space="preserve">⚠ LANDMINE:  </w:t>
            </w:r>
            <w:r>
              <w:rPr>
                <w:rFonts w:ascii="Arial" w:cs="Arial" w:eastAsia="Arial" w:hAnsi="Arial"/>
                <w:color w:val="334155"/>
                <w:sz w:val="20"/>
                <w:szCs w:val="20"/>
              </w:rPr>
              <w:t xml:space="preserve">Attempting to repair damaged relationships or reputation through public statements, explanatory videos, or repeated verbal apologies.</w:t>
            </w:r>
          </w:p>
          <w:p>
            <w:pPr>
              <w:spacing w:after="0" w:before="0"/>
            </w:pPr>
            <w:r>
              <w:rPr>
                <w:rFonts w:ascii="Arial" w:cs="Arial" w:eastAsia="Arial" w:hAnsi="Arial"/>
                <w:b/>
                <w:bCs/>
                <w:i/>
                <w:iCs/>
                <w:color w:val="5B6E84"/>
                <w:sz w:val="19"/>
                <w:szCs w:val="19"/>
              </w:rPr>
              <w:t xml:space="preserve">  สิ่งที่ไม่ควรทำ: </w:t>
            </w:r>
            <w:r>
              <w:rPr>
                <w:rFonts w:ascii="Arial" w:cs="Arial" w:eastAsia="Arial" w:hAnsi="Arial"/>
                <w:i/>
                <w:iCs/>
                <w:color w:val="5B6E84"/>
                <w:sz w:val="19"/>
                <w:szCs w:val="19"/>
              </w:rPr>
              <w:t xml:space="preserve">พยายามซ่อมแซมความสัมพันธ์หรือชื่อเสียงที่เสียหายผ่านการแถลงสาธารณะ วิดีโออธิบาย หรือการขอโทษซ้ำๆ ด้วยวาจา</w:t>
            </w:r>
          </w:p>
        </w:tc>
      </w:tr>
      <w:tr>
        <w:tc>
          <w:tcPr>
            <w:tcW w:type="dxa" w:w="9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pPr>
              <w:spacing w:after="40" w:before="0"/>
            </w:pPr>
            <w:r>
              <w:rPr>
                <w:rFonts w:ascii="Arial" w:cs="Arial" w:eastAsia="Arial" w:hAnsi="Arial"/>
                <w:b/>
                <w:bCs/>
                <w:color w:val="1A6B5E"/>
                <w:sz w:val="20"/>
                <w:szCs w:val="20"/>
              </w:rPr>
              <w:t xml:space="preserve">✓ PROTOCOL:  </w:t>
            </w:r>
            <w:r>
              <w:rPr>
                <w:rFonts w:ascii="Arial" w:cs="Arial" w:eastAsia="Arial" w:hAnsi="Arial"/>
                <w:color w:val="334155"/>
                <w:sz w:val="20"/>
                <w:szCs w:val="20"/>
              </w:rPr>
              <w:t xml:space="preserve">Words carry minimal weight after a significant disruption. Real reputation repair requires time, reduced visibility, and consistent low-key positive actions. The Thai concept of บารมี (Barami) — accumulated moral credit through quiet, reliable service — is the correct model. Disappear from the spotlight; accumulate real actions.</w:t>
            </w:r>
          </w:p>
          <w:p>
            <w:pPr>
              <w:spacing w:after="0" w:before="0"/>
            </w:pPr>
            <w:r>
              <w:rPr>
                <w:rFonts w:ascii="Arial" w:cs="Arial" w:eastAsia="Arial" w:hAnsi="Arial"/>
                <w:b/>
                <w:bCs/>
                <w:i/>
                <w:iCs/>
                <w:color w:val="5B6E84"/>
                <w:sz w:val="19"/>
                <w:szCs w:val="19"/>
              </w:rPr>
              <w:t xml:space="preserve">  วิธีที่ถูกต้อง: </w:t>
            </w:r>
            <w:r>
              <w:rPr>
                <w:rFonts w:ascii="Arial" w:cs="Arial" w:eastAsia="Arial" w:hAnsi="Arial"/>
                <w:i/>
                <w:iCs/>
                <w:color w:val="5B6E84"/>
                <w:sz w:val="19"/>
                <w:szCs w:val="19"/>
              </w:rPr>
              <w:t xml:space="preserve">คำพูดมีน้ำหนักน้อยมากหลังจากเกิดการหยุดชะงักที่สำคัญ การซ่อมแซมชื่อเสียงที่แท้จริงต้องใช้เวลา การลดการมองเห็น และการกระทำเชิงบวกที่สม่ำเสมอและเงียบๆ บารมีสะสมผ่านการบริการที่น่าเชื่อถือและเงียบๆ</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BD5E1" w:sz="1"/>
              <w:left w:val="single" w:color="CBD5E1" w:sz="1"/>
              <w:bottom w:val="single" w:color="CBD5E1" w:sz="1"/>
              <w:right w:val="single" w:color="CBD5E1" w:sz="1"/>
            </w:tcBorders>
            <w:shd w:fill="1A6B5E" w:val="clear"/>
            <w:tcMar>
              <w:top w:type="dxa" w:w="100"/>
              <w:left w:type="dxa" w:w="160"/>
              <w:bottom w:type="dxa" w:w="100"/>
              <w:right w:type="dxa" w:w="160"/>
            </w:tcMar>
          </w:tcPr>
          <w:p>
            <w:pPr>
              <w:spacing w:after="0" w:before="0"/>
            </w:pPr>
            <w:r>
              <w:rPr>
                <w:rFonts w:ascii="Arial" w:cs="Arial" w:eastAsia="Arial" w:hAnsi="Arial"/>
                <w:b/>
                <w:bCs/>
                <w:color w:val="FFFFFF"/>
                <w:sz w:val="22"/>
                <w:szCs w:val="22"/>
              </w:rPr>
              <w:t xml:space="preserve">#20  The Reciprocity Ledger</w:t>
            </w:r>
            <w:r>
              <w:rPr>
                <w:rFonts w:ascii="Arial" w:cs="Arial" w:eastAsia="Arial" w:hAnsi="Arial"/>
                <w:i/>
                <w:iCs/>
                <w:color w:val="E2E8F0"/>
                <w:sz w:val="20"/>
                <w:szCs w:val="20"/>
              </w:rPr>
              <w:t xml:space="preserve">  /  บัญชีแยกประเภทการตอบแทน</w:t>
            </w:r>
            <w:r>
              <w:rPr>
                <w:rFonts w:ascii="Arial" w:cs="Arial" w:eastAsia="Arial" w:hAnsi="Arial"/>
                <w:color w:val="E2E8F0"/>
                <w:sz w:val="18"/>
                <w:szCs w:val="18"/>
              </w:rPr>
              <w:t xml:space="preserve">   [STANDARD]</w:t>
            </w:r>
          </w:p>
        </w:tc>
      </w:tr>
      <w:tr>
        <w:tc>
          <w:tcPr>
            <w:tcW w:type="dxa" w:w="9360"/>
            <w:tcBorders>
              <w:top w:val="single" w:color="CBD5E1" w:sz="1"/>
              <w:left w:val="single" w:color="CBD5E1" w:sz="1"/>
              <w:bottom w:val="single" w:color="CBD5E1" w:sz="1"/>
              <w:right w:val="single" w:color="CBD5E1" w:sz="1"/>
            </w:tcBorders>
            <w:shd w:fill="E6F4F1" w:val="clear"/>
            <w:tcMar>
              <w:top w:type="dxa" w:w="100"/>
              <w:left w:type="dxa" w:w="160"/>
              <w:bottom w:type="dxa" w:w="100"/>
              <w:right w:type="dxa" w:w="160"/>
            </w:tcMar>
          </w:tcPr>
          <w:p>
            <w:pPr>
              <w:spacing w:after="40" w:before="0"/>
            </w:pPr>
            <w:r>
              <w:rPr>
                <w:rFonts w:ascii="Arial" w:cs="Arial" w:eastAsia="Arial" w:hAnsi="Arial"/>
                <w:b/>
                <w:bCs/>
                <w:color w:val="1A6B5E"/>
                <w:sz w:val="20"/>
                <w:szCs w:val="20"/>
              </w:rPr>
              <w:t xml:space="preserve">⚠ LANDMINE:  </w:t>
            </w:r>
            <w:r>
              <w:rPr>
                <w:rFonts w:ascii="Arial" w:cs="Arial" w:eastAsia="Arial" w:hAnsi="Arial"/>
                <w:color w:val="334155"/>
                <w:sz w:val="20"/>
                <w:szCs w:val="20"/>
              </w:rPr>
              <w:t xml:space="preserve">Accepting favors, shared food, or assistance without tracking the social obligation created, resulting in others gradually viewing you as a one-directional recipient.</w:t>
            </w:r>
          </w:p>
          <w:p>
            <w:pPr>
              <w:spacing w:after="0" w:before="0"/>
            </w:pPr>
            <w:r>
              <w:rPr>
                <w:rFonts w:ascii="Arial" w:cs="Arial" w:eastAsia="Arial" w:hAnsi="Arial"/>
                <w:b/>
                <w:bCs/>
                <w:i/>
                <w:iCs/>
                <w:color w:val="5B6E84"/>
                <w:sz w:val="19"/>
                <w:szCs w:val="19"/>
              </w:rPr>
              <w:t xml:space="preserve">  สิ่งที่ไม่ควรทำ: </w:t>
            </w:r>
            <w:r>
              <w:rPr>
                <w:rFonts w:ascii="Arial" w:cs="Arial" w:eastAsia="Arial" w:hAnsi="Arial"/>
                <w:i/>
                <w:iCs/>
                <w:color w:val="5B6E84"/>
                <w:sz w:val="19"/>
                <w:szCs w:val="19"/>
              </w:rPr>
              <w:t xml:space="preserve">รับความกรุณา อาหารที่แบ่งปัน หรือความช่วยเหลือโดยไม่ติดตามภาระผูกพันทางสังคมที่เกิดขึ้น ส่งผลให้ผู้อื่นมองว่าคุณเป็นผู้รับทางเดียว</w:t>
            </w:r>
          </w:p>
        </w:tc>
      </w:tr>
      <w:tr>
        <w:tc>
          <w:tcPr>
            <w:tcW w:type="dxa" w:w="9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pPr>
              <w:spacing w:after="40" w:before="0"/>
            </w:pPr>
            <w:r>
              <w:rPr>
                <w:rFonts w:ascii="Arial" w:cs="Arial" w:eastAsia="Arial" w:hAnsi="Arial"/>
                <w:b/>
                <w:bCs/>
                <w:color w:val="1A6B5E"/>
                <w:sz w:val="20"/>
                <w:szCs w:val="20"/>
              </w:rPr>
              <w:t xml:space="preserve">✓ PROTOCOL:  </w:t>
            </w:r>
            <w:r>
              <w:rPr>
                <w:rFonts w:ascii="Arial" w:cs="Arial" w:eastAsia="Arial" w:hAnsi="Arial"/>
                <w:color w:val="334155"/>
                <w:sz w:val="20"/>
                <w:szCs w:val="20"/>
              </w:rPr>
              <w:t xml:space="preserve">When someone provides a favor, log the social credit internally. Clear the balance within approximately two weeks through a matching small gesture — relevant assistance, a specific recommendation, remembering something they mentioned. Explicit tracking of this feels mechanical at first but becomes intuitive with practice.</w:t>
            </w:r>
          </w:p>
          <w:p>
            <w:pPr>
              <w:spacing w:after="0" w:before="0"/>
            </w:pPr>
            <w:r>
              <w:rPr>
                <w:rFonts w:ascii="Arial" w:cs="Arial" w:eastAsia="Arial" w:hAnsi="Arial"/>
                <w:b/>
                <w:bCs/>
                <w:i/>
                <w:iCs/>
                <w:color w:val="5B6E84"/>
                <w:sz w:val="19"/>
                <w:szCs w:val="19"/>
              </w:rPr>
              <w:t xml:space="preserve">  วิธีที่ถูกต้อง: </w:t>
            </w:r>
            <w:r>
              <w:rPr>
                <w:rFonts w:ascii="Arial" w:cs="Arial" w:eastAsia="Arial" w:hAnsi="Arial"/>
                <w:i/>
                <w:iCs/>
                <w:color w:val="5B6E84"/>
                <w:sz w:val="19"/>
                <w:szCs w:val="19"/>
              </w:rPr>
              <w:t xml:space="preserve">เมื่อใครบางคนให้ความกรุณา บันทึกเครดิตทางสังคมภายใน ชำระยอดคงเหลือภายในประมาณสองสัปดาห์ผ่านท่าทางเล็กๆ ที่ตรงกัน การติดตามสิ่งนี้อย่างชัดเจนรู้สึกเป็นกลไกในตอนแรกแต่กลายเป็นสัญชาตญาณด้วยการฝึกฝน</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A6B5E" w:val="clear"/>
            <w:tcMar>
              <w:top w:type="dxa" w:w="160"/>
              <w:left w:type="dxa" w:w="200"/>
              <w:bottom w:type="dxa" w:w="160"/>
              <w:right w:type="dxa" w:w="200"/>
            </w:tcMar>
          </w:tcPr>
          <w:p>
            <w:pPr>
              <w:spacing w:after="0" w:before="0"/>
              <w:jc w:val="center"/>
            </w:pPr>
            <w:r>
              <w:rPr>
                <w:rFonts w:ascii="Arial" w:cs="Arial" w:eastAsia="Arial" w:hAnsi="Arial"/>
                <w:b/>
                <w:bCs/>
                <w:color w:val="A7F3D0"/>
                <w:sz w:val="18"/>
                <w:szCs w:val="18"/>
              </w:rPr>
              <w:t xml:space="preserve">SECTION 6</w:t>
            </w:r>
          </w:p>
          <w:p>
            <w:pPr>
              <w:spacing w:after="0" w:before="60"/>
              <w:jc w:val="center"/>
            </w:pPr>
            <w:r>
              <w:rPr>
                <w:rFonts w:ascii="Arial" w:cs="Arial" w:eastAsia="Arial" w:hAnsi="Arial"/>
                <w:b/>
                <w:bCs/>
                <w:color w:val="FFFFFF"/>
                <w:sz w:val="28"/>
                <w:szCs w:val="28"/>
              </w:rPr>
              <w:t xml:space="preserve">ADVANCED NON-VERBAL PROTOCOLS</w:t>
            </w:r>
          </w:p>
          <w:p>
            <w:pPr>
              <w:spacing w:after="60" w:before="40"/>
              <w:jc w:val="center"/>
            </w:pPr>
            <w:r>
              <w:rPr>
                <w:rFonts w:ascii="Arial" w:cs="Arial" w:eastAsia="Arial" w:hAnsi="Arial"/>
                <w:i/>
                <w:iCs/>
                <w:color w:val="A7F3D0"/>
                <w:sz w:val="22"/>
                <w:szCs w:val="22"/>
              </w:rPr>
              <w:t xml:space="preserve">โปรโตคอลที่ไม่ใช่คำพูดขั้นสูง</w:t>
            </w:r>
          </w:p>
          <w:p>
            <w:pPr>
              <w:spacing w:after="0" w:before="0"/>
              <w:jc w:val="center"/>
            </w:pPr>
            <w:r>
              <w:rPr>
                <w:rFonts w:ascii="Arial" w:cs="Arial" w:eastAsia="Arial" w:hAnsi="Arial"/>
                <w:color w:val="D1FAE5"/>
                <w:sz w:val="19"/>
                <w:szCs w:val="19"/>
              </w:rPr>
              <w:t xml:space="preserve">Eye contact, posture, and authority interactions.</w:t>
            </w:r>
            <w:r>
              <w:rPr>
                <w:rFonts w:ascii="Arial" w:cs="Arial" w:eastAsia="Arial" w:hAnsi="Arial"/>
                <w:i/>
                <w:iCs/>
                <w:color w:val="A7F3D0"/>
                <w:sz w:val="19"/>
                <w:szCs w:val="19"/>
              </w:rPr>
              <w:t xml:space="preserve">  /  การสบตา ท่าทาง และการโต้ตอบกับผู้มีอำนาจ</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BD5E1" w:sz="1"/>
              <w:left w:val="single" w:color="CBD5E1" w:sz="1"/>
              <w:bottom w:val="single" w:color="CBD5E1" w:sz="1"/>
              <w:right w:val="single" w:color="CBD5E1" w:sz="1"/>
            </w:tcBorders>
            <w:shd w:fill="1A6B5E" w:val="clear"/>
            <w:tcMar>
              <w:top w:type="dxa" w:w="100"/>
              <w:left w:type="dxa" w:w="160"/>
              <w:bottom w:type="dxa" w:w="100"/>
              <w:right w:type="dxa" w:w="160"/>
            </w:tcMar>
          </w:tcPr>
          <w:p>
            <w:pPr>
              <w:spacing w:after="0" w:before="0"/>
            </w:pPr>
            <w:r>
              <w:rPr>
                <w:rFonts w:ascii="Arial" w:cs="Arial" w:eastAsia="Arial" w:hAnsi="Arial"/>
                <w:b/>
                <w:bCs/>
                <w:color w:val="FFFFFF"/>
                <w:sz w:val="22"/>
                <w:szCs w:val="22"/>
              </w:rPr>
              <w:t xml:space="preserve">#18  Eye Contact Calibration</w:t>
            </w:r>
            <w:r>
              <w:rPr>
                <w:rFonts w:ascii="Arial" w:cs="Arial" w:eastAsia="Arial" w:hAnsi="Arial"/>
                <w:i/>
                <w:iCs/>
                <w:color w:val="E2E8F0"/>
                <w:sz w:val="20"/>
                <w:szCs w:val="20"/>
              </w:rPr>
              <w:t xml:space="preserve">  /  การปรับการสบตา</w:t>
            </w:r>
            <w:r>
              <w:rPr>
                <w:rFonts w:ascii="Arial" w:cs="Arial" w:eastAsia="Arial" w:hAnsi="Arial"/>
                <w:color w:val="E2E8F0"/>
                <w:sz w:val="18"/>
                <w:szCs w:val="18"/>
              </w:rPr>
              <w:t xml:space="preserve">   [STANDARD]</w:t>
            </w:r>
          </w:p>
        </w:tc>
      </w:tr>
      <w:tr>
        <w:tc>
          <w:tcPr>
            <w:tcW w:type="dxa" w:w="9360"/>
            <w:tcBorders>
              <w:top w:val="single" w:color="CBD5E1" w:sz="1"/>
              <w:left w:val="single" w:color="CBD5E1" w:sz="1"/>
              <w:bottom w:val="single" w:color="CBD5E1" w:sz="1"/>
              <w:right w:val="single" w:color="CBD5E1" w:sz="1"/>
            </w:tcBorders>
            <w:shd w:fill="E6F4F1" w:val="clear"/>
            <w:tcMar>
              <w:top w:type="dxa" w:w="100"/>
              <w:left w:type="dxa" w:w="160"/>
              <w:bottom w:type="dxa" w:w="100"/>
              <w:right w:type="dxa" w:w="160"/>
            </w:tcMar>
          </w:tcPr>
          <w:p>
            <w:pPr>
              <w:spacing w:after="40" w:before="0"/>
            </w:pPr>
            <w:r>
              <w:rPr>
                <w:rFonts w:ascii="Arial" w:cs="Arial" w:eastAsia="Arial" w:hAnsi="Arial"/>
                <w:b/>
                <w:bCs/>
                <w:color w:val="1A6B5E"/>
                <w:sz w:val="20"/>
                <w:szCs w:val="20"/>
              </w:rPr>
              <w:t xml:space="preserve">⚠ LANDMINE:  </w:t>
            </w:r>
            <w:r>
              <w:rPr>
                <w:rFonts w:ascii="Arial" w:cs="Arial" w:eastAsia="Arial" w:hAnsi="Arial"/>
                <w:color w:val="334155"/>
                <w:sz w:val="20"/>
                <w:szCs w:val="20"/>
              </w:rPr>
              <w:t xml:space="preserve">Either continuous direct staring (triggers threat response) or complete gaze avoidance (triggers distrust response).</w:t>
            </w:r>
          </w:p>
          <w:p>
            <w:pPr>
              <w:spacing w:after="0" w:before="0"/>
            </w:pPr>
            <w:r>
              <w:rPr>
                <w:rFonts w:ascii="Arial" w:cs="Arial" w:eastAsia="Arial" w:hAnsi="Arial"/>
                <w:b/>
                <w:bCs/>
                <w:i/>
                <w:iCs/>
                <w:color w:val="5B6E84"/>
                <w:sz w:val="19"/>
                <w:szCs w:val="19"/>
              </w:rPr>
              <w:t xml:space="preserve">  สิ่งที่ไม่ควรทำ: </w:t>
            </w:r>
            <w:r>
              <w:rPr>
                <w:rFonts w:ascii="Arial" w:cs="Arial" w:eastAsia="Arial" w:hAnsi="Arial"/>
                <w:i/>
                <w:iCs/>
                <w:color w:val="5B6E84"/>
                <w:sz w:val="19"/>
                <w:szCs w:val="19"/>
              </w:rPr>
              <w:t xml:space="preserve">การจ้องมองตรงต่อเนื่อง (กระตุ้นการตอบสนองต่อภัยคุกคาม) หรือการหลีกเลี่ยงสายตาโดยสมบูรณ์ (กระตุ้นการตอบสนองความไม่ไว้วางใจ)</w:t>
            </w:r>
          </w:p>
        </w:tc>
      </w:tr>
      <w:tr>
        <w:tc>
          <w:tcPr>
            <w:tcW w:type="dxa" w:w="9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pPr>
              <w:spacing w:after="40" w:before="0"/>
            </w:pPr>
            <w:r>
              <w:rPr>
                <w:rFonts w:ascii="Arial" w:cs="Arial" w:eastAsia="Arial" w:hAnsi="Arial"/>
                <w:b/>
                <w:bCs/>
                <w:color w:val="1A6B5E"/>
                <w:sz w:val="20"/>
                <w:szCs w:val="20"/>
              </w:rPr>
              <w:t xml:space="preserve">✓ PROTOCOL:  </w:t>
            </w:r>
            <w:r>
              <w:rPr>
                <w:rFonts w:ascii="Arial" w:cs="Arial" w:eastAsia="Arial" w:hAnsi="Arial"/>
                <w:color w:val="334155"/>
                <w:sz w:val="20"/>
                <w:szCs w:val="20"/>
              </w:rPr>
              <w:t xml:space="preserve">Use a soft alternating pattern: look at the speaker's nose bridge or inner eye area for roughly 3 seconds, then briefly drift to a neutral point (their shoulder, a nearby object) for 2 seconds, then return. This creates the social impression of engaged but comfortable attention without causing distress on either side.</w:t>
            </w:r>
          </w:p>
          <w:p>
            <w:pPr>
              <w:spacing w:after="0" w:before="0"/>
            </w:pPr>
            <w:r>
              <w:rPr>
                <w:rFonts w:ascii="Arial" w:cs="Arial" w:eastAsia="Arial" w:hAnsi="Arial"/>
                <w:b/>
                <w:bCs/>
                <w:i/>
                <w:iCs/>
                <w:color w:val="5B6E84"/>
                <w:sz w:val="19"/>
                <w:szCs w:val="19"/>
              </w:rPr>
              <w:t xml:space="preserve">  วิธีที่ถูกต้อง: </w:t>
            </w:r>
            <w:r>
              <w:rPr>
                <w:rFonts w:ascii="Arial" w:cs="Arial" w:eastAsia="Arial" w:hAnsi="Arial"/>
                <w:i/>
                <w:iCs/>
                <w:color w:val="5B6E84"/>
                <w:sz w:val="19"/>
                <w:szCs w:val="19"/>
              </w:rPr>
              <w:t xml:space="preserve">ใช้รูปแบบสลับอ่อนๆ: มองที่สันจมูกของผู้พูดหรือบริเวณตาด้านในประมาณ 3 วินาที จากนั้นเบนไปยังจุดกลางๆ 2 วินาที แล้วกลับมา สิ่งนี้สร้างความประทับใจทางสังคมของความสนใจที่กระตือรือร้นแต่สบายใจ</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BD5E1" w:sz="1"/>
              <w:left w:val="single" w:color="CBD5E1" w:sz="1"/>
              <w:bottom w:val="single" w:color="CBD5E1" w:sz="1"/>
              <w:right w:val="single" w:color="CBD5E1" w:sz="1"/>
            </w:tcBorders>
            <w:shd w:fill="991B1B" w:val="clear"/>
            <w:tcMar>
              <w:top w:type="dxa" w:w="100"/>
              <w:left w:type="dxa" w:w="160"/>
              <w:bottom w:type="dxa" w:w="100"/>
              <w:right w:type="dxa" w:w="160"/>
            </w:tcMar>
          </w:tcPr>
          <w:p>
            <w:pPr>
              <w:spacing w:after="0" w:before="0"/>
            </w:pPr>
            <w:r>
              <w:rPr>
                <w:rFonts w:ascii="Arial" w:cs="Arial" w:eastAsia="Arial" w:hAnsi="Arial"/>
                <w:b/>
                <w:bCs/>
                <w:color w:val="FFFFFF"/>
                <w:sz w:val="22"/>
                <w:szCs w:val="22"/>
              </w:rPr>
              <w:t xml:space="preserve">#19  Interactions with Authority Figures</w:t>
            </w:r>
            <w:r>
              <w:rPr>
                <w:rFonts w:ascii="Arial" w:cs="Arial" w:eastAsia="Arial" w:hAnsi="Arial"/>
                <w:i/>
                <w:iCs/>
                <w:color w:val="E2E8F0"/>
                <w:sz w:val="20"/>
                <w:szCs w:val="20"/>
              </w:rPr>
              <w:t xml:space="preserve">  /  การโต้ตอบกับผู้มีอำนาจ</w:t>
            </w:r>
            <w:r>
              <w:rPr>
                <w:rFonts w:ascii="Arial" w:cs="Arial" w:eastAsia="Arial" w:hAnsi="Arial"/>
                <w:color w:val="E2E8F0"/>
                <w:sz w:val="18"/>
                <w:szCs w:val="18"/>
              </w:rPr>
              <w:t xml:space="preserve">   [CRITICAL]</w:t>
            </w:r>
          </w:p>
        </w:tc>
      </w:tr>
      <w:tr>
        <w:tc>
          <w:tcPr>
            <w:tcW w:type="dxa" w:w="9360"/>
            <w:tcBorders>
              <w:top w:val="single" w:color="CBD5E1" w:sz="1"/>
              <w:left w:val="single" w:color="CBD5E1" w:sz="1"/>
              <w:bottom w:val="single" w:color="CBD5E1" w:sz="1"/>
              <w:right w:val="single" w:color="CBD5E1" w:sz="1"/>
            </w:tcBorders>
            <w:shd w:fill="FEE2E2" w:val="clear"/>
            <w:tcMar>
              <w:top w:type="dxa" w:w="100"/>
              <w:left w:type="dxa" w:w="160"/>
              <w:bottom w:type="dxa" w:w="100"/>
              <w:right w:type="dxa" w:w="160"/>
            </w:tcMar>
          </w:tcPr>
          <w:p>
            <w:pPr>
              <w:spacing w:after="40" w:before="0"/>
            </w:pPr>
            <w:r>
              <w:rPr>
                <w:rFonts w:ascii="Arial" w:cs="Arial" w:eastAsia="Arial" w:hAnsi="Arial"/>
                <w:b/>
                <w:bCs/>
                <w:color w:val="991B1B"/>
                <w:sz w:val="20"/>
                <w:szCs w:val="20"/>
              </w:rPr>
              <w:t xml:space="preserve">⚠ LANDMINE:  </w:t>
            </w:r>
            <w:r>
              <w:rPr>
                <w:rFonts w:ascii="Arial" w:cs="Arial" w:eastAsia="Arial" w:hAnsi="Arial"/>
                <w:color w:val="334155"/>
                <w:sz w:val="20"/>
                <w:szCs w:val="20"/>
              </w:rPr>
              <w:t xml:space="preserve">Arguing, applying logic challenges, or expressing visible frustration when authority figures (managers, security staff, police) make decisions you believe are incorrect.</w:t>
            </w:r>
          </w:p>
          <w:p>
            <w:pPr>
              <w:spacing w:after="0" w:before="0"/>
            </w:pPr>
            <w:r>
              <w:rPr>
                <w:rFonts w:ascii="Arial" w:cs="Arial" w:eastAsia="Arial" w:hAnsi="Arial"/>
                <w:b/>
                <w:bCs/>
                <w:i/>
                <w:iCs/>
                <w:color w:val="5B6E84"/>
                <w:sz w:val="19"/>
                <w:szCs w:val="19"/>
              </w:rPr>
              <w:t xml:space="preserve">  สิ่งที่ไม่ควรทำ: </w:t>
            </w:r>
            <w:r>
              <w:rPr>
                <w:rFonts w:ascii="Arial" w:cs="Arial" w:eastAsia="Arial" w:hAnsi="Arial"/>
                <w:i/>
                <w:iCs/>
                <w:color w:val="5B6E84"/>
                <w:sz w:val="19"/>
                <w:szCs w:val="19"/>
              </w:rPr>
              <w:t xml:space="preserve">โต้เถียง ท้าทายด้วยตรรกะ หรือแสดงความหงุดหน่ายอย่างเห็นได้ชัดเมื่อผู้มีอำนาจตัดสินใจที่คุณเชื่อว่าไม่ถูกต้อง</w:t>
            </w:r>
          </w:p>
        </w:tc>
      </w:tr>
      <w:tr>
        <w:tc>
          <w:tcPr>
            <w:tcW w:type="dxa" w:w="9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pPr>
              <w:spacing w:after="40" w:before="0"/>
            </w:pPr>
            <w:r>
              <w:rPr>
                <w:rFonts w:ascii="Arial" w:cs="Arial" w:eastAsia="Arial" w:hAnsi="Arial"/>
                <w:b/>
                <w:bCs/>
                <w:color w:val="1A6B5E"/>
                <w:sz w:val="20"/>
                <w:szCs w:val="20"/>
              </w:rPr>
              <w:t xml:space="preserve">✓ PROTOCOL:  </w:t>
            </w:r>
            <w:r>
              <w:rPr>
                <w:rFonts w:ascii="Arial" w:cs="Arial" w:eastAsia="Arial" w:hAnsi="Arial"/>
                <w:color w:val="334155"/>
                <w:sz w:val="20"/>
                <w:szCs w:val="20"/>
              </w:rPr>
              <w:t xml:space="preserve">Authority interactions run on compliance protocols, not logic optimization. During the encounter: execute low-resistance responses immediately ('Understood, I'll update that now'). Save any disagreement for the appropriate formal channel afterward — a written complaint, HR process, or appeal. Fighting the decision in real time almost always makes the situation worse regardless of who is factually correct.</w:t>
            </w:r>
          </w:p>
          <w:p>
            <w:pPr>
              <w:spacing w:after="0" w:before="0"/>
            </w:pPr>
            <w:r>
              <w:rPr>
                <w:rFonts w:ascii="Arial" w:cs="Arial" w:eastAsia="Arial" w:hAnsi="Arial"/>
                <w:b/>
                <w:bCs/>
                <w:i/>
                <w:iCs/>
                <w:color w:val="5B6E84"/>
                <w:sz w:val="19"/>
                <w:szCs w:val="19"/>
              </w:rPr>
              <w:t xml:space="preserve">  วิธีที่ถูกต้อง: </w:t>
            </w:r>
            <w:r>
              <w:rPr>
                <w:rFonts w:ascii="Arial" w:cs="Arial" w:eastAsia="Arial" w:hAnsi="Arial"/>
                <w:i/>
                <w:iCs/>
                <w:color w:val="5B6E84"/>
                <w:sz w:val="19"/>
                <w:szCs w:val="19"/>
              </w:rPr>
              <w:t xml:space="preserve">การโต้ตอบกับอำนาจทำงานบนโปรโตคอลการปฏิบัติตาม ไม่ใช่การปรับตรรกะ ในระหว่างการพบปะ: ดำเนินการตอบสนองที่มีความต้านทานต่ำทันที บันทึกความขัดแย้งใดๆ ไว้สำหรับช่องทางที่เป็นทางการที่เหมาะสมหลังจากนั้น</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A6B5E" w:val="clear"/>
            <w:tcMar>
              <w:top w:type="dxa" w:w="160"/>
              <w:left w:type="dxa" w:w="200"/>
              <w:bottom w:type="dxa" w:w="160"/>
              <w:right w:type="dxa" w:w="200"/>
            </w:tcMar>
          </w:tcPr>
          <w:p>
            <w:pPr>
              <w:spacing w:after="0" w:before="0"/>
              <w:jc w:val="center"/>
            </w:pPr>
            <w:r>
              <w:rPr>
                <w:rFonts w:ascii="Arial" w:cs="Arial" w:eastAsia="Arial" w:hAnsi="Arial"/>
                <w:b/>
                <w:bCs/>
                <w:color w:val="A7F3D0"/>
                <w:sz w:val="18"/>
                <w:szCs w:val="18"/>
              </w:rPr>
              <w:t xml:space="preserve">SECTION 7</w:t>
            </w:r>
          </w:p>
          <w:p>
            <w:pPr>
              <w:spacing w:after="0" w:before="60"/>
              <w:jc w:val="center"/>
            </w:pPr>
            <w:r>
              <w:rPr>
                <w:rFonts w:ascii="Arial" w:cs="Arial" w:eastAsia="Arial" w:hAnsi="Arial"/>
                <w:b/>
                <w:bCs/>
                <w:color w:val="FFFFFF"/>
                <w:sz w:val="28"/>
                <w:szCs w:val="28"/>
              </w:rPr>
              <w:t xml:space="preserve">ADVANCED SOCIAL MECHANICS</w:t>
            </w:r>
          </w:p>
          <w:p>
            <w:pPr>
              <w:spacing w:after="60" w:before="40"/>
              <w:jc w:val="center"/>
            </w:pPr>
            <w:r>
              <w:rPr>
                <w:rFonts w:ascii="Arial" w:cs="Arial" w:eastAsia="Arial" w:hAnsi="Arial"/>
                <w:i/>
                <w:iCs/>
                <w:color w:val="A7F3D0"/>
                <w:sz w:val="22"/>
                <w:szCs w:val="22"/>
              </w:rPr>
              <w:t xml:space="preserve">กลไกทางสังคมขั้นสูง</w:t>
            </w:r>
          </w:p>
          <w:p>
            <w:pPr>
              <w:spacing w:after="0" w:before="0"/>
              <w:jc w:val="center"/>
            </w:pPr>
            <w:r>
              <w:rPr>
                <w:rFonts w:ascii="Arial" w:cs="Arial" w:eastAsia="Arial" w:hAnsi="Arial"/>
                <w:color w:val="D1FAE5"/>
                <w:sz w:val="19"/>
                <w:szCs w:val="19"/>
              </w:rPr>
              <w:t xml:space="preserve">Borrowed items, spatial flow, compliments, and subtle refusals.</w:t>
            </w:r>
            <w:r>
              <w:rPr>
                <w:rFonts w:ascii="Arial" w:cs="Arial" w:eastAsia="Arial" w:hAnsi="Arial"/>
                <w:i/>
                <w:iCs/>
                <w:color w:val="A7F3D0"/>
                <w:sz w:val="19"/>
                <w:szCs w:val="19"/>
              </w:rPr>
              <w:t xml:space="preserve">  /  ของยืม การไหลเวียนในพื้นที่ คำชม และการปฏิเสธอย่างละเอียดอ่อน</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BD5E1" w:sz="1"/>
              <w:left w:val="single" w:color="CBD5E1" w:sz="1"/>
              <w:bottom w:val="single" w:color="CBD5E1" w:sz="1"/>
              <w:right w:val="single" w:color="CBD5E1" w:sz="1"/>
            </w:tcBorders>
            <w:shd w:fill="1A6B5E" w:val="clear"/>
            <w:tcMar>
              <w:top w:type="dxa" w:w="100"/>
              <w:left w:type="dxa" w:w="160"/>
              <w:bottom w:type="dxa" w:w="100"/>
              <w:right w:type="dxa" w:w="160"/>
            </w:tcMar>
          </w:tcPr>
          <w:p>
            <w:pPr>
              <w:spacing w:after="0" w:before="0"/>
            </w:pPr>
            <w:r>
              <w:rPr>
                <w:rFonts w:ascii="Arial" w:cs="Arial" w:eastAsia="Arial" w:hAnsi="Arial"/>
                <w:b/>
                <w:bCs/>
                <w:color w:val="FFFFFF"/>
                <w:sz w:val="22"/>
                <w:szCs w:val="22"/>
              </w:rPr>
              <w:t xml:space="preserve">#21  Returning Borrowed Items</w:t>
            </w:r>
            <w:r>
              <w:rPr>
                <w:rFonts w:ascii="Arial" w:cs="Arial" w:eastAsia="Arial" w:hAnsi="Arial"/>
                <w:i/>
                <w:iCs/>
                <w:color w:val="E2E8F0"/>
                <w:sz w:val="20"/>
                <w:szCs w:val="20"/>
              </w:rPr>
              <w:t xml:space="preserve">  /  การคืนของที่ยืมมา</w:t>
            </w:r>
            <w:r>
              <w:rPr>
                <w:rFonts w:ascii="Arial" w:cs="Arial" w:eastAsia="Arial" w:hAnsi="Arial"/>
                <w:color w:val="E2E8F0"/>
                <w:sz w:val="18"/>
                <w:szCs w:val="18"/>
              </w:rPr>
              <w:t xml:space="preserve">   [STANDARD]</w:t>
            </w:r>
          </w:p>
        </w:tc>
      </w:tr>
      <w:tr>
        <w:tc>
          <w:tcPr>
            <w:tcW w:type="dxa" w:w="9360"/>
            <w:tcBorders>
              <w:top w:val="single" w:color="CBD5E1" w:sz="1"/>
              <w:left w:val="single" w:color="CBD5E1" w:sz="1"/>
              <w:bottom w:val="single" w:color="CBD5E1" w:sz="1"/>
              <w:right w:val="single" w:color="CBD5E1" w:sz="1"/>
            </w:tcBorders>
            <w:shd w:fill="E6F4F1" w:val="clear"/>
            <w:tcMar>
              <w:top w:type="dxa" w:w="100"/>
              <w:left w:type="dxa" w:w="160"/>
              <w:bottom w:type="dxa" w:w="100"/>
              <w:right w:type="dxa" w:w="160"/>
            </w:tcMar>
          </w:tcPr>
          <w:p>
            <w:pPr>
              <w:spacing w:after="40" w:before="0"/>
            </w:pPr>
            <w:r>
              <w:rPr>
                <w:rFonts w:ascii="Arial" w:cs="Arial" w:eastAsia="Arial" w:hAnsi="Arial"/>
                <w:b/>
                <w:bCs/>
                <w:color w:val="1A6B5E"/>
                <w:sz w:val="20"/>
                <w:szCs w:val="20"/>
              </w:rPr>
              <w:t xml:space="preserve">⚠ LANDMINE:  </w:t>
            </w:r>
            <w:r>
              <w:rPr>
                <w:rFonts w:ascii="Arial" w:cs="Arial" w:eastAsia="Arial" w:hAnsi="Arial"/>
                <w:color w:val="334155"/>
                <w:sz w:val="20"/>
                <w:szCs w:val="20"/>
              </w:rPr>
              <w:t xml:space="preserve">Returning borrowed items in exactly the condition received — considering this fair because the condition didn't deteriorate under your care.</w:t>
            </w:r>
          </w:p>
          <w:p>
            <w:pPr>
              <w:spacing w:after="0" w:before="0"/>
            </w:pPr>
            <w:r>
              <w:rPr>
                <w:rFonts w:ascii="Arial" w:cs="Arial" w:eastAsia="Arial" w:hAnsi="Arial"/>
                <w:b/>
                <w:bCs/>
                <w:i/>
                <w:iCs/>
                <w:color w:val="5B6E84"/>
                <w:sz w:val="19"/>
                <w:szCs w:val="19"/>
              </w:rPr>
              <w:t xml:space="preserve">  สิ่งที่ไม่ควรทำ: </w:t>
            </w:r>
            <w:r>
              <w:rPr>
                <w:rFonts w:ascii="Arial" w:cs="Arial" w:eastAsia="Arial" w:hAnsi="Arial"/>
                <w:i/>
                <w:iCs/>
                <w:color w:val="5B6E84"/>
                <w:sz w:val="19"/>
                <w:szCs w:val="19"/>
              </w:rPr>
              <w:t xml:space="preserve">คืนของที่ยืมมาในสภาพเดิมที่ได้รับ — คิดว่านี่ยุติธรรมเพราะสภาพไม่เสื่อมลงภายใต้การดูแลของคุณ</w:t>
            </w:r>
          </w:p>
        </w:tc>
      </w:tr>
      <w:tr>
        <w:tc>
          <w:tcPr>
            <w:tcW w:type="dxa" w:w="9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pPr>
              <w:spacing w:after="40" w:before="0"/>
            </w:pPr>
            <w:r>
              <w:rPr>
                <w:rFonts w:ascii="Arial" w:cs="Arial" w:eastAsia="Arial" w:hAnsi="Arial"/>
                <w:b/>
                <w:bCs/>
                <w:color w:val="1A6B5E"/>
                <w:sz w:val="20"/>
                <w:szCs w:val="20"/>
              </w:rPr>
              <w:t xml:space="preserve">✓ PROTOCOL:  </w:t>
            </w:r>
            <w:r>
              <w:rPr>
                <w:rFonts w:ascii="Arial" w:cs="Arial" w:eastAsia="Arial" w:hAnsi="Arial"/>
                <w:color w:val="334155"/>
                <w:sz w:val="20"/>
                <w:szCs w:val="20"/>
              </w:rPr>
              <w:t xml:space="preserve">Return borrowed assets in better condition than you received them. Borrowed a car: return it with a full tank. Borrowed a tool: clean it before returning. Borrowed a book: no new marks or spine cracks. This is not about compensation — it signals that you respect other people's property more than minimum requirements.</w:t>
            </w:r>
          </w:p>
          <w:p>
            <w:pPr>
              <w:spacing w:after="0" w:before="0"/>
            </w:pPr>
            <w:r>
              <w:rPr>
                <w:rFonts w:ascii="Arial" w:cs="Arial" w:eastAsia="Arial" w:hAnsi="Arial"/>
                <w:b/>
                <w:bCs/>
                <w:i/>
                <w:iCs/>
                <w:color w:val="5B6E84"/>
                <w:sz w:val="19"/>
                <w:szCs w:val="19"/>
              </w:rPr>
              <w:t xml:space="preserve">  วิธีที่ถูกต้อง: </w:t>
            </w:r>
            <w:r>
              <w:rPr>
                <w:rFonts w:ascii="Arial" w:cs="Arial" w:eastAsia="Arial" w:hAnsi="Arial"/>
                <w:i/>
                <w:iCs/>
                <w:color w:val="5B6E84"/>
                <w:sz w:val="19"/>
                <w:szCs w:val="19"/>
              </w:rPr>
              <w:t xml:space="preserve">คืนทรัพย์สินที่ยืมมาในสภาพดีกว่าที่ได้รับ ยืมรถ: คืนพร้อมน้ำมันเต็ม ยืมเครื่องมือ: ทำความสะอาดก่อนคืน นี่ไม่ใช่การชดเชย — มันแสดงสัญญาณว่าคุณเคารพทรัพย์สินของผู้อื่นมากกว่าข้อกำหนดขั้นต่ำ</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BD5E1" w:sz="1"/>
              <w:left w:val="single" w:color="CBD5E1" w:sz="1"/>
              <w:bottom w:val="single" w:color="CBD5E1" w:sz="1"/>
              <w:right w:val="single" w:color="CBD5E1" w:sz="1"/>
            </w:tcBorders>
            <w:shd w:fill="1A6B5E" w:val="clear"/>
            <w:tcMar>
              <w:top w:type="dxa" w:w="100"/>
              <w:left w:type="dxa" w:w="160"/>
              <w:bottom w:type="dxa" w:w="100"/>
              <w:right w:type="dxa" w:w="160"/>
            </w:tcMar>
          </w:tcPr>
          <w:p>
            <w:pPr>
              <w:spacing w:after="0" w:before="0"/>
            </w:pPr>
            <w:r>
              <w:rPr>
                <w:rFonts w:ascii="Arial" w:cs="Arial" w:eastAsia="Arial" w:hAnsi="Arial"/>
                <w:b/>
                <w:bCs/>
                <w:color w:val="FFFFFF"/>
                <w:sz w:val="22"/>
                <w:szCs w:val="22"/>
              </w:rPr>
              <w:t xml:space="preserve">#22  Pedestrian Flow Awareness</w:t>
            </w:r>
            <w:r>
              <w:rPr>
                <w:rFonts w:ascii="Arial" w:cs="Arial" w:eastAsia="Arial" w:hAnsi="Arial"/>
                <w:i/>
                <w:iCs/>
                <w:color w:val="E2E8F0"/>
                <w:sz w:val="20"/>
                <w:szCs w:val="20"/>
              </w:rPr>
              <w:t xml:space="preserve">  /  ความตระหนักรู้เกี่ยวกับการไหลของคนเดินเท้า</w:t>
            </w:r>
            <w:r>
              <w:rPr>
                <w:rFonts w:ascii="Arial" w:cs="Arial" w:eastAsia="Arial" w:hAnsi="Arial"/>
                <w:color w:val="E2E8F0"/>
                <w:sz w:val="18"/>
                <w:szCs w:val="18"/>
              </w:rPr>
              <w:t xml:space="preserve">   [STANDARD]</w:t>
            </w:r>
          </w:p>
        </w:tc>
      </w:tr>
      <w:tr>
        <w:tc>
          <w:tcPr>
            <w:tcW w:type="dxa" w:w="9360"/>
            <w:tcBorders>
              <w:top w:val="single" w:color="CBD5E1" w:sz="1"/>
              <w:left w:val="single" w:color="CBD5E1" w:sz="1"/>
              <w:bottom w:val="single" w:color="CBD5E1" w:sz="1"/>
              <w:right w:val="single" w:color="CBD5E1" w:sz="1"/>
            </w:tcBorders>
            <w:shd w:fill="E6F4F1" w:val="clear"/>
            <w:tcMar>
              <w:top w:type="dxa" w:w="100"/>
              <w:left w:type="dxa" w:w="160"/>
              <w:bottom w:type="dxa" w:w="100"/>
              <w:right w:type="dxa" w:w="160"/>
            </w:tcMar>
          </w:tcPr>
          <w:p>
            <w:pPr>
              <w:spacing w:after="40" w:before="0"/>
            </w:pPr>
            <w:r>
              <w:rPr>
                <w:rFonts w:ascii="Arial" w:cs="Arial" w:eastAsia="Arial" w:hAnsi="Arial"/>
                <w:b/>
                <w:bCs/>
                <w:color w:val="1A6B5E"/>
                <w:sz w:val="20"/>
                <w:szCs w:val="20"/>
              </w:rPr>
              <w:t xml:space="preserve">⚠ LANDMINE:  </w:t>
            </w:r>
            <w:r>
              <w:rPr>
                <w:rFonts w:ascii="Arial" w:cs="Arial" w:eastAsia="Arial" w:hAnsi="Arial"/>
                <w:color w:val="334155"/>
                <w:sz w:val="20"/>
                <w:szCs w:val="20"/>
              </w:rPr>
              <w:t xml:space="preserve">Walking closely behind someone, or stopping abruptly in high-traffic corridors — doorways, stairwells, transit gates — to check a phone or process information.</w:t>
            </w:r>
          </w:p>
          <w:p>
            <w:pPr>
              <w:spacing w:after="0" w:before="0"/>
            </w:pPr>
            <w:r>
              <w:rPr>
                <w:rFonts w:ascii="Arial" w:cs="Arial" w:eastAsia="Arial" w:hAnsi="Arial"/>
                <w:b/>
                <w:bCs/>
                <w:i/>
                <w:iCs/>
                <w:color w:val="5B6E84"/>
                <w:sz w:val="19"/>
                <w:szCs w:val="19"/>
              </w:rPr>
              <w:t xml:space="preserve">  สิ่งที่ไม่ควรทำ: </w:t>
            </w:r>
            <w:r>
              <w:rPr>
                <w:rFonts w:ascii="Arial" w:cs="Arial" w:eastAsia="Arial" w:hAnsi="Arial"/>
                <w:i/>
                <w:iCs/>
                <w:color w:val="5B6E84"/>
                <w:sz w:val="19"/>
                <w:szCs w:val="19"/>
              </w:rPr>
              <w:t xml:space="preserve">เดินใกล้ด้านหลังของใครบางคน หรือหยุดกะทันหันในทางเดินที่มีการจราจรสูง เพื่อตรวจสอบโทรศัพท์หรือประมวลผลข้อมูล</w:t>
            </w:r>
          </w:p>
        </w:tc>
      </w:tr>
      <w:tr>
        <w:tc>
          <w:tcPr>
            <w:tcW w:type="dxa" w:w="9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pPr>
              <w:spacing w:after="40" w:before="0"/>
            </w:pPr>
            <w:r>
              <w:rPr>
                <w:rFonts w:ascii="Arial" w:cs="Arial" w:eastAsia="Arial" w:hAnsi="Arial"/>
                <w:b/>
                <w:bCs/>
                <w:color w:val="1A6B5E"/>
                <w:sz w:val="20"/>
                <w:szCs w:val="20"/>
              </w:rPr>
              <w:t xml:space="preserve">✓ PROTOCOL:  </w:t>
            </w:r>
            <w:r>
              <w:rPr>
                <w:rFonts w:ascii="Arial" w:cs="Arial" w:eastAsia="Arial" w:hAnsi="Arial"/>
                <w:color w:val="334155"/>
                <w:sz w:val="20"/>
                <w:szCs w:val="20"/>
              </w:rPr>
              <w:t xml:space="preserve">Maintain a minimum three-foot distance when following others. If you must stop to check information, step completely out of the walking lane and position yourself against a wall before looking at your device. Stopping in a flow lane creates a human pileup and generates instant collective frustration.</w:t>
            </w:r>
          </w:p>
          <w:p>
            <w:pPr>
              <w:spacing w:after="0" w:before="0"/>
            </w:pPr>
            <w:r>
              <w:rPr>
                <w:rFonts w:ascii="Arial" w:cs="Arial" w:eastAsia="Arial" w:hAnsi="Arial"/>
                <w:b/>
                <w:bCs/>
                <w:i/>
                <w:iCs/>
                <w:color w:val="5B6E84"/>
                <w:sz w:val="19"/>
                <w:szCs w:val="19"/>
              </w:rPr>
              <w:t xml:space="preserve">  วิธีที่ถูกต้อง: </w:t>
            </w:r>
            <w:r>
              <w:rPr>
                <w:rFonts w:ascii="Arial" w:cs="Arial" w:eastAsia="Arial" w:hAnsi="Arial"/>
                <w:i/>
                <w:iCs/>
                <w:color w:val="5B6E84"/>
                <w:sz w:val="19"/>
                <w:szCs w:val="19"/>
              </w:rPr>
              <w:t xml:space="preserve">รักษาระยะห่างขั้นต่ำสามฟุตเมื่อตามผู้อื่น หากต้องหยุดเพื่อตรวจสอบข้อมูล ออกจากเลนเดินให้สมบูรณ์และวางตัวชิดกำแพงก่อนดูอุปกรณ์</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BD5E1" w:sz="1"/>
              <w:left w:val="single" w:color="CBD5E1" w:sz="1"/>
              <w:bottom w:val="single" w:color="CBD5E1" w:sz="1"/>
              <w:right w:val="single" w:color="CBD5E1" w:sz="1"/>
            </w:tcBorders>
            <w:shd w:fill="1A6B5E" w:val="clear"/>
            <w:tcMar>
              <w:top w:type="dxa" w:w="100"/>
              <w:left w:type="dxa" w:w="160"/>
              <w:bottom w:type="dxa" w:w="100"/>
              <w:right w:type="dxa" w:w="160"/>
            </w:tcMar>
          </w:tcPr>
          <w:p>
            <w:pPr>
              <w:spacing w:after="0" w:before="0"/>
            </w:pPr>
            <w:r>
              <w:rPr>
                <w:rFonts w:ascii="Arial" w:cs="Arial" w:eastAsia="Arial" w:hAnsi="Arial"/>
                <w:b/>
                <w:bCs/>
                <w:color w:val="FFFFFF"/>
                <w:sz w:val="22"/>
                <w:szCs w:val="22"/>
              </w:rPr>
              <w:t xml:space="preserve">#25  Receiving Compliments</w:t>
            </w:r>
            <w:r>
              <w:rPr>
                <w:rFonts w:ascii="Arial" w:cs="Arial" w:eastAsia="Arial" w:hAnsi="Arial"/>
                <w:i/>
                <w:iCs/>
                <w:color w:val="E2E8F0"/>
                <w:sz w:val="20"/>
                <w:szCs w:val="20"/>
              </w:rPr>
              <w:t xml:space="preserve">  /  การรับคำชม</w:t>
            </w:r>
            <w:r>
              <w:rPr>
                <w:rFonts w:ascii="Arial" w:cs="Arial" w:eastAsia="Arial" w:hAnsi="Arial"/>
                <w:color w:val="E2E8F0"/>
                <w:sz w:val="18"/>
                <w:szCs w:val="18"/>
              </w:rPr>
              <w:t xml:space="preserve">   [STANDARD]</w:t>
            </w:r>
          </w:p>
        </w:tc>
      </w:tr>
      <w:tr>
        <w:tc>
          <w:tcPr>
            <w:tcW w:type="dxa" w:w="9360"/>
            <w:tcBorders>
              <w:top w:val="single" w:color="CBD5E1" w:sz="1"/>
              <w:left w:val="single" w:color="CBD5E1" w:sz="1"/>
              <w:bottom w:val="single" w:color="CBD5E1" w:sz="1"/>
              <w:right w:val="single" w:color="CBD5E1" w:sz="1"/>
            </w:tcBorders>
            <w:shd w:fill="E6F4F1" w:val="clear"/>
            <w:tcMar>
              <w:top w:type="dxa" w:w="100"/>
              <w:left w:type="dxa" w:w="160"/>
              <w:bottom w:type="dxa" w:w="100"/>
              <w:right w:type="dxa" w:w="160"/>
            </w:tcMar>
          </w:tcPr>
          <w:p>
            <w:pPr>
              <w:spacing w:after="40" w:before="0"/>
            </w:pPr>
            <w:r>
              <w:rPr>
                <w:rFonts w:ascii="Arial" w:cs="Arial" w:eastAsia="Arial" w:hAnsi="Arial"/>
                <w:b/>
                <w:bCs/>
                <w:color w:val="1A6B5E"/>
                <w:sz w:val="20"/>
                <w:szCs w:val="20"/>
              </w:rPr>
              <w:t xml:space="preserve">⚠ LANDMINE:  </w:t>
            </w:r>
            <w:r>
              <w:rPr>
                <w:rFonts w:ascii="Arial" w:cs="Arial" w:eastAsia="Arial" w:hAnsi="Arial"/>
                <w:color w:val="334155"/>
                <w:sz w:val="20"/>
                <w:szCs w:val="20"/>
              </w:rPr>
              <w:t xml:space="preserve">Either over-analyzing the validity of praise, expanding on your own excellence in response, or awkwardly rejecting the compliment.</w:t>
            </w:r>
          </w:p>
          <w:p>
            <w:pPr>
              <w:spacing w:after="0" w:before="0"/>
            </w:pPr>
            <w:r>
              <w:rPr>
                <w:rFonts w:ascii="Arial" w:cs="Arial" w:eastAsia="Arial" w:hAnsi="Arial"/>
                <w:b/>
                <w:bCs/>
                <w:i/>
                <w:iCs/>
                <w:color w:val="5B6E84"/>
                <w:sz w:val="19"/>
                <w:szCs w:val="19"/>
              </w:rPr>
              <w:t xml:space="preserve">  สิ่งที่ไม่ควรทำ: </w:t>
            </w:r>
            <w:r>
              <w:rPr>
                <w:rFonts w:ascii="Arial" w:cs="Arial" w:eastAsia="Arial" w:hAnsi="Arial"/>
                <w:i/>
                <w:iCs/>
                <w:color w:val="5B6E84"/>
                <w:sz w:val="19"/>
                <w:szCs w:val="19"/>
              </w:rPr>
              <w:t xml:space="preserve">วิเคราะห์ความถูกต้องของคำชมมากเกินไป ขยายความดีเด่นของตัวเองในการตอบสนอง หรือปฏิเสธคำชมอย่างเก้อเขิน</w:t>
            </w:r>
          </w:p>
        </w:tc>
      </w:tr>
      <w:tr>
        <w:tc>
          <w:tcPr>
            <w:tcW w:type="dxa" w:w="9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pPr>
              <w:spacing w:after="40" w:before="0"/>
            </w:pPr>
            <w:r>
              <w:rPr>
                <w:rFonts w:ascii="Arial" w:cs="Arial" w:eastAsia="Arial" w:hAnsi="Arial"/>
                <w:b/>
                <w:bCs/>
                <w:color w:val="1A6B5E"/>
                <w:sz w:val="20"/>
                <w:szCs w:val="20"/>
              </w:rPr>
              <w:t xml:space="preserve">✓ PROTOCOL:  </w:t>
            </w:r>
            <w:r>
              <w:rPr>
                <w:rFonts w:ascii="Arial" w:cs="Arial" w:eastAsia="Arial" w:hAnsi="Arial"/>
                <w:color w:val="334155"/>
                <w:sz w:val="20"/>
                <w:szCs w:val="20"/>
              </w:rPr>
              <w:t xml:space="preserve">Run the standard return: 'Thank you, I appreciate that.' Then close the exchange. Do not add analysis, context, or modesty disclaimers. The compliment is a social gift — receive it cleanly and let the giver feel that their gesture landed.</w:t>
            </w:r>
          </w:p>
          <w:p>
            <w:pPr>
              <w:spacing w:after="0" w:before="0"/>
            </w:pPr>
            <w:r>
              <w:rPr>
                <w:rFonts w:ascii="Arial" w:cs="Arial" w:eastAsia="Arial" w:hAnsi="Arial"/>
                <w:b/>
                <w:bCs/>
                <w:i/>
                <w:iCs/>
                <w:color w:val="5B6E84"/>
                <w:sz w:val="19"/>
                <w:szCs w:val="19"/>
              </w:rPr>
              <w:t xml:space="preserve">  วิธีที่ถูกต้อง: </w:t>
            </w:r>
            <w:r>
              <w:rPr>
                <w:rFonts w:ascii="Arial" w:cs="Arial" w:eastAsia="Arial" w:hAnsi="Arial"/>
                <w:i/>
                <w:iCs/>
                <w:color w:val="5B6E84"/>
                <w:sz w:val="19"/>
                <w:szCs w:val="19"/>
              </w:rPr>
              <w:t xml:space="preserve">ใช้การตอบกลับมาตรฐาน: 'ขอบคุณ ขอบคุณมากนะ' จากนั้นปิดการแลกเปลี่ยน อย่าเพิ่มการวิเคราะห์ บริบท หรือข้อจำกัดความถ่อมตัว คำชมเป็นของขวัญทางสังคม — รับอย่างสะอาดและให้ผู้ชมรู้สึกว่าท่าทางของพวกเขาได้ผล</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BD5E1" w:sz="1"/>
              <w:left w:val="single" w:color="CBD5E1" w:sz="1"/>
              <w:bottom w:val="single" w:color="CBD5E1" w:sz="1"/>
              <w:right w:val="single" w:color="CBD5E1" w:sz="1"/>
            </w:tcBorders>
            <w:shd w:fill="B45309" w:val="clear"/>
            <w:tcMar>
              <w:top w:type="dxa" w:w="100"/>
              <w:left w:type="dxa" w:w="160"/>
              <w:bottom w:type="dxa" w:w="100"/>
              <w:right w:type="dxa" w:w="160"/>
            </w:tcMar>
          </w:tcPr>
          <w:p>
            <w:pPr>
              <w:spacing w:after="0" w:before="0"/>
            </w:pPr>
            <w:r>
              <w:rPr>
                <w:rFonts w:ascii="Arial" w:cs="Arial" w:eastAsia="Arial" w:hAnsi="Arial"/>
                <w:b/>
                <w:bCs/>
                <w:color w:val="FFFFFF"/>
                <w:sz w:val="22"/>
                <w:szCs w:val="22"/>
              </w:rPr>
              <w:t xml:space="preserve">#33  Reading Soft Refusals</w:t>
            </w:r>
            <w:r>
              <w:rPr>
                <w:rFonts w:ascii="Arial" w:cs="Arial" w:eastAsia="Arial" w:hAnsi="Arial"/>
                <w:i/>
                <w:iCs/>
                <w:color w:val="E2E8F0"/>
                <w:sz w:val="20"/>
                <w:szCs w:val="20"/>
              </w:rPr>
              <w:t xml:space="preserve">  /  การอ่านการปฏิเสธอย่างอ่อนโยน</w:t>
            </w:r>
            <w:r>
              <w:rPr>
                <w:rFonts w:ascii="Arial" w:cs="Arial" w:eastAsia="Arial" w:hAnsi="Arial"/>
                <w:color w:val="E2E8F0"/>
                <w:sz w:val="18"/>
                <w:szCs w:val="18"/>
              </w:rPr>
              <w:t xml:space="preserve">   [HIGH]</w:t>
            </w:r>
          </w:p>
        </w:tc>
      </w:tr>
      <w:tr>
        <w:tc>
          <w:tcPr>
            <w:tcW w:type="dxa" w:w="9360"/>
            <w:tcBorders>
              <w:top w:val="single" w:color="CBD5E1" w:sz="1"/>
              <w:left w:val="single" w:color="CBD5E1" w:sz="1"/>
              <w:bottom w:val="single" w:color="CBD5E1" w:sz="1"/>
              <w:right w:val="single" w:color="CBD5E1" w:sz="1"/>
            </w:tcBorders>
            <w:shd w:fill="FEF3C7" w:val="clear"/>
            <w:tcMar>
              <w:top w:type="dxa" w:w="100"/>
              <w:left w:type="dxa" w:w="160"/>
              <w:bottom w:type="dxa" w:w="100"/>
              <w:right w:type="dxa" w:w="160"/>
            </w:tcMar>
          </w:tcPr>
          <w:p>
            <w:pPr>
              <w:spacing w:after="40" w:before="0"/>
            </w:pPr>
            <w:r>
              <w:rPr>
                <w:rFonts w:ascii="Arial" w:cs="Arial" w:eastAsia="Arial" w:hAnsi="Arial"/>
                <w:b/>
                <w:bCs/>
                <w:color w:val="B45309"/>
                <w:sz w:val="20"/>
                <w:szCs w:val="20"/>
              </w:rPr>
              <w:t xml:space="preserve">⚠ LANDMINE:  </w:t>
            </w:r>
            <w:r>
              <w:rPr>
                <w:rFonts w:ascii="Arial" w:cs="Arial" w:eastAsia="Arial" w:hAnsi="Arial"/>
                <w:color w:val="334155"/>
                <w:sz w:val="20"/>
                <w:szCs w:val="20"/>
              </w:rPr>
              <w:t xml:space="preserve">Pushing through non-committal responses ('Maybe later,' 'We'll see,' 'I'm a bit busy') expecting a more definitive answer.</w:t>
            </w:r>
          </w:p>
          <w:p>
            <w:pPr>
              <w:spacing w:after="0" w:before="0"/>
            </w:pPr>
            <w:r>
              <w:rPr>
                <w:rFonts w:ascii="Arial" w:cs="Arial" w:eastAsia="Arial" w:hAnsi="Arial"/>
                <w:b/>
                <w:bCs/>
                <w:i/>
                <w:iCs/>
                <w:color w:val="5B6E84"/>
                <w:sz w:val="19"/>
                <w:szCs w:val="19"/>
              </w:rPr>
              <w:t xml:space="preserve">  สิ่งที่ไม่ควรทำ: </w:t>
            </w:r>
            <w:r>
              <w:rPr>
                <w:rFonts w:ascii="Arial" w:cs="Arial" w:eastAsia="Arial" w:hAnsi="Arial"/>
                <w:i/>
                <w:iCs/>
                <w:color w:val="5B6E84"/>
                <w:sz w:val="19"/>
                <w:szCs w:val="19"/>
              </w:rPr>
              <w:t xml:space="preserve">กดดันผ่านคำตอบที่ไม่ชัดเจน ('บางทีทีหลัง' 'เราจะดู' 'ฉันยุ่งนิดหน่อย') คาดหวังคำตอบที่ชัดเจนกว่านี้</w:t>
            </w:r>
          </w:p>
        </w:tc>
      </w:tr>
      <w:tr>
        <w:tc>
          <w:tcPr>
            <w:tcW w:type="dxa" w:w="9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pPr>
              <w:spacing w:after="40" w:before="0"/>
            </w:pPr>
            <w:r>
              <w:rPr>
                <w:rFonts w:ascii="Arial" w:cs="Arial" w:eastAsia="Arial" w:hAnsi="Arial"/>
                <w:b/>
                <w:bCs/>
                <w:color w:val="1A6B5E"/>
                <w:sz w:val="20"/>
                <w:szCs w:val="20"/>
              </w:rPr>
              <w:t xml:space="preserve">✓ PROTOCOL:  </w:t>
            </w:r>
            <w:r>
              <w:rPr>
                <w:rFonts w:ascii="Arial" w:cs="Arial" w:eastAsia="Arial" w:hAnsi="Arial"/>
                <w:color w:val="334155"/>
                <w:sz w:val="20"/>
                <w:szCs w:val="20"/>
              </w:rPr>
              <w:t xml:space="preserve">In most social contexts, soft refusals mean no. They are delivered this way to protect the relationship and avoid conflict — not because the person is genuinely undecided. Treat 'maybe' as a polite no and stop pursuing the request. Pressing for a definitive answer forces the other person into an uncomfortable explicit rejection.</w:t>
            </w:r>
          </w:p>
          <w:p>
            <w:pPr>
              <w:spacing w:after="0" w:before="0"/>
            </w:pPr>
            <w:r>
              <w:rPr>
                <w:rFonts w:ascii="Arial" w:cs="Arial" w:eastAsia="Arial" w:hAnsi="Arial"/>
                <w:b/>
                <w:bCs/>
                <w:i/>
                <w:iCs/>
                <w:color w:val="5B6E84"/>
                <w:sz w:val="19"/>
                <w:szCs w:val="19"/>
              </w:rPr>
              <w:t xml:space="preserve">  วิธีที่ถูกต้อง: </w:t>
            </w:r>
            <w:r>
              <w:rPr>
                <w:rFonts w:ascii="Arial" w:cs="Arial" w:eastAsia="Arial" w:hAnsi="Arial"/>
                <w:i/>
                <w:iCs/>
                <w:color w:val="5B6E84"/>
                <w:sz w:val="19"/>
                <w:szCs w:val="19"/>
              </w:rPr>
              <w:t xml:space="preserve">ในบริบททางสังคมส่วนใหญ่ การปฏิเสธอย่างอ่อนโยนหมายถึงไม่ พวกเขาถูกส่งมอบในลักษณะนี้เพื่อปกป้องความสัมพันธ์และหลีกเลี่ยงความขัดแย้ง ถือว่า 'บางที' เป็นการปฏิเสธอย่างสุภาพและหยุดดำเนินการตามคำขอ</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A6B5E" w:val="clear"/>
            <w:tcMar>
              <w:top w:type="dxa" w:w="160"/>
              <w:left w:type="dxa" w:w="200"/>
              <w:bottom w:type="dxa" w:w="160"/>
              <w:right w:type="dxa" w:w="200"/>
            </w:tcMar>
          </w:tcPr>
          <w:p>
            <w:pPr>
              <w:spacing w:after="0" w:before="0"/>
              <w:jc w:val="center"/>
            </w:pPr>
            <w:r>
              <w:rPr>
                <w:rFonts w:ascii="Arial" w:cs="Arial" w:eastAsia="Arial" w:hAnsi="Arial"/>
                <w:b/>
                <w:bCs/>
                <w:color w:val="A7F3D0"/>
                <w:sz w:val="18"/>
                <w:szCs w:val="18"/>
              </w:rPr>
              <w:t xml:space="preserve">SECTION 8</w:t>
            </w:r>
          </w:p>
          <w:p>
            <w:pPr>
              <w:spacing w:after="0" w:before="60"/>
              <w:jc w:val="center"/>
            </w:pPr>
            <w:r>
              <w:rPr>
                <w:rFonts w:ascii="Arial" w:cs="Arial" w:eastAsia="Arial" w:hAnsi="Arial"/>
                <w:b/>
                <w:bCs/>
                <w:color w:val="FFFFFF"/>
                <w:sz w:val="28"/>
                <w:szCs w:val="28"/>
              </w:rPr>
              <w:t xml:space="preserve">STRUCTURAL REALITY &amp; BOUNDARIES</w:t>
            </w:r>
          </w:p>
          <w:p>
            <w:pPr>
              <w:spacing w:after="60" w:before="40"/>
              <w:jc w:val="center"/>
            </w:pPr>
            <w:r>
              <w:rPr>
                <w:rFonts w:ascii="Arial" w:cs="Arial" w:eastAsia="Arial" w:hAnsi="Arial"/>
                <w:i/>
                <w:iCs/>
                <w:color w:val="A7F3D0"/>
                <w:sz w:val="22"/>
                <w:szCs w:val="22"/>
              </w:rPr>
              <w:t xml:space="preserve">ความเป็นจริงเชิงโครงสร้างและขอบเขต</w:t>
            </w:r>
          </w:p>
          <w:p>
            <w:pPr>
              <w:spacing w:after="0" w:before="0"/>
              <w:jc w:val="center"/>
            </w:pPr>
            <w:r>
              <w:rPr>
                <w:rFonts w:ascii="Arial" w:cs="Arial" w:eastAsia="Arial" w:hAnsi="Arial"/>
                <w:color w:val="D1FAE5"/>
                <w:sz w:val="19"/>
                <w:szCs w:val="19"/>
              </w:rPr>
              <w:t xml:space="preserve">Feedback delivery, guest conduct, public behavior.</w:t>
            </w:r>
            <w:r>
              <w:rPr>
                <w:rFonts w:ascii="Arial" w:cs="Arial" w:eastAsia="Arial" w:hAnsi="Arial"/>
                <w:i/>
                <w:iCs/>
                <w:color w:val="A7F3D0"/>
                <w:sz w:val="19"/>
                <w:szCs w:val="19"/>
              </w:rPr>
              <w:t xml:space="preserve">  /  การส่งมอบคำติชม การดำเนินการของแขก พฤติกรรมสาธารณะ</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BD5E1" w:sz="1"/>
              <w:left w:val="single" w:color="CBD5E1" w:sz="1"/>
              <w:bottom w:val="single" w:color="CBD5E1" w:sz="1"/>
              <w:right w:val="single" w:color="CBD5E1" w:sz="1"/>
            </w:tcBorders>
            <w:shd w:fill="1A6B5E" w:val="clear"/>
            <w:tcMar>
              <w:top w:type="dxa" w:w="100"/>
              <w:left w:type="dxa" w:w="160"/>
              <w:bottom w:type="dxa" w:w="100"/>
              <w:right w:type="dxa" w:w="160"/>
            </w:tcMar>
          </w:tcPr>
          <w:p>
            <w:pPr>
              <w:spacing w:after="0" w:before="0"/>
            </w:pPr>
            <w:r>
              <w:rPr>
                <w:rFonts w:ascii="Arial" w:cs="Arial" w:eastAsia="Arial" w:hAnsi="Arial"/>
                <w:b/>
                <w:bCs/>
                <w:color w:val="FFFFFF"/>
                <w:sz w:val="22"/>
                <w:szCs w:val="22"/>
              </w:rPr>
              <w:t xml:space="preserve">#26  Delivering Critical Information</w:t>
            </w:r>
            <w:r>
              <w:rPr>
                <w:rFonts w:ascii="Arial" w:cs="Arial" w:eastAsia="Arial" w:hAnsi="Arial"/>
                <w:i/>
                <w:iCs/>
                <w:color w:val="E2E8F0"/>
                <w:sz w:val="20"/>
                <w:szCs w:val="20"/>
              </w:rPr>
              <w:t xml:space="preserve">  /  การส่งมอบข้อมูลเชิงวิจารณ์</w:t>
            </w:r>
            <w:r>
              <w:rPr>
                <w:rFonts w:ascii="Arial" w:cs="Arial" w:eastAsia="Arial" w:hAnsi="Arial"/>
                <w:color w:val="E2E8F0"/>
                <w:sz w:val="18"/>
                <w:szCs w:val="18"/>
              </w:rPr>
              <w:t xml:space="preserve">   [STANDARD]</w:t>
            </w:r>
          </w:p>
        </w:tc>
      </w:tr>
      <w:tr>
        <w:tc>
          <w:tcPr>
            <w:tcW w:type="dxa" w:w="9360"/>
            <w:tcBorders>
              <w:top w:val="single" w:color="CBD5E1" w:sz="1"/>
              <w:left w:val="single" w:color="CBD5E1" w:sz="1"/>
              <w:bottom w:val="single" w:color="CBD5E1" w:sz="1"/>
              <w:right w:val="single" w:color="CBD5E1" w:sz="1"/>
            </w:tcBorders>
            <w:shd w:fill="E6F4F1" w:val="clear"/>
            <w:tcMar>
              <w:top w:type="dxa" w:w="100"/>
              <w:left w:type="dxa" w:w="160"/>
              <w:bottom w:type="dxa" w:w="100"/>
              <w:right w:type="dxa" w:w="160"/>
            </w:tcMar>
          </w:tcPr>
          <w:p>
            <w:pPr>
              <w:spacing w:after="40" w:before="0"/>
            </w:pPr>
            <w:r>
              <w:rPr>
                <w:rFonts w:ascii="Arial" w:cs="Arial" w:eastAsia="Arial" w:hAnsi="Arial"/>
                <w:b/>
                <w:bCs/>
                <w:color w:val="1A6B5E"/>
                <w:sz w:val="20"/>
                <w:szCs w:val="20"/>
              </w:rPr>
              <w:t xml:space="preserve">⚠ LANDMINE:  </w:t>
            </w:r>
            <w:r>
              <w:rPr>
                <w:rFonts w:ascii="Arial" w:cs="Arial" w:eastAsia="Arial" w:hAnsi="Arial"/>
                <w:color w:val="334155"/>
                <w:sz w:val="20"/>
                <w:szCs w:val="20"/>
              </w:rPr>
              <w:t xml:space="preserve">Delivering accurate but negative technical feedback or error reports with no social wrapper — raw data, flat tone.</w:t>
            </w:r>
          </w:p>
          <w:p>
            <w:pPr>
              <w:spacing w:after="0" w:before="0"/>
            </w:pPr>
            <w:r>
              <w:rPr>
                <w:rFonts w:ascii="Arial" w:cs="Arial" w:eastAsia="Arial" w:hAnsi="Arial"/>
                <w:b/>
                <w:bCs/>
                <w:i/>
                <w:iCs/>
                <w:color w:val="5B6E84"/>
                <w:sz w:val="19"/>
                <w:szCs w:val="19"/>
              </w:rPr>
              <w:t xml:space="preserve">  สิ่งที่ไม่ควรทำ: </w:t>
            </w:r>
            <w:r>
              <w:rPr>
                <w:rFonts w:ascii="Arial" w:cs="Arial" w:eastAsia="Arial" w:hAnsi="Arial"/>
                <w:i/>
                <w:iCs/>
                <w:color w:val="5B6E84"/>
                <w:sz w:val="19"/>
                <w:szCs w:val="19"/>
              </w:rPr>
              <w:t xml:space="preserve">ส่งมอบคำติชมทางเทคนิคหรือรายงานข้อผิดพลาดที่ถูกต้องแต่เป็นลบโดยไม่มีกรอบทางสังคม — ข้อมูลดิบ น้ำเสียงราบเรียบ</w:t>
            </w:r>
          </w:p>
        </w:tc>
      </w:tr>
      <w:tr>
        <w:tc>
          <w:tcPr>
            <w:tcW w:type="dxa" w:w="9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pPr>
              <w:spacing w:after="40" w:before="0"/>
            </w:pPr>
            <w:r>
              <w:rPr>
                <w:rFonts w:ascii="Arial" w:cs="Arial" w:eastAsia="Arial" w:hAnsi="Arial"/>
                <w:b/>
                <w:bCs/>
                <w:color w:val="1A6B5E"/>
                <w:sz w:val="20"/>
                <w:szCs w:val="20"/>
              </w:rPr>
              <w:t xml:space="preserve">✓ PROTOCOL:  </w:t>
            </w:r>
            <w:r>
              <w:rPr>
                <w:rFonts w:ascii="Arial" w:cs="Arial" w:eastAsia="Arial" w:hAnsi="Arial"/>
                <w:color w:val="334155"/>
                <w:sz w:val="20"/>
                <w:szCs w:val="20"/>
              </w:rPr>
              <w:t xml:space="preserve">Prepend any correction with an acknowledgment: 'This approach makes sense and I can see what you're going for — one thing to patch here is...' The wrapper is not flattery; it is a signal that your correction is collaborative, not adversarial. Most people's defensiveness activates before they hear the actual content.</w:t>
            </w:r>
          </w:p>
          <w:p>
            <w:pPr>
              <w:spacing w:after="0" w:before="0"/>
            </w:pPr>
            <w:r>
              <w:rPr>
                <w:rFonts w:ascii="Arial" w:cs="Arial" w:eastAsia="Arial" w:hAnsi="Arial"/>
                <w:b/>
                <w:bCs/>
                <w:i/>
                <w:iCs/>
                <w:color w:val="5B6E84"/>
                <w:sz w:val="19"/>
                <w:szCs w:val="19"/>
              </w:rPr>
              <w:t xml:space="preserve">  วิธีที่ถูกต้อง: </w:t>
            </w:r>
            <w:r>
              <w:rPr>
                <w:rFonts w:ascii="Arial" w:cs="Arial" w:eastAsia="Arial" w:hAnsi="Arial"/>
                <w:i/>
                <w:iCs/>
                <w:color w:val="5B6E84"/>
                <w:sz w:val="19"/>
                <w:szCs w:val="19"/>
              </w:rPr>
              <w:t xml:space="preserve">นำการแก้ไขใดๆ ด้วยการรับรู้: 'แนวทางนี้สมเหตุสมผลและฉันเห็นสิ่งที่คุณมุ่งไป — สิ่งหนึ่งที่ต้องแก้ไขคือ...' กรอบนั้นไม่ใช่การประจบ มันเป็นสัญญาณว่าการแก้ไขของคุณเป็นการร่วมมือ ไม่ใช่การเป็นปฏิปักษ์</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BD5E1" w:sz="1"/>
              <w:left w:val="single" w:color="CBD5E1" w:sz="1"/>
              <w:bottom w:val="single" w:color="CBD5E1" w:sz="1"/>
              <w:right w:val="single" w:color="CBD5E1" w:sz="1"/>
            </w:tcBorders>
            <w:shd w:fill="1A6B5E" w:val="clear"/>
            <w:tcMar>
              <w:top w:type="dxa" w:w="100"/>
              <w:left w:type="dxa" w:w="160"/>
              <w:bottom w:type="dxa" w:w="100"/>
              <w:right w:type="dxa" w:w="160"/>
            </w:tcMar>
          </w:tcPr>
          <w:p>
            <w:pPr>
              <w:spacing w:after="0" w:before="0"/>
            </w:pPr>
            <w:r>
              <w:rPr>
                <w:rFonts w:ascii="Arial" w:cs="Arial" w:eastAsia="Arial" w:hAnsi="Arial"/>
                <w:b/>
                <w:bCs/>
                <w:color w:val="FFFFFF"/>
                <w:sz w:val="22"/>
                <w:szCs w:val="22"/>
              </w:rPr>
              <w:t xml:space="preserve">#28  Houseguest Conduct</w:t>
            </w:r>
            <w:r>
              <w:rPr>
                <w:rFonts w:ascii="Arial" w:cs="Arial" w:eastAsia="Arial" w:hAnsi="Arial"/>
                <w:i/>
                <w:iCs/>
                <w:color w:val="E2E8F0"/>
                <w:sz w:val="20"/>
                <w:szCs w:val="20"/>
              </w:rPr>
              <w:t xml:space="preserve">  /  การดำเนินการของแขกในบ้าน</w:t>
            </w:r>
            <w:r>
              <w:rPr>
                <w:rFonts w:ascii="Arial" w:cs="Arial" w:eastAsia="Arial" w:hAnsi="Arial"/>
                <w:color w:val="E2E8F0"/>
                <w:sz w:val="18"/>
                <w:szCs w:val="18"/>
              </w:rPr>
              <w:t xml:space="preserve">   [STANDARD]</w:t>
            </w:r>
          </w:p>
        </w:tc>
      </w:tr>
      <w:tr>
        <w:tc>
          <w:tcPr>
            <w:tcW w:type="dxa" w:w="9360"/>
            <w:tcBorders>
              <w:top w:val="single" w:color="CBD5E1" w:sz="1"/>
              <w:left w:val="single" w:color="CBD5E1" w:sz="1"/>
              <w:bottom w:val="single" w:color="CBD5E1" w:sz="1"/>
              <w:right w:val="single" w:color="CBD5E1" w:sz="1"/>
            </w:tcBorders>
            <w:shd w:fill="E6F4F1" w:val="clear"/>
            <w:tcMar>
              <w:top w:type="dxa" w:w="100"/>
              <w:left w:type="dxa" w:w="160"/>
              <w:bottom w:type="dxa" w:w="100"/>
              <w:right w:type="dxa" w:w="160"/>
            </w:tcMar>
          </w:tcPr>
          <w:p>
            <w:pPr>
              <w:spacing w:after="40" w:before="0"/>
            </w:pPr>
            <w:r>
              <w:rPr>
                <w:rFonts w:ascii="Arial" w:cs="Arial" w:eastAsia="Arial" w:hAnsi="Arial"/>
                <w:b/>
                <w:bCs/>
                <w:color w:val="1A6B5E"/>
                <w:sz w:val="20"/>
                <w:szCs w:val="20"/>
              </w:rPr>
              <w:t xml:space="preserve">⚠ LANDMINE:  </w:t>
            </w:r>
            <w:r>
              <w:rPr>
                <w:rFonts w:ascii="Arial" w:cs="Arial" w:eastAsia="Arial" w:hAnsi="Arial"/>
                <w:color w:val="334155"/>
                <w:sz w:val="20"/>
                <w:szCs w:val="20"/>
              </w:rPr>
              <w:t xml:space="preserve">Entering someone's home and immediately opening their refrigerator, cupboards, or closed doors without being invited to do so.</w:t>
            </w:r>
          </w:p>
          <w:p>
            <w:pPr>
              <w:spacing w:after="0" w:before="0"/>
            </w:pPr>
            <w:r>
              <w:rPr>
                <w:rFonts w:ascii="Arial" w:cs="Arial" w:eastAsia="Arial" w:hAnsi="Arial"/>
                <w:b/>
                <w:bCs/>
                <w:i/>
                <w:iCs/>
                <w:color w:val="5B6E84"/>
                <w:sz w:val="19"/>
                <w:szCs w:val="19"/>
              </w:rPr>
              <w:t xml:space="preserve">  สิ่งที่ไม่ควรทำ: </w:t>
            </w:r>
            <w:r>
              <w:rPr>
                <w:rFonts w:ascii="Arial" w:cs="Arial" w:eastAsia="Arial" w:hAnsi="Arial"/>
                <w:i/>
                <w:iCs/>
                <w:color w:val="5B6E84"/>
                <w:sz w:val="19"/>
                <w:szCs w:val="19"/>
              </w:rPr>
              <w:t xml:space="preserve">เข้าบ้านของใครบางคนและเปิดตู้เย็น ตู้ หรือประตูที่ปิดทันทีโดยไม่ได้รับการเชิญ</w:t>
            </w:r>
          </w:p>
        </w:tc>
      </w:tr>
      <w:tr>
        <w:tc>
          <w:tcPr>
            <w:tcW w:type="dxa" w:w="9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pPr>
              <w:spacing w:after="40" w:before="0"/>
            </w:pPr>
            <w:r>
              <w:rPr>
                <w:rFonts w:ascii="Arial" w:cs="Arial" w:eastAsia="Arial" w:hAnsi="Arial"/>
                <w:b/>
                <w:bCs/>
                <w:color w:val="1A6B5E"/>
                <w:sz w:val="20"/>
                <w:szCs w:val="20"/>
              </w:rPr>
              <w:t xml:space="preserve">✓ PROTOCOL:  </w:t>
            </w:r>
            <w:r>
              <w:rPr>
                <w:rFonts w:ascii="Arial" w:cs="Arial" w:eastAsia="Arial" w:hAnsi="Arial"/>
                <w:color w:val="334155"/>
                <w:sz w:val="20"/>
                <w:szCs w:val="20"/>
              </w:rPr>
              <w:t xml:space="preserve">Treat a host's environment as their private domain with your access permissions set to minimum. Sit only where directed. Request everything explicitly: 'Could I trouble you for some water?' Do not handle decorative objects without asking. Closed storage is off-limits entirely.</w:t>
            </w:r>
          </w:p>
          <w:p>
            <w:pPr>
              <w:spacing w:after="0" w:before="0"/>
            </w:pPr>
            <w:r>
              <w:rPr>
                <w:rFonts w:ascii="Arial" w:cs="Arial" w:eastAsia="Arial" w:hAnsi="Arial"/>
                <w:b/>
                <w:bCs/>
                <w:i/>
                <w:iCs/>
                <w:color w:val="5B6E84"/>
                <w:sz w:val="19"/>
                <w:szCs w:val="19"/>
              </w:rPr>
              <w:t xml:space="preserve">  วิธีที่ถูกต้อง: </w:t>
            </w:r>
            <w:r>
              <w:rPr>
                <w:rFonts w:ascii="Arial" w:cs="Arial" w:eastAsia="Arial" w:hAnsi="Arial"/>
                <w:i/>
                <w:iCs/>
                <w:color w:val="5B6E84"/>
                <w:sz w:val="19"/>
                <w:szCs w:val="19"/>
              </w:rPr>
              <w:t xml:space="preserve">ถือว่าสภาพแวดล้อมของเจ้าบ้านเป็นโดเมนส่วนตัวของพวกเขาโดยสิทธิ์การเข้าถึงของคุณถูกตั้งไว้ที่ขั้นต่ำ นั่งเฉพาะที่ที่ชี้นำ ร้องขอทุกอย่างอย่างชัดเจน ห้ามสัมผัสของตกแต่งโดยไม่ถาม</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BD5E1" w:sz="1"/>
              <w:left w:val="single" w:color="CBD5E1" w:sz="1"/>
              <w:bottom w:val="single" w:color="CBD5E1" w:sz="1"/>
              <w:right w:val="single" w:color="CBD5E1" w:sz="1"/>
            </w:tcBorders>
            <w:shd w:fill="B45309" w:val="clear"/>
            <w:tcMar>
              <w:top w:type="dxa" w:w="100"/>
              <w:left w:type="dxa" w:w="160"/>
              <w:bottom w:type="dxa" w:w="100"/>
              <w:right w:type="dxa" w:w="160"/>
            </w:tcMar>
          </w:tcPr>
          <w:p>
            <w:pPr>
              <w:spacing w:after="0" w:before="0"/>
            </w:pPr>
            <w:r>
              <w:rPr>
                <w:rFonts w:ascii="Arial" w:cs="Arial" w:eastAsia="Arial" w:hAnsi="Arial"/>
                <w:b/>
                <w:bCs/>
                <w:color w:val="FFFFFF"/>
                <w:sz w:val="22"/>
                <w:szCs w:val="22"/>
              </w:rPr>
              <w:t xml:space="preserve">#30  Responding to Someone Else's Grief</w:t>
            </w:r>
            <w:r>
              <w:rPr>
                <w:rFonts w:ascii="Arial" w:cs="Arial" w:eastAsia="Arial" w:hAnsi="Arial"/>
                <w:i/>
                <w:iCs/>
                <w:color w:val="E2E8F0"/>
                <w:sz w:val="20"/>
                <w:szCs w:val="20"/>
              </w:rPr>
              <w:t xml:space="preserve">  /  การตอบสนองต่อความเศร้าโศกของผู้อื่น</w:t>
            </w:r>
            <w:r>
              <w:rPr>
                <w:rFonts w:ascii="Arial" w:cs="Arial" w:eastAsia="Arial" w:hAnsi="Arial"/>
                <w:color w:val="E2E8F0"/>
                <w:sz w:val="18"/>
                <w:szCs w:val="18"/>
              </w:rPr>
              <w:t xml:space="preserve">   [HIGH]</w:t>
            </w:r>
          </w:p>
        </w:tc>
      </w:tr>
      <w:tr>
        <w:tc>
          <w:tcPr>
            <w:tcW w:type="dxa" w:w="9360"/>
            <w:tcBorders>
              <w:top w:val="single" w:color="CBD5E1" w:sz="1"/>
              <w:left w:val="single" w:color="CBD5E1" w:sz="1"/>
              <w:bottom w:val="single" w:color="CBD5E1" w:sz="1"/>
              <w:right w:val="single" w:color="CBD5E1" w:sz="1"/>
            </w:tcBorders>
            <w:shd w:fill="FEF3C7" w:val="clear"/>
            <w:tcMar>
              <w:top w:type="dxa" w:w="100"/>
              <w:left w:type="dxa" w:w="160"/>
              <w:bottom w:type="dxa" w:w="100"/>
              <w:right w:type="dxa" w:w="160"/>
            </w:tcMar>
          </w:tcPr>
          <w:p>
            <w:pPr>
              <w:spacing w:after="40" w:before="0"/>
            </w:pPr>
            <w:r>
              <w:rPr>
                <w:rFonts w:ascii="Arial" w:cs="Arial" w:eastAsia="Arial" w:hAnsi="Arial"/>
                <w:b/>
                <w:bCs/>
                <w:color w:val="B45309"/>
                <w:sz w:val="20"/>
                <w:szCs w:val="20"/>
              </w:rPr>
              <w:t xml:space="preserve">⚠ LANDMINE:  </w:t>
            </w:r>
            <w:r>
              <w:rPr>
                <w:rFonts w:ascii="Arial" w:cs="Arial" w:eastAsia="Arial" w:hAnsi="Arial"/>
                <w:color w:val="334155"/>
                <w:sz w:val="20"/>
                <w:szCs w:val="20"/>
              </w:rPr>
              <w:t xml:space="preserve">Offering logical analysis, probability assessments, or optimization suggestions when a person is experiencing loss, breakup, or emotional crisis.</w:t>
            </w:r>
          </w:p>
          <w:p>
            <w:pPr>
              <w:spacing w:after="0" w:before="0"/>
            </w:pPr>
            <w:r>
              <w:rPr>
                <w:rFonts w:ascii="Arial" w:cs="Arial" w:eastAsia="Arial" w:hAnsi="Arial"/>
                <w:b/>
                <w:bCs/>
                <w:i/>
                <w:iCs/>
                <w:color w:val="5B6E84"/>
                <w:sz w:val="19"/>
                <w:szCs w:val="19"/>
              </w:rPr>
              <w:t xml:space="preserve">  สิ่งที่ไม่ควรทำ: </w:t>
            </w:r>
            <w:r>
              <w:rPr>
                <w:rFonts w:ascii="Arial" w:cs="Arial" w:eastAsia="Arial" w:hAnsi="Arial"/>
                <w:i/>
                <w:iCs/>
                <w:color w:val="5B6E84"/>
                <w:sz w:val="19"/>
                <w:szCs w:val="19"/>
              </w:rPr>
              <w:t xml:space="preserve">เสนอการวิเคราะห์เชิงตรรกะ การประเมินความน่าจะเป็น หรือข้อเสนอแนะการเพิ่มประสิทธิภาพเมื่อบุคคลกำลังประสบกับความสูญเสีย การเลิกราน หรือวิกฤตทางอารมณ์</w:t>
            </w:r>
          </w:p>
        </w:tc>
      </w:tr>
      <w:tr>
        <w:tc>
          <w:tcPr>
            <w:tcW w:type="dxa" w:w="9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pPr>
              <w:spacing w:after="40" w:before="0"/>
            </w:pPr>
            <w:r>
              <w:rPr>
                <w:rFonts w:ascii="Arial" w:cs="Arial" w:eastAsia="Arial" w:hAnsi="Arial"/>
                <w:b/>
                <w:bCs/>
                <w:color w:val="1A6B5E"/>
                <w:sz w:val="20"/>
                <w:szCs w:val="20"/>
              </w:rPr>
              <w:t xml:space="preserve">✓ PROTOCOL:  </w:t>
            </w:r>
            <w:r>
              <w:rPr>
                <w:rFonts w:ascii="Arial" w:cs="Arial" w:eastAsia="Arial" w:hAnsi="Arial"/>
                <w:color w:val="334155"/>
                <w:sz w:val="20"/>
                <w:szCs w:val="20"/>
              </w:rPr>
              <w:t xml:space="preserve">Switch to active listening mode. Do not attempt to fix or optimize. Give no advice unless explicitly asked. The correct baseline response: 'I'm really sorry you're going through this. I'm here if you need anything at all.' Then wait. Your presence and acknowledgment are what's needed — not solutions.</w:t>
            </w:r>
          </w:p>
          <w:p>
            <w:pPr>
              <w:spacing w:after="0" w:before="0"/>
            </w:pPr>
            <w:r>
              <w:rPr>
                <w:rFonts w:ascii="Arial" w:cs="Arial" w:eastAsia="Arial" w:hAnsi="Arial"/>
                <w:b/>
                <w:bCs/>
                <w:i/>
                <w:iCs/>
                <w:color w:val="5B6E84"/>
                <w:sz w:val="19"/>
                <w:szCs w:val="19"/>
              </w:rPr>
              <w:t xml:space="preserve">  วิธีที่ถูกต้อง: </w:t>
            </w:r>
            <w:r>
              <w:rPr>
                <w:rFonts w:ascii="Arial" w:cs="Arial" w:eastAsia="Arial" w:hAnsi="Arial"/>
                <w:i/>
                <w:iCs/>
                <w:color w:val="5B6E84"/>
                <w:sz w:val="19"/>
                <w:szCs w:val="19"/>
              </w:rPr>
              <w:t xml:space="preserve">เปลี่ยนไปเป็นโหมดการฟังเชิงรุก อย่าพยายามแก้ไขหรือเพิ่มประสิทธิภาพ อย่าให้คำแนะนำเว้นแต่จะถูกขอโดยชัดเจน การตอบสนองพื้นฐานที่ถูกต้อง: 'ฉันเสียใจมากที่คุณต้องเผชิญกับเรื่องนี้ ฉันอยู่ที่นี่ถ้าต้องการอะไร'</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A6B5E" w:val="clear"/>
            <w:tcMar>
              <w:top w:type="dxa" w:w="160"/>
              <w:left w:type="dxa" w:w="200"/>
              <w:bottom w:type="dxa" w:w="160"/>
              <w:right w:type="dxa" w:w="200"/>
            </w:tcMar>
          </w:tcPr>
          <w:p>
            <w:pPr>
              <w:spacing w:after="0" w:before="0"/>
              <w:jc w:val="center"/>
            </w:pPr>
            <w:r>
              <w:rPr>
                <w:rFonts w:ascii="Arial" w:cs="Arial" w:eastAsia="Arial" w:hAnsi="Arial"/>
                <w:b/>
                <w:bCs/>
                <w:color w:val="A7F3D0"/>
                <w:sz w:val="18"/>
                <w:szCs w:val="18"/>
              </w:rPr>
              <w:t xml:space="preserve">SECTION 9</w:t>
            </w:r>
          </w:p>
          <w:p>
            <w:pPr>
              <w:spacing w:after="0" w:before="60"/>
              <w:jc w:val="center"/>
            </w:pPr>
            <w:r>
              <w:rPr>
                <w:rFonts w:ascii="Arial" w:cs="Arial" w:eastAsia="Arial" w:hAnsi="Arial"/>
                <w:b/>
                <w:bCs/>
                <w:color w:val="FFFFFF"/>
                <w:sz w:val="28"/>
                <w:szCs w:val="28"/>
              </w:rPr>
              <w:t xml:space="preserve">ADVANCED IN-GROUP CODES</w:t>
            </w:r>
          </w:p>
          <w:p>
            <w:pPr>
              <w:spacing w:after="60" w:before="40"/>
              <w:jc w:val="center"/>
            </w:pPr>
            <w:r>
              <w:rPr>
                <w:rFonts w:ascii="Arial" w:cs="Arial" w:eastAsia="Arial" w:hAnsi="Arial"/>
                <w:i/>
                <w:iCs/>
                <w:color w:val="A7F3D0"/>
                <w:sz w:val="22"/>
                <w:szCs w:val="22"/>
              </w:rPr>
              <w:t xml:space="preserve">รหัสกลุ่มขั้นสูง</w:t>
            </w:r>
          </w:p>
          <w:p>
            <w:pPr>
              <w:spacing w:after="0" w:before="0"/>
              <w:jc w:val="center"/>
            </w:pPr>
            <w:r>
              <w:rPr>
                <w:rFonts w:ascii="Arial" w:cs="Arial" w:eastAsia="Arial" w:hAnsi="Arial"/>
                <w:color w:val="D1FAE5"/>
                <w:sz w:val="19"/>
                <w:szCs w:val="19"/>
              </w:rPr>
              <w:t xml:space="preserve">Professional networking, conversational timing, digital density.</w:t>
            </w:r>
            <w:r>
              <w:rPr>
                <w:rFonts w:ascii="Arial" w:cs="Arial" w:eastAsia="Arial" w:hAnsi="Arial"/>
                <w:i/>
                <w:iCs/>
                <w:color w:val="A7F3D0"/>
                <w:sz w:val="19"/>
                <w:szCs w:val="19"/>
              </w:rPr>
              <w:t xml:space="preserve">  /  การสร้างเครือข่ายวิชาชีพ จังหวะการสนทนา ความหนาแน่นทางดิจิทัล</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BD5E1" w:sz="1"/>
              <w:left w:val="single" w:color="CBD5E1" w:sz="1"/>
              <w:bottom w:val="single" w:color="CBD5E1" w:sz="1"/>
              <w:right w:val="single" w:color="CBD5E1" w:sz="1"/>
            </w:tcBorders>
            <w:shd w:fill="B45309" w:val="clear"/>
            <w:tcMar>
              <w:top w:type="dxa" w:w="100"/>
              <w:left w:type="dxa" w:w="160"/>
              <w:bottom w:type="dxa" w:w="100"/>
              <w:right w:type="dxa" w:w="160"/>
            </w:tcMar>
          </w:tcPr>
          <w:p>
            <w:pPr>
              <w:spacing w:after="0" w:before="0"/>
            </w:pPr>
            <w:r>
              <w:rPr>
                <w:rFonts w:ascii="Arial" w:cs="Arial" w:eastAsia="Arial" w:hAnsi="Arial"/>
                <w:b/>
                <w:bCs/>
                <w:color w:val="FFFFFF"/>
                <w:sz w:val="22"/>
                <w:szCs w:val="22"/>
              </w:rPr>
              <w:t xml:space="preserve">#31  Professional Contact Channels</w:t>
            </w:r>
            <w:r>
              <w:rPr>
                <w:rFonts w:ascii="Arial" w:cs="Arial" w:eastAsia="Arial" w:hAnsi="Arial"/>
                <w:i/>
                <w:iCs/>
                <w:color w:val="E2E8F0"/>
                <w:sz w:val="20"/>
                <w:szCs w:val="20"/>
              </w:rPr>
              <w:t xml:space="preserve">  /  ช่องทางการติดต่อวิชาชีพ</w:t>
            </w:r>
            <w:r>
              <w:rPr>
                <w:rFonts w:ascii="Arial" w:cs="Arial" w:eastAsia="Arial" w:hAnsi="Arial"/>
                <w:color w:val="E2E8F0"/>
                <w:sz w:val="18"/>
                <w:szCs w:val="18"/>
              </w:rPr>
              <w:t xml:space="preserve">   [HIGH]</w:t>
            </w:r>
          </w:p>
        </w:tc>
      </w:tr>
      <w:tr>
        <w:tc>
          <w:tcPr>
            <w:tcW w:type="dxa" w:w="9360"/>
            <w:tcBorders>
              <w:top w:val="single" w:color="CBD5E1" w:sz="1"/>
              <w:left w:val="single" w:color="CBD5E1" w:sz="1"/>
              <w:bottom w:val="single" w:color="CBD5E1" w:sz="1"/>
              <w:right w:val="single" w:color="CBD5E1" w:sz="1"/>
            </w:tcBorders>
            <w:shd w:fill="FEF3C7" w:val="clear"/>
            <w:tcMar>
              <w:top w:type="dxa" w:w="100"/>
              <w:left w:type="dxa" w:w="160"/>
              <w:bottom w:type="dxa" w:w="100"/>
              <w:right w:type="dxa" w:w="160"/>
            </w:tcMar>
          </w:tcPr>
          <w:p>
            <w:pPr>
              <w:spacing w:after="40" w:before="0"/>
            </w:pPr>
            <w:r>
              <w:rPr>
                <w:rFonts w:ascii="Arial" w:cs="Arial" w:eastAsia="Arial" w:hAnsi="Arial"/>
                <w:b/>
                <w:bCs/>
                <w:color w:val="B45309"/>
                <w:sz w:val="20"/>
                <w:szCs w:val="20"/>
              </w:rPr>
              <w:t xml:space="preserve">⚠ LANDMINE:  </w:t>
            </w:r>
            <w:r>
              <w:rPr>
                <w:rFonts w:ascii="Arial" w:cs="Arial" w:eastAsia="Arial" w:hAnsi="Arial"/>
                <w:color w:val="334155"/>
                <w:sz w:val="20"/>
                <w:szCs w:val="20"/>
              </w:rPr>
              <w:t xml:space="preserve">Contacting a professional lead, mentor, or potential employer through their personal social media accounts (Instagram, Facebook, LINE personal) to request work or favors.</w:t>
            </w:r>
          </w:p>
          <w:p>
            <w:pPr>
              <w:spacing w:after="0" w:before="0"/>
            </w:pPr>
            <w:r>
              <w:rPr>
                <w:rFonts w:ascii="Arial" w:cs="Arial" w:eastAsia="Arial" w:hAnsi="Arial"/>
                <w:b/>
                <w:bCs/>
                <w:i/>
                <w:iCs/>
                <w:color w:val="5B6E84"/>
                <w:sz w:val="19"/>
                <w:szCs w:val="19"/>
              </w:rPr>
              <w:t xml:space="preserve">  สิ่งที่ไม่ควรทำ: </w:t>
            </w:r>
            <w:r>
              <w:rPr>
                <w:rFonts w:ascii="Arial" w:cs="Arial" w:eastAsia="Arial" w:hAnsi="Arial"/>
                <w:i/>
                <w:iCs/>
                <w:color w:val="5B6E84"/>
                <w:sz w:val="19"/>
                <w:szCs w:val="19"/>
              </w:rPr>
              <w:t xml:space="preserve">ติดต่อผู้นำทางวิชาชีพ พี่เลี้ยง หรือนายจ้างที่มีแนวโน้มผ่านบัญชีโซเชียลมีเดียส่วนตัว เพื่อของานหรือความกรุณา</w:t>
            </w:r>
          </w:p>
        </w:tc>
      </w:tr>
      <w:tr>
        <w:tc>
          <w:tcPr>
            <w:tcW w:type="dxa" w:w="9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pPr>
              <w:spacing w:after="40" w:before="0"/>
            </w:pPr>
            <w:r>
              <w:rPr>
                <w:rFonts w:ascii="Arial" w:cs="Arial" w:eastAsia="Arial" w:hAnsi="Arial"/>
                <w:b/>
                <w:bCs/>
                <w:color w:val="1A6B5E"/>
                <w:sz w:val="20"/>
                <w:szCs w:val="20"/>
              </w:rPr>
              <w:t xml:space="preserve">✓ PROTOCOL:  </w:t>
            </w:r>
            <w:r>
              <w:rPr>
                <w:rFonts w:ascii="Arial" w:cs="Arial" w:eastAsia="Arial" w:hAnsi="Arial"/>
                <w:color w:val="334155"/>
                <w:sz w:val="20"/>
                <w:szCs w:val="20"/>
              </w:rPr>
              <w:t xml:space="preserve">Keep professional requests strictly within institutional channels: LinkedIn, corporate email, official forms. Personal platforms are private domains. Reaching into someone's personal digital space for professional gain signals poor boundary awareness and flags you as unpredictable.</w:t>
            </w:r>
          </w:p>
          <w:p>
            <w:pPr>
              <w:spacing w:after="0" w:before="0"/>
            </w:pPr>
            <w:r>
              <w:rPr>
                <w:rFonts w:ascii="Arial" w:cs="Arial" w:eastAsia="Arial" w:hAnsi="Arial"/>
                <w:b/>
                <w:bCs/>
                <w:i/>
                <w:iCs/>
                <w:color w:val="5B6E84"/>
                <w:sz w:val="19"/>
                <w:szCs w:val="19"/>
              </w:rPr>
              <w:t xml:space="preserve">  วิธีที่ถูกต้อง: </w:t>
            </w:r>
            <w:r>
              <w:rPr>
                <w:rFonts w:ascii="Arial" w:cs="Arial" w:eastAsia="Arial" w:hAnsi="Arial"/>
                <w:i/>
                <w:iCs/>
                <w:color w:val="5B6E84"/>
                <w:sz w:val="19"/>
                <w:szCs w:val="19"/>
              </w:rPr>
              <w:t xml:space="preserve">รักษาคำขอทางวิชาชีพไว้ภายในช่องทางสถาบันอย่างเคร่งครัด: LinkedIn อีเมลขององค์กร แบบฟอร์มทางการ แพลตฟอร์มส่วนตัวเป็นโดเมนส่วนตัว การเข้าถึงพื้นที่ดิจิทัลส่วนตัวของใครบางคนเพื่อผลประโยชน์ทางวิชาชีพแสดงให้เห็นถึงความตระหนักรู้เรื่องขอบเขตที่ไม่ดี</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BD5E1" w:sz="1"/>
              <w:left w:val="single" w:color="CBD5E1" w:sz="1"/>
              <w:bottom w:val="single" w:color="CBD5E1" w:sz="1"/>
              <w:right w:val="single" w:color="CBD5E1" w:sz="1"/>
            </w:tcBorders>
            <w:shd w:fill="1A6B5E" w:val="clear"/>
            <w:tcMar>
              <w:top w:type="dxa" w:w="100"/>
              <w:left w:type="dxa" w:w="160"/>
              <w:bottom w:type="dxa" w:w="100"/>
              <w:right w:type="dxa" w:w="160"/>
            </w:tcMar>
          </w:tcPr>
          <w:p>
            <w:pPr>
              <w:spacing w:after="0" w:before="0"/>
            </w:pPr>
            <w:r>
              <w:rPr>
                <w:rFonts w:ascii="Arial" w:cs="Arial" w:eastAsia="Arial" w:hAnsi="Arial"/>
                <w:b/>
                <w:bCs/>
                <w:color w:val="FFFFFF"/>
                <w:sz w:val="22"/>
                <w:szCs w:val="22"/>
              </w:rPr>
              <w:t xml:space="preserve">#32  Conversation Entry Timing</w:t>
            </w:r>
            <w:r>
              <w:rPr>
                <w:rFonts w:ascii="Arial" w:cs="Arial" w:eastAsia="Arial" w:hAnsi="Arial"/>
                <w:i/>
                <w:iCs/>
                <w:color w:val="E2E8F0"/>
                <w:sz w:val="20"/>
                <w:szCs w:val="20"/>
              </w:rPr>
              <w:t xml:space="preserve">  /  จังหวะการเข้าสนทนา</w:t>
            </w:r>
            <w:r>
              <w:rPr>
                <w:rFonts w:ascii="Arial" w:cs="Arial" w:eastAsia="Arial" w:hAnsi="Arial"/>
                <w:color w:val="E2E8F0"/>
                <w:sz w:val="18"/>
                <w:szCs w:val="18"/>
              </w:rPr>
              <w:t xml:space="preserve">   [STANDARD]</w:t>
            </w:r>
          </w:p>
        </w:tc>
      </w:tr>
      <w:tr>
        <w:tc>
          <w:tcPr>
            <w:tcW w:type="dxa" w:w="9360"/>
            <w:tcBorders>
              <w:top w:val="single" w:color="CBD5E1" w:sz="1"/>
              <w:left w:val="single" w:color="CBD5E1" w:sz="1"/>
              <w:bottom w:val="single" w:color="CBD5E1" w:sz="1"/>
              <w:right w:val="single" w:color="CBD5E1" w:sz="1"/>
            </w:tcBorders>
            <w:shd w:fill="E6F4F1" w:val="clear"/>
            <w:tcMar>
              <w:top w:type="dxa" w:w="100"/>
              <w:left w:type="dxa" w:w="160"/>
              <w:bottom w:type="dxa" w:w="100"/>
              <w:right w:type="dxa" w:w="160"/>
            </w:tcMar>
          </w:tcPr>
          <w:p>
            <w:pPr>
              <w:spacing w:after="40" w:before="0"/>
            </w:pPr>
            <w:r>
              <w:rPr>
                <w:rFonts w:ascii="Arial" w:cs="Arial" w:eastAsia="Arial" w:hAnsi="Arial"/>
                <w:b/>
                <w:bCs/>
                <w:color w:val="1A6B5E"/>
                <w:sz w:val="20"/>
                <w:szCs w:val="20"/>
              </w:rPr>
              <w:t xml:space="preserve">⚠ LANDMINE:  </w:t>
            </w:r>
            <w:r>
              <w:rPr>
                <w:rFonts w:ascii="Arial" w:cs="Arial" w:eastAsia="Arial" w:hAnsi="Arial"/>
                <w:color w:val="334155"/>
                <w:sz w:val="20"/>
                <w:szCs w:val="20"/>
              </w:rPr>
              <w:t xml:space="preserve">Jumping into an ongoing conversation the instant a vocal pause occurs, cutting off the current speaker who was only pausing to breathe or think.</w:t>
            </w:r>
          </w:p>
          <w:p>
            <w:pPr>
              <w:spacing w:after="0" w:before="0"/>
            </w:pPr>
            <w:r>
              <w:rPr>
                <w:rFonts w:ascii="Arial" w:cs="Arial" w:eastAsia="Arial" w:hAnsi="Arial"/>
                <w:b/>
                <w:bCs/>
                <w:i/>
                <w:iCs/>
                <w:color w:val="5B6E84"/>
                <w:sz w:val="19"/>
                <w:szCs w:val="19"/>
              </w:rPr>
              <w:t xml:space="preserve">  สิ่งที่ไม่ควรทำ: </w:t>
            </w:r>
            <w:r>
              <w:rPr>
                <w:rFonts w:ascii="Arial" w:cs="Arial" w:eastAsia="Arial" w:hAnsi="Arial"/>
                <w:i/>
                <w:iCs/>
                <w:color w:val="5B6E84"/>
                <w:sz w:val="19"/>
                <w:szCs w:val="19"/>
              </w:rPr>
              <w:t xml:space="preserve">กระโดดเข้าสู่การสนทนาที่กำลังดำเนินอยู่ทันทีที่เกิดการหยุดชั่วคราว ตัดผู้พูดปัจจุบันที่กำลังหยุดเพื่อหายใจหรือคิด</w:t>
            </w:r>
          </w:p>
        </w:tc>
      </w:tr>
      <w:tr>
        <w:tc>
          <w:tcPr>
            <w:tcW w:type="dxa" w:w="9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pPr>
              <w:spacing w:after="40" w:before="0"/>
            </w:pPr>
            <w:r>
              <w:rPr>
                <w:rFonts w:ascii="Arial" w:cs="Arial" w:eastAsia="Arial" w:hAnsi="Arial"/>
                <w:b/>
                <w:bCs/>
                <w:color w:val="1A6B5E"/>
                <w:sz w:val="20"/>
                <w:szCs w:val="20"/>
              </w:rPr>
              <w:t xml:space="preserve">✓ PROTOCOL:  </w:t>
            </w:r>
            <w:r>
              <w:rPr>
                <w:rFonts w:ascii="Arial" w:cs="Arial" w:eastAsia="Arial" w:hAnsi="Arial"/>
                <w:color w:val="334155"/>
                <w:sz w:val="20"/>
                <w:szCs w:val="20"/>
              </w:rPr>
              <w:t xml:space="preserve">When a vocal pause occurs in a conversation you want to enter, hold your input for a full 2 seconds. Watch the faces of the current speakers. If they do not draw breath, lean forward, or make direct eye contact with you, you may signal readiness to speak. Rushing the pause consistently marks you as someone who doesn't listen.</w:t>
            </w:r>
          </w:p>
          <w:p>
            <w:pPr>
              <w:spacing w:after="0" w:before="0"/>
            </w:pPr>
            <w:r>
              <w:rPr>
                <w:rFonts w:ascii="Arial" w:cs="Arial" w:eastAsia="Arial" w:hAnsi="Arial"/>
                <w:b/>
                <w:bCs/>
                <w:i/>
                <w:iCs/>
                <w:color w:val="5B6E84"/>
                <w:sz w:val="19"/>
                <w:szCs w:val="19"/>
              </w:rPr>
              <w:t xml:space="preserve">  วิธีที่ถูกต้อง: </w:t>
            </w:r>
            <w:r>
              <w:rPr>
                <w:rFonts w:ascii="Arial" w:cs="Arial" w:eastAsia="Arial" w:hAnsi="Arial"/>
                <w:i/>
                <w:iCs/>
                <w:color w:val="5B6E84"/>
                <w:sz w:val="19"/>
                <w:szCs w:val="19"/>
              </w:rPr>
              <w:t xml:space="preserve">เมื่อเกิดการหยุดชั่วคราวในการสนทนาที่คุณต้องการเข้าร่วม รอข้อมูลของคุณเป็นเวลา 2 วินาทีเต็ม ดูหน้าของผู้พูดปัจจุบัน หากพวกเขาไม่หายใจลึก เอนตัวไปข้างหน้า หรือสบตาคุณโดยตรง คุณอาจส่งสัญญาณความพร้อมที่จะพูด</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BD5E1" w:sz="1"/>
              <w:left w:val="single" w:color="CBD5E1" w:sz="1"/>
              <w:bottom w:val="single" w:color="CBD5E1" w:sz="1"/>
              <w:right w:val="single" w:color="CBD5E1" w:sz="1"/>
            </w:tcBorders>
            <w:shd w:fill="1A6B5E" w:val="clear"/>
            <w:tcMar>
              <w:top w:type="dxa" w:w="100"/>
              <w:left w:type="dxa" w:w="160"/>
              <w:bottom w:type="dxa" w:w="100"/>
              <w:right w:type="dxa" w:w="160"/>
            </w:tcMar>
          </w:tcPr>
          <w:p>
            <w:pPr>
              <w:spacing w:after="0" w:before="0"/>
            </w:pPr>
            <w:r>
              <w:rPr>
                <w:rFonts w:ascii="Arial" w:cs="Arial" w:eastAsia="Arial" w:hAnsi="Arial"/>
                <w:b/>
                <w:bCs/>
                <w:color w:val="FFFFFF"/>
                <w:sz w:val="22"/>
                <w:szCs w:val="22"/>
              </w:rPr>
              <w:t xml:space="preserve">#34  Digital Message Formatting</w:t>
            </w:r>
            <w:r>
              <w:rPr>
                <w:rFonts w:ascii="Arial" w:cs="Arial" w:eastAsia="Arial" w:hAnsi="Arial"/>
                <w:i/>
                <w:iCs/>
                <w:color w:val="E2E8F0"/>
                <w:sz w:val="20"/>
                <w:szCs w:val="20"/>
              </w:rPr>
              <w:t xml:space="preserve">  /  การจัดรูปแบบข้อความดิจิทัล</w:t>
            </w:r>
            <w:r>
              <w:rPr>
                <w:rFonts w:ascii="Arial" w:cs="Arial" w:eastAsia="Arial" w:hAnsi="Arial"/>
                <w:color w:val="E2E8F0"/>
                <w:sz w:val="18"/>
                <w:szCs w:val="18"/>
              </w:rPr>
              <w:t xml:space="preserve">   [STANDARD]</w:t>
            </w:r>
          </w:p>
        </w:tc>
      </w:tr>
      <w:tr>
        <w:tc>
          <w:tcPr>
            <w:tcW w:type="dxa" w:w="9360"/>
            <w:tcBorders>
              <w:top w:val="single" w:color="CBD5E1" w:sz="1"/>
              <w:left w:val="single" w:color="CBD5E1" w:sz="1"/>
              <w:bottom w:val="single" w:color="CBD5E1" w:sz="1"/>
              <w:right w:val="single" w:color="CBD5E1" w:sz="1"/>
            </w:tcBorders>
            <w:shd w:fill="E6F4F1" w:val="clear"/>
            <w:tcMar>
              <w:top w:type="dxa" w:w="100"/>
              <w:left w:type="dxa" w:w="160"/>
              <w:bottom w:type="dxa" w:w="100"/>
              <w:right w:type="dxa" w:w="160"/>
            </w:tcMar>
          </w:tcPr>
          <w:p>
            <w:pPr>
              <w:spacing w:after="40" w:before="0"/>
            </w:pPr>
            <w:r>
              <w:rPr>
                <w:rFonts w:ascii="Arial" w:cs="Arial" w:eastAsia="Arial" w:hAnsi="Arial"/>
                <w:b/>
                <w:bCs/>
                <w:color w:val="1A6B5E"/>
                <w:sz w:val="20"/>
                <w:szCs w:val="20"/>
              </w:rPr>
              <w:t xml:space="preserve">⚠ LANDMINE:  </w:t>
            </w:r>
            <w:r>
              <w:rPr>
                <w:rFonts w:ascii="Arial" w:cs="Arial" w:eastAsia="Arial" w:hAnsi="Arial"/>
                <w:color w:val="334155"/>
                <w:sz w:val="20"/>
                <w:szCs w:val="20"/>
              </w:rPr>
              <w:t xml:space="preserve">Sending a stream of 5–10 consecutive short messages in rapid succession, causing the recipient's device to alert repeatedly.</w:t>
            </w:r>
          </w:p>
          <w:p>
            <w:pPr>
              <w:spacing w:after="0" w:before="0"/>
            </w:pPr>
            <w:r>
              <w:rPr>
                <w:rFonts w:ascii="Arial" w:cs="Arial" w:eastAsia="Arial" w:hAnsi="Arial"/>
                <w:b/>
                <w:bCs/>
                <w:i/>
                <w:iCs/>
                <w:color w:val="5B6E84"/>
                <w:sz w:val="19"/>
                <w:szCs w:val="19"/>
              </w:rPr>
              <w:t xml:space="preserve">  สิ่งที่ไม่ควรทำ: </w:t>
            </w:r>
            <w:r>
              <w:rPr>
                <w:rFonts w:ascii="Arial" w:cs="Arial" w:eastAsia="Arial" w:hAnsi="Arial"/>
                <w:i/>
                <w:iCs/>
                <w:color w:val="5B6E84"/>
                <w:sz w:val="19"/>
                <w:szCs w:val="19"/>
              </w:rPr>
              <w:t xml:space="preserve">ส่งชุดข้อความสั้น 5-10 ข้อความต่อเนื่องอย่างรวดเร็ว ทำให้อุปกรณ์ของผู้รับแจ้งเตือนซ้ำๆ</w:t>
            </w:r>
          </w:p>
        </w:tc>
      </w:tr>
      <w:tr>
        <w:tc>
          <w:tcPr>
            <w:tcW w:type="dxa" w:w="9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pPr>
              <w:spacing w:after="40" w:before="0"/>
            </w:pPr>
            <w:r>
              <w:rPr>
                <w:rFonts w:ascii="Arial" w:cs="Arial" w:eastAsia="Arial" w:hAnsi="Arial"/>
                <w:b/>
                <w:bCs/>
                <w:color w:val="1A6B5E"/>
                <w:sz w:val="20"/>
                <w:szCs w:val="20"/>
              </w:rPr>
              <w:t xml:space="preserve">✓ PROTOCOL:  </w:t>
            </w:r>
            <w:r>
              <w:rPr>
                <w:rFonts w:ascii="Arial" w:cs="Arial" w:eastAsia="Arial" w:hAnsi="Arial"/>
                <w:color w:val="334155"/>
                <w:sz w:val="20"/>
                <w:szCs w:val="20"/>
              </w:rPr>
              <w:t xml:space="preserve">Compose your full thought before sending. One coherent message block is always better than fragmented pings. Continuous rapid notifications create an impression of an unregulated, pressured mental state and overwhelm the recipient's attention.</w:t>
            </w:r>
          </w:p>
          <w:p>
            <w:pPr>
              <w:spacing w:after="0" w:before="0"/>
            </w:pPr>
            <w:r>
              <w:rPr>
                <w:rFonts w:ascii="Arial" w:cs="Arial" w:eastAsia="Arial" w:hAnsi="Arial"/>
                <w:b/>
                <w:bCs/>
                <w:i/>
                <w:iCs/>
                <w:color w:val="5B6E84"/>
                <w:sz w:val="19"/>
                <w:szCs w:val="19"/>
              </w:rPr>
              <w:t xml:space="preserve">  วิธีที่ถูกต้อง: </w:t>
            </w:r>
            <w:r>
              <w:rPr>
                <w:rFonts w:ascii="Arial" w:cs="Arial" w:eastAsia="Arial" w:hAnsi="Arial"/>
                <w:i/>
                <w:iCs/>
                <w:color w:val="5B6E84"/>
                <w:sz w:val="19"/>
                <w:szCs w:val="19"/>
              </w:rPr>
              <w:t xml:space="preserve">เขียนความคิดเต็มของคุณก่อนส่ง บล็อกข้อความที่สอดคล้องกันหนึ่งบล็อกดีกว่าการ ping ที่กระจัดกระจายเสมอ การแจ้งเตือนอย่างรวดเร็วต่อเนื่องสร้างความประทับใจของสถานะจิตใจที่ไม่มีการควบคุม</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BD5E1" w:sz="1"/>
              <w:left w:val="single" w:color="CBD5E1" w:sz="1"/>
              <w:bottom w:val="single" w:color="CBD5E1" w:sz="1"/>
              <w:right w:val="single" w:color="CBD5E1" w:sz="1"/>
            </w:tcBorders>
            <w:shd w:fill="B45309" w:val="clear"/>
            <w:tcMar>
              <w:top w:type="dxa" w:w="100"/>
              <w:left w:type="dxa" w:w="160"/>
              <w:bottom w:type="dxa" w:w="100"/>
              <w:right w:type="dxa" w:w="160"/>
            </w:tcMar>
          </w:tcPr>
          <w:p>
            <w:pPr>
              <w:spacing w:after="0" w:before="0"/>
            </w:pPr>
            <w:r>
              <w:rPr>
                <w:rFonts w:ascii="Arial" w:cs="Arial" w:eastAsia="Arial" w:hAnsi="Arial"/>
                <w:b/>
                <w:bCs/>
                <w:color w:val="FFFFFF"/>
                <w:sz w:val="22"/>
                <w:szCs w:val="22"/>
              </w:rPr>
              <w:t xml:space="preserve">#35  Financial Settlement Speed</w:t>
            </w:r>
            <w:r>
              <w:rPr>
                <w:rFonts w:ascii="Arial" w:cs="Arial" w:eastAsia="Arial" w:hAnsi="Arial"/>
                <w:i/>
                <w:iCs/>
                <w:color w:val="E2E8F0"/>
                <w:sz w:val="20"/>
                <w:szCs w:val="20"/>
              </w:rPr>
              <w:t xml:space="preserve">  /  ความเร็วในการชำระหนี้ทางการเงิน</w:t>
            </w:r>
            <w:r>
              <w:rPr>
                <w:rFonts w:ascii="Arial" w:cs="Arial" w:eastAsia="Arial" w:hAnsi="Arial"/>
                <w:color w:val="E2E8F0"/>
                <w:sz w:val="18"/>
                <w:szCs w:val="18"/>
              </w:rPr>
              <w:t xml:space="preserve">   [HIGH]</w:t>
            </w:r>
          </w:p>
        </w:tc>
      </w:tr>
      <w:tr>
        <w:tc>
          <w:tcPr>
            <w:tcW w:type="dxa" w:w="9360"/>
            <w:tcBorders>
              <w:top w:val="single" w:color="CBD5E1" w:sz="1"/>
              <w:left w:val="single" w:color="CBD5E1" w:sz="1"/>
              <w:bottom w:val="single" w:color="CBD5E1" w:sz="1"/>
              <w:right w:val="single" w:color="CBD5E1" w:sz="1"/>
            </w:tcBorders>
            <w:shd w:fill="FEF3C7" w:val="clear"/>
            <w:tcMar>
              <w:top w:type="dxa" w:w="100"/>
              <w:left w:type="dxa" w:w="160"/>
              <w:bottom w:type="dxa" w:w="100"/>
              <w:right w:type="dxa" w:w="160"/>
            </w:tcMar>
          </w:tcPr>
          <w:p>
            <w:pPr>
              <w:spacing w:after="40" w:before="0"/>
            </w:pPr>
            <w:r>
              <w:rPr>
                <w:rFonts w:ascii="Arial" w:cs="Arial" w:eastAsia="Arial" w:hAnsi="Arial"/>
                <w:b/>
                <w:bCs/>
                <w:color w:val="B45309"/>
                <w:sz w:val="20"/>
                <w:szCs w:val="20"/>
              </w:rPr>
              <w:t xml:space="preserve">⚠ LANDMINE:  </w:t>
            </w:r>
            <w:r>
              <w:rPr>
                <w:rFonts w:ascii="Arial" w:cs="Arial" w:eastAsia="Arial" w:hAnsi="Arial"/>
                <w:color w:val="334155"/>
                <w:sz w:val="20"/>
                <w:szCs w:val="20"/>
              </w:rPr>
              <w:t xml:space="preserve">Delaying repayment for shared expenses — meals, transport, split bills — until the other person has to send a reminder.</w:t>
            </w:r>
          </w:p>
          <w:p>
            <w:pPr>
              <w:spacing w:after="0" w:before="0"/>
            </w:pPr>
            <w:r>
              <w:rPr>
                <w:rFonts w:ascii="Arial" w:cs="Arial" w:eastAsia="Arial" w:hAnsi="Arial"/>
                <w:b/>
                <w:bCs/>
                <w:i/>
                <w:iCs/>
                <w:color w:val="5B6E84"/>
                <w:sz w:val="19"/>
                <w:szCs w:val="19"/>
              </w:rPr>
              <w:t xml:space="preserve">  สิ่งที่ไม่ควรทำ: </w:t>
            </w:r>
            <w:r>
              <w:rPr>
                <w:rFonts w:ascii="Arial" w:cs="Arial" w:eastAsia="Arial" w:hAnsi="Arial"/>
                <w:i/>
                <w:iCs/>
                <w:color w:val="5B6E84"/>
                <w:sz w:val="19"/>
                <w:szCs w:val="19"/>
              </w:rPr>
              <w:t xml:space="preserve">ล่าช้าในการชำระคืนค่าใช้จ่ายร่วม เช่น มื้ออาหาร การเดินทาง บิลที่แบ่งกัน จนกว่าอีกฝ่ายต้องส่งการเตือน</w:t>
            </w:r>
          </w:p>
        </w:tc>
      </w:tr>
      <w:tr>
        <w:tc>
          <w:tcPr>
            <w:tcW w:type="dxa" w:w="9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pPr>
              <w:spacing w:after="40" w:before="0"/>
            </w:pPr>
            <w:r>
              <w:rPr>
                <w:rFonts w:ascii="Arial" w:cs="Arial" w:eastAsia="Arial" w:hAnsi="Arial"/>
                <w:b/>
                <w:bCs/>
                <w:color w:val="1A6B5E"/>
                <w:sz w:val="20"/>
                <w:szCs w:val="20"/>
              </w:rPr>
              <w:t xml:space="preserve">✓ PROTOCOL:  </w:t>
            </w:r>
            <w:r>
              <w:rPr>
                <w:rFonts w:ascii="Arial" w:cs="Arial" w:eastAsia="Arial" w:hAnsi="Arial"/>
                <w:color w:val="334155"/>
                <w:sz w:val="20"/>
                <w:szCs w:val="20"/>
              </w:rPr>
              <w:t xml:space="preserve">Settle shared expenses within 60 minutes of the event. If settlement is genuinely delayed due to technical issues, communicate proactively: 'My banking app is down — I'll transfer the exact amount by 8 PM tonight.' Making someone chase you for money they spent on your behalf vaporizes goodwill rapidly.</w:t>
            </w:r>
          </w:p>
          <w:p>
            <w:pPr>
              <w:spacing w:after="0" w:before="0"/>
            </w:pPr>
            <w:r>
              <w:rPr>
                <w:rFonts w:ascii="Arial" w:cs="Arial" w:eastAsia="Arial" w:hAnsi="Arial"/>
                <w:b/>
                <w:bCs/>
                <w:i/>
                <w:iCs/>
                <w:color w:val="5B6E84"/>
                <w:sz w:val="19"/>
                <w:szCs w:val="19"/>
              </w:rPr>
              <w:t xml:space="preserve">  วิธีที่ถูกต้อง: </w:t>
            </w:r>
            <w:r>
              <w:rPr>
                <w:rFonts w:ascii="Arial" w:cs="Arial" w:eastAsia="Arial" w:hAnsi="Arial"/>
                <w:i/>
                <w:iCs/>
                <w:color w:val="5B6E84"/>
                <w:sz w:val="19"/>
                <w:szCs w:val="19"/>
              </w:rPr>
              <w:t xml:space="preserve">ชำระค่าใช้จ่ายร่วมภายใน 60 นาทีหลังเหตุการณ์ หากการชำระล่าช้าจริงๆ เนื่องจากปัญหาทางเทคนิค สื่อสารเชิงรุก: 'แอปธนาคารฉันล่ม — ฉันจะโอนจำนวนที่แน่นอนภายใน 20.00 น. คืนนี้'</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A6B5E" w:val="clear"/>
            <w:tcMar>
              <w:top w:type="dxa" w:w="160"/>
              <w:left w:type="dxa" w:w="200"/>
              <w:bottom w:type="dxa" w:w="160"/>
              <w:right w:type="dxa" w:w="200"/>
            </w:tcMar>
          </w:tcPr>
          <w:p>
            <w:pPr>
              <w:spacing w:after="0" w:before="0"/>
              <w:jc w:val="center"/>
            </w:pPr>
            <w:r>
              <w:rPr>
                <w:rFonts w:ascii="Arial" w:cs="Arial" w:eastAsia="Arial" w:hAnsi="Arial"/>
                <w:b/>
                <w:bCs/>
                <w:color w:val="A7F3D0"/>
                <w:sz w:val="18"/>
                <w:szCs w:val="18"/>
              </w:rPr>
              <w:t xml:space="preserve">SECTION 10</w:t>
            </w:r>
          </w:p>
          <w:p>
            <w:pPr>
              <w:spacing w:after="0" w:before="60"/>
              <w:jc w:val="center"/>
            </w:pPr>
            <w:r>
              <w:rPr>
                <w:rFonts w:ascii="Arial" w:cs="Arial" w:eastAsia="Arial" w:hAnsi="Arial"/>
                <w:b/>
                <w:bCs/>
                <w:color w:val="FFFFFF"/>
                <w:sz w:val="28"/>
                <w:szCs w:val="28"/>
              </w:rPr>
              <w:t xml:space="preserve">COMPLEX GROUP DYNAMICS</w:t>
            </w:r>
          </w:p>
          <w:p>
            <w:pPr>
              <w:spacing w:after="60" w:before="40"/>
              <w:jc w:val="center"/>
            </w:pPr>
            <w:r>
              <w:rPr>
                <w:rFonts w:ascii="Arial" w:cs="Arial" w:eastAsia="Arial" w:hAnsi="Arial"/>
                <w:i/>
                <w:iCs/>
                <w:color w:val="A7F3D0"/>
                <w:sz w:val="22"/>
                <w:szCs w:val="22"/>
              </w:rPr>
              <w:t xml:space="preserve">พลวัตกลุ่มที่ซับซ้อน</w:t>
            </w:r>
          </w:p>
          <w:p>
            <w:pPr>
              <w:spacing w:after="0" w:before="0"/>
              <w:jc w:val="center"/>
            </w:pPr>
            <w:r>
              <w:rPr>
                <w:rFonts w:ascii="Arial" w:cs="Arial" w:eastAsia="Arial" w:hAnsi="Arial"/>
                <w:color w:val="D1FAE5"/>
                <w:sz w:val="19"/>
                <w:szCs w:val="19"/>
              </w:rPr>
              <w:t xml:space="preserve">Navigating multi-person conversations and shared social spaces.</w:t>
            </w:r>
            <w:r>
              <w:rPr>
                <w:rFonts w:ascii="Arial" w:cs="Arial" w:eastAsia="Arial" w:hAnsi="Arial"/>
                <w:i/>
                <w:iCs/>
                <w:color w:val="A7F3D0"/>
                <w:sz w:val="19"/>
                <w:szCs w:val="19"/>
              </w:rPr>
              <w:t xml:space="preserve">  /  การนำทางการสนทนาหลายคนและพื้นที่สังคมร่วม</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BD5E1" w:sz="1"/>
              <w:left w:val="single" w:color="CBD5E1" w:sz="1"/>
              <w:bottom w:val="single" w:color="CBD5E1" w:sz="1"/>
              <w:right w:val="single" w:color="CBD5E1" w:sz="1"/>
            </w:tcBorders>
            <w:shd w:fill="1A6B5E" w:val="clear"/>
            <w:tcMar>
              <w:top w:type="dxa" w:w="100"/>
              <w:left w:type="dxa" w:w="160"/>
              <w:bottom w:type="dxa" w:w="100"/>
              <w:right w:type="dxa" w:w="160"/>
            </w:tcMar>
          </w:tcPr>
          <w:p>
            <w:pPr>
              <w:spacing w:after="0" w:before="0"/>
            </w:pPr>
            <w:r>
              <w:rPr>
                <w:rFonts w:ascii="Arial" w:cs="Arial" w:eastAsia="Arial" w:hAnsi="Arial"/>
                <w:b/>
                <w:bCs/>
                <w:color w:val="FFFFFF"/>
                <w:sz w:val="22"/>
                <w:szCs w:val="22"/>
              </w:rPr>
              <w:t xml:space="preserve">#36  Large Group Conversation Architecture</w:t>
            </w:r>
            <w:r>
              <w:rPr>
                <w:rFonts w:ascii="Arial" w:cs="Arial" w:eastAsia="Arial" w:hAnsi="Arial"/>
                <w:i/>
                <w:iCs/>
                <w:color w:val="E2E8F0"/>
                <w:sz w:val="20"/>
                <w:szCs w:val="20"/>
              </w:rPr>
              <w:t xml:space="preserve">  /  สถาปัตยกรรมการสนทนากลุ่มใหญ่</w:t>
            </w:r>
            <w:r>
              <w:rPr>
                <w:rFonts w:ascii="Arial" w:cs="Arial" w:eastAsia="Arial" w:hAnsi="Arial"/>
                <w:color w:val="E2E8F0"/>
                <w:sz w:val="18"/>
                <w:szCs w:val="18"/>
              </w:rPr>
              <w:t xml:space="preserve">   [STANDARD]</w:t>
            </w:r>
          </w:p>
        </w:tc>
      </w:tr>
      <w:tr>
        <w:tc>
          <w:tcPr>
            <w:tcW w:type="dxa" w:w="9360"/>
            <w:tcBorders>
              <w:top w:val="single" w:color="CBD5E1" w:sz="1"/>
              <w:left w:val="single" w:color="CBD5E1" w:sz="1"/>
              <w:bottom w:val="single" w:color="CBD5E1" w:sz="1"/>
              <w:right w:val="single" w:color="CBD5E1" w:sz="1"/>
            </w:tcBorders>
            <w:shd w:fill="E6F4F1" w:val="clear"/>
            <w:tcMar>
              <w:top w:type="dxa" w:w="100"/>
              <w:left w:type="dxa" w:w="160"/>
              <w:bottom w:type="dxa" w:w="100"/>
              <w:right w:type="dxa" w:w="160"/>
            </w:tcMar>
          </w:tcPr>
          <w:p>
            <w:pPr>
              <w:spacing w:after="40" w:before="0"/>
            </w:pPr>
            <w:r>
              <w:rPr>
                <w:rFonts w:ascii="Arial" w:cs="Arial" w:eastAsia="Arial" w:hAnsi="Arial"/>
                <w:b/>
                <w:bCs/>
                <w:color w:val="1A6B5E"/>
                <w:sz w:val="20"/>
                <w:szCs w:val="20"/>
              </w:rPr>
              <w:t xml:space="preserve">⚠ LANDMINE:  </w:t>
            </w:r>
            <w:r>
              <w:rPr>
                <w:rFonts w:ascii="Arial" w:cs="Arial" w:eastAsia="Arial" w:hAnsi="Arial"/>
                <w:color w:val="334155"/>
                <w:sz w:val="20"/>
                <w:szCs w:val="20"/>
              </w:rPr>
              <w:t xml:space="preserve">Attempting to force a single unified topic on a group larger than five people when the group naturally wants to divide into smaller concurrent conversations.</w:t>
            </w:r>
          </w:p>
          <w:p>
            <w:pPr>
              <w:spacing w:after="0" w:before="0"/>
            </w:pPr>
            <w:r>
              <w:rPr>
                <w:rFonts w:ascii="Arial" w:cs="Arial" w:eastAsia="Arial" w:hAnsi="Arial"/>
                <w:b/>
                <w:bCs/>
                <w:i/>
                <w:iCs/>
                <w:color w:val="5B6E84"/>
                <w:sz w:val="19"/>
                <w:szCs w:val="19"/>
              </w:rPr>
              <w:t xml:space="preserve">  สิ่งที่ไม่ควรทำ: </w:t>
            </w:r>
            <w:r>
              <w:rPr>
                <w:rFonts w:ascii="Arial" w:cs="Arial" w:eastAsia="Arial" w:hAnsi="Arial"/>
                <w:i/>
                <w:iCs/>
                <w:color w:val="5B6E84"/>
                <w:sz w:val="19"/>
                <w:szCs w:val="19"/>
              </w:rPr>
              <w:t xml:space="preserve">พยายามบังคับหัวข้อเดียวกันบนกลุ่มที่มีมากกว่าห้าคนเมื่อกลุ่มต้องการแบ่งออกเป็นการสนทนาพร้อมกันที่เล็กกว่า</w:t>
            </w:r>
          </w:p>
        </w:tc>
      </w:tr>
      <w:tr>
        <w:tc>
          <w:tcPr>
            <w:tcW w:type="dxa" w:w="9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pPr>
              <w:spacing w:after="40" w:before="0"/>
            </w:pPr>
            <w:r>
              <w:rPr>
                <w:rFonts w:ascii="Arial" w:cs="Arial" w:eastAsia="Arial" w:hAnsi="Arial"/>
                <w:b/>
                <w:bCs/>
                <w:color w:val="1A6B5E"/>
                <w:sz w:val="20"/>
                <w:szCs w:val="20"/>
              </w:rPr>
              <w:t xml:space="preserve">✓ PROTOCOL:  </w:t>
            </w:r>
            <w:r>
              <w:rPr>
                <w:rFonts w:ascii="Arial" w:cs="Arial" w:eastAsia="Arial" w:hAnsi="Arial"/>
                <w:color w:val="334155"/>
                <w:sz w:val="20"/>
                <w:szCs w:val="20"/>
              </w:rPr>
              <w:t xml:space="preserve">When a group exceeds five people, conversation naturally fractures into 2–3 separate nodes. Let it happen. Choose the node closest to you spatially and match its existing flow. Do not try to merge them. Forcing a single thread across a large group causes awkwardness and resentment.</w:t>
            </w:r>
          </w:p>
          <w:p>
            <w:pPr>
              <w:spacing w:after="0" w:before="0"/>
            </w:pPr>
            <w:r>
              <w:rPr>
                <w:rFonts w:ascii="Arial" w:cs="Arial" w:eastAsia="Arial" w:hAnsi="Arial"/>
                <w:b/>
                <w:bCs/>
                <w:i/>
                <w:iCs/>
                <w:color w:val="5B6E84"/>
                <w:sz w:val="19"/>
                <w:szCs w:val="19"/>
              </w:rPr>
              <w:t xml:space="preserve">  วิธีที่ถูกต้อง: </w:t>
            </w:r>
            <w:r>
              <w:rPr>
                <w:rFonts w:ascii="Arial" w:cs="Arial" w:eastAsia="Arial" w:hAnsi="Arial"/>
                <w:i/>
                <w:iCs/>
                <w:color w:val="5B6E84"/>
                <w:sz w:val="19"/>
                <w:szCs w:val="19"/>
              </w:rPr>
              <w:t xml:space="preserve">เมื่อกลุ่มเกินห้าคน การสนทนาจะแตกออกเป็น 2-3 โหนดแยกกันตามธรรมชาติ ปล่อยให้เกิดขึ้น เลือกโหนดที่อยู่ใกล้คุณที่สุดและจับคู่กับกระแสที่มีอยู่ อย่าพยายามรวมเข้าด้วยกัน</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BD5E1" w:sz="1"/>
              <w:left w:val="single" w:color="CBD5E1" w:sz="1"/>
              <w:bottom w:val="single" w:color="CBD5E1" w:sz="1"/>
              <w:right w:val="single" w:color="CBD5E1" w:sz="1"/>
            </w:tcBorders>
            <w:shd w:fill="1A6B5E" w:val="clear"/>
            <w:tcMar>
              <w:top w:type="dxa" w:w="100"/>
              <w:left w:type="dxa" w:w="160"/>
              <w:bottom w:type="dxa" w:w="100"/>
              <w:right w:type="dxa" w:w="160"/>
            </w:tcMar>
          </w:tcPr>
          <w:p>
            <w:pPr>
              <w:spacing w:after="0" w:before="0"/>
            </w:pPr>
            <w:r>
              <w:rPr>
                <w:rFonts w:ascii="Arial" w:cs="Arial" w:eastAsia="Arial" w:hAnsi="Arial"/>
                <w:b/>
                <w:bCs/>
                <w:color w:val="FFFFFF"/>
                <w:sz w:val="22"/>
                <w:szCs w:val="22"/>
              </w:rPr>
              <w:t xml:space="preserve">#37  Including Newcomers</w:t>
            </w:r>
            <w:r>
              <w:rPr>
                <w:rFonts w:ascii="Arial" w:cs="Arial" w:eastAsia="Arial" w:hAnsi="Arial"/>
                <w:i/>
                <w:iCs/>
                <w:color w:val="E2E8F0"/>
                <w:sz w:val="20"/>
                <w:szCs w:val="20"/>
              </w:rPr>
              <w:t xml:space="preserve">  /  การรวมคนใหม่</w:t>
            </w:r>
            <w:r>
              <w:rPr>
                <w:rFonts w:ascii="Arial" w:cs="Arial" w:eastAsia="Arial" w:hAnsi="Arial"/>
                <w:color w:val="E2E8F0"/>
                <w:sz w:val="18"/>
                <w:szCs w:val="18"/>
              </w:rPr>
              <w:t xml:space="preserve">   [STANDARD]</w:t>
            </w:r>
          </w:p>
        </w:tc>
      </w:tr>
      <w:tr>
        <w:tc>
          <w:tcPr>
            <w:tcW w:type="dxa" w:w="9360"/>
            <w:tcBorders>
              <w:top w:val="single" w:color="CBD5E1" w:sz="1"/>
              <w:left w:val="single" w:color="CBD5E1" w:sz="1"/>
              <w:bottom w:val="single" w:color="CBD5E1" w:sz="1"/>
              <w:right w:val="single" w:color="CBD5E1" w:sz="1"/>
            </w:tcBorders>
            <w:shd w:fill="E6F4F1" w:val="clear"/>
            <w:tcMar>
              <w:top w:type="dxa" w:w="100"/>
              <w:left w:type="dxa" w:w="160"/>
              <w:bottom w:type="dxa" w:w="100"/>
              <w:right w:type="dxa" w:w="160"/>
            </w:tcMar>
          </w:tcPr>
          <w:p>
            <w:pPr>
              <w:spacing w:after="40" w:before="0"/>
            </w:pPr>
            <w:r>
              <w:rPr>
                <w:rFonts w:ascii="Arial" w:cs="Arial" w:eastAsia="Arial" w:hAnsi="Arial"/>
                <w:b/>
                <w:bCs/>
                <w:color w:val="1A6B5E"/>
                <w:sz w:val="20"/>
                <w:szCs w:val="20"/>
              </w:rPr>
              <w:t xml:space="preserve">⚠ LANDMINE:  </w:t>
            </w:r>
            <w:r>
              <w:rPr>
                <w:rFonts w:ascii="Arial" w:cs="Arial" w:eastAsia="Arial" w:hAnsi="Arial"/>
                <w:color w:val="334155"/>
                <w:sz w:val="20"/>
                <w:szCs w:val="20"/>
              </w:rPr>
              <w:t xml:space="preserve">Referencing deep in-group lore, inside jokes, or shared past events when someone is present who wasn't there for those events.</w:t>
            </w:r>
          </w:p>
          <w:p>
            <w:pPr>
              <w:spacing w:after="0" w:before="0"/>
            </w:pPr>
            <w:r>
              <w:rPr>
                <w:rFonts w:ascii="Arial" w:cs="Arial" w:eastAsia="Arial" w:hAnsi="Arial"/>
                <w:b/>
                <w:bCs/>
                <w:i/>
                <w:iCs/>
                <w:color w:val="5B6E84"/>
                <w:sz w:val="19"/>
                <w:szCs w:val="19"/>
              </w:rPr>
              <w:t xml:space="preserve">  สิ่งที่ไม่ควรทำ: </w:t>
            </w:r>
            <w:r>
              <w:rPr>
                <w:rFonts w:ascii="Arial" w:cs="Arial" w:eastAsia="Arial" w:hAnsi="Arial"/>
                <w:i/>
                <w:iCs/>
                <w:color w:val="5B6E84"/>
                <w:sz w:val="19"/>
                <w:szCs w:val="19"/>
              </w:rPr>
              <w:t xml:space="preserve">อ้างถึงความรู้เฉพาะกลุ่ม มุขตลกภายใน หรือเหตุการณ์ที่ผ่านมาร่วมกันเมื่อมีใครบางคนอยู่ที่ไม่ได้อยู่ในเหตุการณ์เหล่านั้น</w:t>
            </w:r>
          </w:p>
        </w:tc>
      </w:tr>
      <w:tr>
        <w:tc>
          <w:tcPr>
            <w:tcW w:type="dxa" w:w="9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pPr>
              <w:spacing w:after="40" w:before="0"/>
            </w:pPr>
            <w:r>
              <w:rPr>
                <w:rFonts w:ascii="Arial" w:cs="Arial" w:eastAsia="Arial" w:hAnsi="Arial"/>
                <w:b/>
                <w:bCs/>
                <w:color w:val="1A6B5E"/>
                <w:sz w:val="20"/>
                <w:szCs w:val="20"/>
              </w:rPr>
              <w:t xml:space="preserve">✓ PROTOCOL:  </w:t>
            </w:r>
            <w:r>
              <w:rPr>
                <w:rFonts w:ascii="Arial" w:cs="Arial" w:eastAsia="Arial" w:hAnsi="Arial"/>
                <w:color w:val="334155"/>
                <w:sz w:val="20"/>
                <w:szCs w:val="20"/>
              </w:rPr>
              <w:t xml:space="preserve">Keep references accessible to the lowest common denominator when there's a new person present. If an inside reference does slip through, immediately add a brief context patch: 'Context — last year our tent collapsed in the rain, so it became a running joke.' This elevates the newcomer's status rather than marking them as an outsider.</w:t>
            </w:r>
          </w:p>
          <w:p>
            <w:pPr>
              <w:spacing w:after="0" w:before="0"/>
            </w:pPr>
            <w:r>
              <w:rPr>
                <w:rFonts w:ascii="Arial" w:cs="Arial" w:eastAsia="Arial" w:hAnsi="Arial"/>
                <w:b/>
                <w:bCs/>
                <w:i/>
                <w:iCs/>
                <w:color w:val="5B6E84"/>
                <w:sz w:val="19"/>
                <w:szCs w:val="19"/>
              </w:rPr>
              <w:t xml:space="preserve">  วิธีที่ถูกต้อง: </w:t>
            </w:r>
            <w:r>
              <w:rPr>
                <w:rFonts w:ascii="Arial" w:cs="Arial" w:eastAsia="Arial" w:hAnsi="Arial"/>
                <w:i/>
                <w:iCs/>
                <w:color w:val="5B6E84"/>
                <w:sz w:val="19"/>
                <w:szCs w:val="19"/>
              </w:rPr>
              <w:t xml:space="preserve">รักษาการอ้างอิงให้เข้าถึงได้สำหรับตัวหารร่วมต่ำสุดเมื่อมีคนใหม่อยู่ด้วย หากมีการอ้างอิงภายในหลุดออกมา เพิ่มแพตช์บริบทสั้นๆ ทันที สิ่งนี้ยกระดับสถานะของคนใหม่แทนที่จะทำเครื่องหมายพวกเขาเป็นคนนอก</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BD5E1" w:sz="1"/>
              <w:left w:val="single" w:color="CBD5E1" w:sz="1"/>
              <w:bottom w:val="single" w:color="CBD5E1" w:sz="1"/>
              <w:right w:val="single" w:color="CBD5E1" w:sz="1"/>
            </w:tcBorders>
            <w:shd w:fill="1A6B5E" w:val="clear"/>
            <w:tcMar>
              <w:top w:type="dxa" w:w="100"/>
              <w:left w:type="dxa" w:w="160"/>
              <w:bottom w:type="dxa" w:w="100"/>
              <w:right w:type="dxa" w:w="160"/>
            </w:tcMar>
          </w:tcPr>
          <w:p>
            <w:pPr>
              <w:spacing w:after="0" w:before="0"/>
            </w:pPr>
            <w:r>
              <w:rPr>
                <w:rFonts w:ascii="Arial" w:cs="Arial" w:eastAsia="Arial" w:hAnsi="Arial"/>
                <w:b/>
                <w:bCs/>
                <w:color w:val="FFFFFF"/>
                <w:sz w:val="22"/>
                <w:szCs w:val="22"/>
              </w:rPr>
              <w:t xml:space="preserve">#39  Hosting Protocol</w:t>
            </w:r>
            <w:r>
              <w:rPr>
                <w:rFonts w:ascii="Arial" w:cs="Arial" w:eastAsia="Arial" w:hAnsi="Arial"/>
                <w:i/>
                <w:iCs/>
                <w:color w:val="E2E8F0"/>
                <w:sz w:val="20"/>
                <w:szCs w:val="20"/>
              </w:rPr>
              <w:t xml:space="preserve">  /  โปรโตคอลการเป็นเจ้าบ้าน</w:t>
            </w:r>
            <w:r>
              <w:rPr>
                <w:rFonts w:ascii="Arial" w:cs="Arial" w:eastAsia="Arial" w:hAnsi="Arial"/>
                <w:color w:val="E2E8F0"/>
                <w:sz w:val="18"/>
                <w:szCs w:val="18"/>
              </w:rPr>
              <w:t xml:space="preserve">   [STANDARD]</w:t>
            </w:r>
          </w:p>
        </w:tc>
      </w:tr>
      <w:tr>
        <w:tc>
          <w:tcPr>
            <w:tcW w:type="dxa" w:w="9360"/>
            <w:tcBorders>
              <w:top w:val="single" w:color="CBD5E1" w:sz="1"/>
              <w:left w:val="single" w:color="CBD5E1" w:sz="1"/>
              <w:bottom w:val="single" w:color="CBD5E1" w:sz="1"/>
              <w:right w:val="single" w:color="CBD5E1" w:sz="1"/>
            </w:tcBorders>
            <w:shd w:fill="E6F4F1" w:val="clear"/>
            <w:tcMar>
              <w:top w:type="dxa" w:w="100"/>
              <w:left w:type="dxa" w:w="160"/>
              <w:bottom w:type="dxa" w:w="100"/>
              <w:right w:type="dxa" w:w="160"/>
            </w:tcMar>
          </w:tcPr>
          <w:p>
            <w:pPr>
              <w:spacing w:after="40" w:before="0"/>
            </w:pPr>
            <w:r>
              <w:rPr>
                <w:rFonts w:ascii="Arial" w:cs="Arial" w:eastAsia="Arial" w:hAnsi="Arial"/>
                <w:b/>
                <w:bCs/>
                <w:color w:val="1A6B5E"/>
                <w:sz w:val="20"/>
                <w:szCs w:val="20"/>
              </w:rPr>
              <w:t xml:space="preserve">⚠ LANDMINE:  </w:t>
            </w:r>
            <w:r>
              <w:rPr>
                <w:rFonts w:ascii="Arial" w:cs="Arial" w:eastAsia="Arial" w:hAnsi="Arial"/>
                <w:color w:val="334155"/>
                <w:sz w:val="20"/>
                <w:szCs w:val="20"/>
              </w:rPr>
              <w:t xml:space="preserve">Inviting someone to your space and immediately retreating to your own activity — screen, project, or task — leaving them sitting alone and uncertain.</w:t>
            </w:r>
          </w:p>
          <w:p>
            <w:pPr>
              <w:spacing w:after="0" w:before="0"/>
            </w:pPr>
            <w:r>
              <w:rPr>
                <w:rFonts w:ascii="Arial" w:cs="Arial" w:eastAsia="Arial" w:hAnsi="Arial"/>
                <w:b/>
                <w:bCs/>
                <w:i/>
                <w:iCs/>
                <w:color w:val="5B6E84"/>
                <w:sz w:val="19"/>
                <w:szCs w:val="19"/>
              </w:rPr>
              <w:t xml:space="preserve">  สิ่งที่ไม่ควรทำ: </w:t>
            </w:r>
            <w:r>
              <w:rPr>
                <w:rFonts w:ascii="Arial" w:cs="Arial" w:eastAsia="Arial" w:hAnsi="Arial"/>
                <w:i/>
                <w:iCs/>
                <w:color w:val="5B6E84"/>
                <w:sz w:val="19"/>
                <w:szCs w:val="19"/>
              </w:rPr>
              <w:t xml:space="preserve">เชิญใครบางคนมายังพื้นที่ของคุณและถอยกลับไปทำกิจกรรมของตัวเองทันที ทำให้พวกเขานั่งคนเดียวและไม่แน่ใจ</w:t>
            </w:r>
          </w:p>
        </w:tc>
      </w:tr>
      <w:tr>
        <w:tc>
          <w:tcPr>
            <w:tcW w:type="dxa" w:w="9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pPr>
              <w:spacing w:after="40" w:before="0"/>
            </w:pPr>
            <w:r>
              <w:rPr>
                <w:rFonts w:ascii="Arial" w:cs="Arial" w:eastAsia="Arial" w:hAnsi="Arial"/>
                <w:b/>
                <w:bCs/>
                <w:color w:val="1A6B5E"/>
                <w:sz w:val="20"/>
                <w:szCs w:val="20"/>
              </w:rPr>
              <w:t xml:space="preserve">✓ PROTOCOL:  </w:t>
            </w:r>
            <w:r>
              <w:rPr>
                <w:rFonts w:ascii="Arial" w:cs="Arial" w:eastAsia="Arial" w:hAnsi="Arial"/>
                <w:color w:val="334155"/>
                <w:sz w:val="20"/>
                <w:szCs w:val="20"/>
              </w:rPr>
              <w:t xml:space="preserve">When a guest arrives, your primary function for the first 15 minutes is hosting: direct them to seating, offer a drink, orient them to the bathroom location, and confirm the plan for your time together. Only then transition to the shared activity. Failing this start creates social discomfort that persists through the entire visit.</w:t>
            </w:r>
          </w:p>
          <w:p>
            <w:pPr>
              <w:spacing w:after="0" w:before="0"/>
            </w:pPr>
            <w:r>
              <w:rPr>
                <w:rFonts w:ascii="Arial" w:cs="Arial" w:eastAsia="Arial" w:hAnsi="Arial"/>
                <w:b/>
                <w:bCs/>
                <w:i/>
                <w:iCs/>
                <w:color w:val="5B6E84"/>
                <w:sz w:val="19"/>
                <w:szCs w:val="19"/>
              </w:rPr>
              <w:t xml:space="preserve">  วิธีที่ถูกต้อง: </w:t>
            </w:r>
            <w:r>
              <w:rPr>
                <w:rFonts w:ascii="Arial" w:cs="Arial" w:eastAsia="Arial" w:hAnsi="Arial"/>
                <w:i/>
                <w:iCs/>
                <w:color w:val="5B6E84"/>
                <w:sz w:val="19"/>
                <w:szCs w:val="19"/>
              </w:rPr>
              <w:t xml:space="preserve">เมื่อแขกมาถึง หน้าที่หลักของคุณในช่วง 15 นาทีแรกคือการเป็นเจ้าบ้าน: นำพวกเขาไปยังที่นั่ง เสนอเครื่องดื่ม บอกตำแหน่งห้องน้ำ และยืนยันแผนสำหรับเวลาร่วมกัน</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A6B5E" w:val="clear"/>
            <w:tcMar>
              <w:top w:type="dxa" w:w="160"/>
              <w:left w:type="dxa" w:w="200"/>
              <w:bottom w:type="dxa" w:w="160"/>
              <w:right w:type="dxa" w:w="200"/>
            </w:tcMar>
          </w:tcPr>
          <w:p>
            <w:pPr>
              <w:spacing w:after="0" w:before="0"/>
              <w:jc w:val="center"/>
            </w:pPr>
            <w:r>
              <w:rPr>
                <w:rFonts w:ascii="Arial" w:cs="Arial" w:eastAsia="Arial" w:hAnsi="Arial"/>
                <w:b/>
                <w:bCs/>
                <w:color w:val="A7F3D0"/>
                <w:sz w:val="18"/>
                <w:szCs w:val="18"/>
              </w:rPr>
              <w:t xml:space="preserve">SECTION 11</w:t>
            </w:r>
          </w:p>
          <w:p>
            <w:pPr>
              <w:spacing w:after="0" w:before="60"/>
              <w:jc w:val="center"/>
            </w:pPr>
            <w:r>
              <w:rPr>
                <w:rFonts w:ascii="Arial" w:cs="Arial" w:eastAsia="Arial" w:hAnsi="Arial"/>
                <w:b/>
                <w:bCs/>
                <w:color w:val="FFFFFF"/>
                <w:sz w:val="28"/>
                <w:szCs w:val="28"/>
              </w:rPr>
              <w:t xml:space="preserve">WORKPLACE PROTOCOLS</w:t>
            </w:r>
          </w:p>
          <w:p>
            <w:pPr>
              <w:spacing w:after="60" w:before="40"/>
              <w:jc w:val="center"/>
            </w:pPr>
            <w:r>
              <w:rPr>
                <w:rFonts w:ascii="Arial" w:cs="Arial" w:eastAsia="Arial" w:hAnsi="Arial"/>
                <w:i/>
                <w:iCs/>
                <w:color w:val="A7F3D0"/>
                <w:sz w:val="22"/>
                <w:szCs w:val="22"/>
              </w:rPr>
              <w:t xml:space="preserve">โปรโตคอลที่ทำงาน</w:t>
            </w:r>
          </w:p>
          <w:p>
            <w:pPr>
              <w:spacing w:after="0" w:before="0"/>
              <w:jc w:val="center"/>
            </w:pPr>
            <w:r>
              <w:rPr>
                <w:rFonts w:ascii="Arial" w:cs="Arial" w:eastAsia="Arial" w:hAnsi="Arial"/>
                <w:color w:val="D1FAE5"/>
                <w:sz w:val="19"/>
                <w:szCs w:val="19"/>
              </w:rPr>
              <w:t xml:space="preserve">Email escalation, meeting behavior, urgency calibration.</w:t>
            </w:r>
            <w:r>
              <w:rPr>
                <w:rFonts w:ascii="Arial" w:cs="Arial" w:eastAsia="Arial" w:hAnsi="Arial"/>
                <w:i/>
                <w:iCs/>
                <w:color w:val="A7F3D0"/>
                <w:sz w:val="19"/>
                <w:szCs w:val="19"/>
              </w:rPr>
              <w:t xml:space="preserve">  /  การยกระดับอีเมล พฤติกรรมในการประชุม การปรับสอบเทียบความเร่งด่วน</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BD5E1" w:sz="1"/>
              <w:left w:val="single" w:color="CBD5E1" w:sz="1"/>
              <w:bottom w:val="single" w:color="CBD5E1" w:sz="1"/>
              <w:right w:val="single" w:color="CBD5E1" w:sz="1"/>
            </w:tcBorders>
            <w:shd w:fill="991B1B" w:val="clear"/>
            <w:tcMar>
              <w:top w:type="dxa" w:w="100"/>
              <w:left w:type="dxa" w:w="160"/>
              <w:bottom w:type="dxa" w:w="100"/>
              <w:right w:type="dxa" w:w="160"/>
            </w:tcMar>
          </w:tcPr>
          <w:p>
            <w:pPr>
              <w:spacing w:after="0" w:before="0"/>
            </w:pPr>
            <w:r>
              <w:rPr>
                <w:rFonts w:ascii="Arial" w:cs="Arial" w:eastAsia="Arial" w:hAnsi="Arial"/>
                <w:b/>
                <w:bCs/>
                <w:color w:val="FFFFFF"/>
                <w:sz w:val="22"/>
                <w:szCs w:val="22"/>
              </w:rPr>
              <w:t xml:space="preserve">#40  Email Escalation Rules</w:t>
            </w:r>
            <w:r>
              <w:rPr>
                <w:rFonts w:ascii="Arial" w:cs="Arial" w:eastAsia="Arial" w:hAnsi="Arial"/>
                <w:i/>
                <w:iCs/>
                <w:color w:val="E2E8F0"/>
                <w:sz w:val="20"/>
                <w:szCs w:val="20"/>
              </w:rPr>
              <w:t xml:space="preserve">  /  กฎการยกระดับอีเมล</w:t>
            </w:r>
            <w:r>
              <w:rPr>
                <w:rFonts w:ascii="Arial" w:cs="Arial" w:eastAsia="Arial" w:hAnsi="Arial"/>
                <w:color w:val="E2E8F0"/>
                <w:sz w:val="18"/>
                <w:szCs w:val="18"/>
              </w:rPr>
              <w:t xml:space="preserve">   [CRITICAL]</w:t>
            </w:r>
          </w:p>
        </w:tc>
      </w:tr>
      <w:tr>
        <w:tc>
          <w:tcPr>
            <w:tcW w:type="dxa" w:w="9360"/>
            <w:tcBorders>
              <w:top w:val="single" w:color="CBD5E1" w:sz="1"/>
              <w:left w:val="single" w:color="CBD5E1" w:sz="1"/>
              <w:bottom w:val="single" w:color="CBD5E1" w:sz="1"/>
              <w:right w:val="single" w:color="CBD5E1" w:sz="1"/>
            </w:tcBorders>
            <w:shd w:fill="FEE2E2" w:val="clear"/>
            <w:tcMar>
              <w:top w:type="dxa" w:w="100"/>
              <w:left w:type="dxa" w:w="160"/>
              <w:bottom w:type="dxa" w:w="100"/>
              <w:right w:type="dxa" w:w="160"/>
            </w:tcMar>
          </w:tcPr>
          <w:p>
            <w:pPr>
              <w:spacing w:after="40" w:before="0"/>
            </w:pPr>
            <w:r>
              <w:rPr>
                <w:rFonts w:ascii="Arial" w:cs="Arial" w:eastAsia="Arial" w:hAnsi="Arial"/>
                <w:b/>
                <w:bCs/>
                <w:color w:val="991B1B"/>
                <w:sz w:val="20"/>
                <w:szCs w:val="20"/>
              </w:rPr>
              <w:t xml:space="preserve">⚠ LANDMINE:  </w:t>
            </w:r>
            <w:r>
              <w:rPr>
                <w:rFonts w:ascii="Arial" w:cs="Arial" w:eastAsia="Arial" w:hAnsi="Arial"/>
                <w:color w:val="334155"/>
                <w:sz w:val="20"/>
                <w:szCs w:val="20"/>
              </w:rPr>
              <w:t xml:space="preserve">CC-ing a coworker's manager to highlight a technical error the coworker made, without first attempting a private direct correction.</w:t>
            </w:r>
          </w:p>
          <w:p>
            <w:pPr>
              <w:spacing w:after="0" w:before="0"/>
            </w:pPr>
            <w:r>
              <w:rPr>
                <w:rFonts w:ascii="Arial" w:cs="Arial" w:eastAsia="Arial" w:hAnsi="Arial"/>
                <w:b/>
                <w:bCs/>
                <w:i/>
                <w:iCs/>
                <w:color w:val="5B6E84"/>
                <w:sz w:val="19"/>
                <w:szCs w:val="19"/>
              </w:rPr>
              <w:t xml:space="preserve">  สิ่งที่ไม่ควรทำ: </w:t>
            </w:r>
            <w:r>
              <w:rPr>
                <w:rFonts w:ascii="Arial" w:cs="Arial" w:eastAsia="Arial" w:hAnsi="Arial"/>
                <w:i/>
                <w:iCs/>
                <w:color w:val="5B6E84"/>
                <w:sz w:val="19"/>
                <w:szCs w:val="19"/>
              </w:rPr>
              <w:t xml:space="preserve">เพิ่มผู้จัดการของเพื่อนร่วมงานใน CC เพื่อเน้นข้อผิดพลาดทางเทคนิคที่เพื่อนร่วมงานทำ โดยไม่ลองแก้ไขแบบส่วนตัวก่อน</w:t>
            </w:r>
          </w:p>
        </w:tc>
      </w:tr>
      <w:tr>
        <w:tc>
          <w:tcPr>
            <w:tcW w:type="dxa" w:w="9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pPr>
              <w:spacing w:after="40" w:before="0"/>
            </w:pPr>
            <w:r>
              <w:rPr>
                <w:rFonts w:ascii="Arial" w:cs="Arial" w:eastAsia="Arial" w:hAnsi="Arial"/>
                <w:b/>
                <w:bCs/>
                <w:color w:val="1A6B5E"/>
                <w:sz w:val="20"/>
                <w:szCs w:val="20"/>
              </w:rPr>
              <w:t xml:space="preserve">✓ PROTOCOL:  </w:t>
            </w:r>
            <w:r>
              <w:rPr>
                <w:rFonts w:ascii="Arial" w:cs="Arial" w:eastAsia="Arial" w:hAnsi="Arial"/>
                <w:color w:val="334155"/>
                <w:sz w:val="20"/>
                <w:szCs w:val="20"/>
              </w:rPr>
              <w:t xml:space="preserve">Never escalate a minor error to management until you have attempted private one-to-one correction first and been ignored. CC-ing a manager on a mistake is read by the broader team as an act of deliberate sabotage — not quality control — regardless of your actual intent. The data was accurate; the delivery channel makes it toxic.</w:t>
            </w:r>
          </w:p>
          <w:p>
            <w:pPr>
              <w:spacing w:after="0" w:before="0"/>
            </w:pPr>
            <w:r>
              <w:rPr>
                <w:rFonts w:ascii="Arial" w:cs="Arial" w:eastAsia="Arial" w:hAnsi="Arial"/>
                <w:b/>
                <w:bCs/>
                <w:i/>
                <w:iCs/>
                <w:color w:val="5B6E84"/>
                <w:sz w:val="19"/>
                <w:szCs w:val="19"/>
              </w:rPr>
              <w:t xml:space="preserve">  วิธีที่ถูกต้อง: </w:t>
            </w:r>
            <w:r>
              <w:rPr>
                <w:rFonts w:ascii="Arial" w:cs="Arial" w:eastAsia="Arial" w:hAnsi="Arial"/>
                <w:i/>
                <w:iCs/>
                <w:color w:val="5B6E84"/>
                <w:sz w:val="19"/>
                <w:szCs w:val="19"/>
              </w:rPr>
              <w:t xml:space="preserve">อย่ายกระดับข้อผิดพลาดเล็กๆ น้อยๆ ไปยังฝ่ายบริหารจนกว่าคุณจะลองแก้ไขแบบตัวต่อตัวส่วนตัวก่อนและถูกเพิกเฉย การเพิ่มผู้จัดการใน CC บนข้อผิดพลาดถูกอ่านโดยทีมที่กว้างขึ้นว่าเป็นการก่อวินาศกรรมโดยเจตนา</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BD5E1" w:sz="1"/>
              <w:left w:val="single" w:color="CBD5E1" w:sz="1"/>
              <w:bottom w:val="single" w:color="CBD5E1" w:sz="1"/>
              <w:right w:val="single" w:color="CBD5E1" w:sz="1"/>
            </w:tcBorders>
            <w:shd w:fill="B45309" w:val="clear"/>
            <w:tcMar>
              <w:top w:type="dxa" w:w="100"/>
              <w:left w:type="dxa" w:w="160"/>
              <w:bottom w:type="dxa" w:w="100"/>
              <w:right w:type="dxa" w:w="160"/>
            </w:tcMar>
          </w:tcPr>
          <w:p>
            <w:pPr>
              <w:spacing w:after="0" w:before="0"/>
            </w:pPr>
            <w:r>
              <w:rPr>
                <w:rFonts w:ascii="Arial" w:cs="Arial" w:eastAsia="Arial" w:hAnsi="Arial"/>
                <w:b/>
                <w:bCs/>
                <w:color w:val="FFFFFF"/>
                <w:sz w:val="22"/>
                <w:szCs w:val="22"/>
              </w:rPr>
              <w:t xml:space="preserve">#42  Urgency Flag Calibration</w:t>
            </w:r>
            <w:r>
              <w:rPr>
                <w:rFonts w:ascii="Arial" w:cs="Arial" w:eastAsia="Arial" w:hAnsi="Arial"/>
                <w:i/>
                <w:iCs/>
                <w:color w:val="E2E8F0"/>
                <w:sz w:val="20"/>
                <w:szCs w:val="20"/>
              </w:rPr>
              <w:t xml:space="preserve">  /  การปรับสอบเทียบแฟล็กความเร่งด่วน</w:t>
            </w:r>
            <w:r>
              <w:rPr>
                <w:rFonts w:ascii="Arial" w:cs="Arial" w:eastAsia="Arial" w:hAnsi="Arial"/>
                <w:color w:val="E2E8F0"/>
                <w:sz w:val="18"/>
                <w:szCs w:val="18"/>
              </w:rPr>
              <w:t xml:space="preserve">   [HIGH]</w:t>
            </w:r>
          </w:p>
        </w:tc>
      </w:tr>
      <w:tr>
        <w:tc>
          <w:tcPr>
            <w:tcW w:type="dxa" w:w="9360"/>
            <w:tcBorders>
              <w:top w:val="single" w:color="CBD5E1" w:sz="1"/>
              <w:left w:val="single" w:color="CBD5E1" w:sz="1"/>
              <w:bottom w:val="single" w:color="CBD5E1" w:sz="1"/>
              <w:right w:val="single" w:color="CBD5E1" w:sz="1"/>
            </w:tcBorders>
            <w:shd w:fill="FEF3C7" w:val="clear"/>
            <w:tcMar>
              <w:top w:type="dxa" w:w="100"/>
              <w:left w:type="dxa" w:w="160"/>
              <w:bottom w:type="dxa" w:w="100"/>
              <w:right w:type="dxa" w:w="160"/>
            </w:tcMar>
          </w:tcPr>
          <w:p>
            <w:pPr>
              <w:spacing w:after="40" w:before="0"/>
            </w:pPr>
            <w:r>
              <w:rPr>
                <w:rFonts w:ascii="Arial" w:cs="Arial" w:eastAsia="Arial" w:hAnsi="Arial"/>
                <w:b/>
                <w:bCs/>
                <w:color w:val="B45309"/>
                <w:sz w:val="20"/>
                <w:szCs w:val="20"/>
              </w:rPr>
              <w:t xml:space="preserve">⚠ LANDMINE:  </w:t>
            </w:r>
            <w:r>
              <w:rPr>
                <w:rFonts w:ascii="Arial" w:cs="Arial" w:eastAsia="Arial" w:hAnsi="Arial"/>
                <w:color w:val="334155"/>
                <w:sz w:val="20"/>
                <w:szCs w:val="20"/>
              </w:rPr>
              <w:t xml:space="preserve">Labeling routine tasks, standard requests, or personal scheduling needs as URGENT or CRITICAL to get faster responses.</w:t>
            </w:r>
          </w:p>
          <w:p>
            <w:pPr>
              <w:spacing w:after="0" w:before="0"/>
            </w:pPr>
            <w:r>
              <w:rPr>
                <w:rFonts w:ascii="Arial" w:cs="Arial" w:eastAsia="Arial" w:hAnsi="Arial"/>
                <w:b/>
                <w:bCs/>
                <w:i/>
                <w:iCs/>
                <w:color w:val="5B6E84"/>
                <w:sz w:val="19"/>
                <w:szCs w:val="19"/>
              </w:rPr>
              <w:t xml:space="preserve">  สิ่งที่ไม่ควรทำ: </w:t>
            </w:r>
            <w:r>
              <w:rPr>
                <w:rFonts w:ascii="Arial" w:cs="Arial" w:eastAsia="Arial" w:hAnsi="Arial"/>
                <w:i/>
                <w:iCs/>
                <w:color w:val="5B6E84"/>
                <w:sz w:val="19"/>
                <w:szCs w:val="19"/>
              </w:rPr>
              <w:t xml:space="preserve">ติดป้ายงานประจำ คำขอมาตรฐาน หรือความต้องการตารางเวลาส่วนตัวว่า URGENT หรือ CRITICAL เพื่อให้ได้รับการตอบสนองเร็วขึ้น</w:t>
            </w:r>
          </w:p>
        </w:tc>
      </w:tr>
      <w:tr>
        <w:tc>
          <w:tcPr>
            <w:tcW w:type="dxa" w:w="9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pPr>
              <w:spacing w:after="40" w:before="0"/>
            </w:pPr>
            <w:r>
              <w:rPr>
                <w:rFonts w:ascii="Arial" w:cs="Arial" w:eastAsia="Arial" w:hAnsi="Arial"/>
                <w:b/>
                <w:bCs/>
                <w:color w:val="1A6B5E"/>
                <w:sz w:val="20"/>
                <w:szCs w:val="20"/>
              </w:rPr>
              <w:t xml:space="preserve">✓ PROTOCOL:  </w:t>
            </w:r>
            <w:r>
              <w:rPr>
                <w:rFonts w:ascii="Arial" w:cs="Arial" w:eastAsia="Arial" w:hAnsi="Arial"/>
                <w:color w:val="334155"/>
                <w:sz w:val="20"/>
                <w:szCs w:val="20"/>
              </w:rPr>
              <w:t xml:space="preserve">Reserve urgency flags exclusively for situations where real damage is actively occurring or imminent: production systems failing, safety risks, irreversible decisions with hard deadlines. Overuse trains your entire network to ignore your signals. When a real emergency arrives, your flag has no weight.</w:t>
            </w:r>
          </w:p>
          <w:p>
            <w:pPr>
              <w:spacing w:after="0" w:before="0"/>
            </w:pPr>
            <w:r>
              <w:rPr>
                <w:rFonts w:ascii="Arial" w:cs="Arial" w:eastAsia="Arial" w:hAnsi="Arial"/>
                <w:b/>
                <w:bCs/>
                <w:i/>
                <w:iCs/>
                <w:color w:val="5B6E84"/>
                <w:sz w:val="19"/>
                <w:szCs w:val="19"/>
              </w:rPr>
              <w:t xml:space="preserve">  วิธีที่ถูกต้อง: </w:t>
            </w:r>
            <w:r>
              <w:rPr>
                <w:rFonts w:ascii="Arial" w:cs="Arial" w:eastAsia="Arial" w:hAnsi="Arial"/>
                <w:i/>
                <w:iCs/>
                <w:color w:val="5B6E84"/>
                <w:sz w:val="19"/>
                <w:szCs w:val="19"/>
              </w:rPr>
              <w:t xml:space="preserve">สงวนแฟล็กความเร่งด่วนสำหรับสถานการณ์ที่เกิดความเสียหายจริงหรือใกล้จะเกิดขึ้น การใช้งานมากเกินไปฝึกให้เครือข่ายทั้งหมดของคุณเพิกเฉยต่อสัญญาณของคุณ</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A6B5E" w:val="clear"/>
            <w:tcMar>
              <w:top w:type="dxa" w:w="160"/>
              <w:left w:type="dxa" w:w="200"/>
              <w:bottom w:type="dxa" w:w="160"/>
              <w:right w:type="dxa" w:w="200"/>
            </w:tcMar>
          </w:tcPr>
          <w:p>
            <w:pPr>
              <w:spacing w:after="0" w:before="0"/>
              <w:jc w:val="center"/>
            </w:pPr>
            <w:r>
              <w:rPr>
                <w:rFonts w:ascii="Arial" w:cs="Arial" w:eastAsia="Arial" w:hAnsi="Arial"/>
                <w:b/>
                <w:bCs/>
                <w:color w:val="A7F3D0"/>
                <w:sz w:val="18"/>
                <w:szCs w:val="18"/>
              </w:rPr>
              <w:t xml:space="preserve">SECTION 12</w:t>
            </w:r>
          </w:p>
          <w:p>
            <w:pPr>
              <w:spacing w:after="0" w:before="60"/>
              <w:jc w:val="center"/>
            </w:pPr>
            <w:r>
              <w:rPr>
                <w:rFonts w:ascii="Arial" w:cs="Arial" w:eastAsia="Arial" w:hAnsi="Arial"/>
                <w:b/>
                <w:bCs/>
                <w:color w:val="FFFFFF"/>
                <w:sz w:val="28"/>
                <w:szCs w:val="28"/>
              </w:rPr>
              <w:t xml:space="preserve">DIGITAL BOUNDARIES &amp; PRIVACY</w:t>
            </w:r>
          </w:p>
          <w:p>
            <w:pPr>
              <w:spacing w:after="60" w:before="40"/>
              <w:jc w:val="center"/>
            </w:pPr>
            <w:r>
              <w:rPr>
                <w:rFonts w:ascii="Arial" w:cs="Arial" w:eastAsia="Arial" w:hAnsi="Arial"/>
                <w:i/>
                <w:iCs/>
                <w:color w:val="A7F3D0"/>
                <w:sz w:val="22"/>
                <w:szCs w:val="22"/>
              </w:rPr>
              <w:t xml:space="preserve">ขอบเขตดิจิทัลและความเป็นส่วนตัว</w:t>
            </w:r>
          </w:p>
          <w:p>
            <w:pPr>
              <w:spacing w:after="0" w:before="0"/>
              <w:jc w:val="center"/>
            </w:pPr>
            <w:r>
              <w:rPr>
                <w:rFonts w:ascii="Arial" w:cs="Arial" w:eastAsia="Arial" w:hAnsi="Arial"/>
                <w:color w:val="D1FAE5"/>
                <w:sz w:val="19"/>
                <w:szCs w:val="19"/>
              </w:rPr>
              <w:t xml:space="preserve">Phone screens, tagging, and messaging courtesy.</w:t>
            </w:r>
            <w:r>
              <w:rPr>
                <w:rFonts w:ascii="Arial" w:cs="Arial" w:eastAsia="Arial" w:hAnsi="Arial"/>
                <w:i/>
                <w:iCs/>
                <w:color w:val="A7F3D0"/>
                <w:sz w:val="19"/>
                <w:szCs w:val="19"/>
              </w:rPr>
              <w:t xml:space="preserve">  /  หน้าจอโทรศัพท์ การแท็ก และมารยาทการส่งข้อความ</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BD5E1" w:sz="1"/>
              <w:left w:val="single" w:color="CBD5E1" w:sz="1"/>
              <w:bottom w:val="single" w:color="CBD5E1" w:sz="1"/>
              <w:right w:val="single" w:color="CBD5E1" w:sz="1"/>
            </w:tcBorders>
            <w:shd w:fill="1A6B5E" w:val="clear"/>
            <w:tcMar>
              <w:top w:type="dxa" w:w="100"/>
              <w:left w:type="dxa" w:w="160"/>
              <w:bottom w:type="dxa" w:w="100"/>
              <w:right w:type="dxa" w:w="160"/>
            </w:tcMar>
          </w:tcPr>
          <w:p>
            <w:pPr>
              <w:spacing w:after="0" w:before="0"/>
            </w:pPr>
            <w:r>
              <w:rPr>
                <w:rFonts w:ascii="Arial" w:cs="Arial" w:eastAsia="Arial" w:hAnsi="Arial"/>
                <w:b/>
                <w:bCs/>
                <w:color w:val="FFFFFF"/>
                <w:sz w:val="22"/>
                <w:szCs w:val="22"/>
              </w:rPr>
              <w:t xml:space="preserve">#43  Screen Sharing Protocol</w:t>
            </w:r>
            <w:r>
              <w:rPr>
                <w:rFonts w:ascii="Arial" w:cs="Arial" w:eastAsia="Arial" w:hAnsi="Arial"/>
                <w:i/>
                <w:iCs/>
                <w:color w:val="E2E8F0"/>
                <w:sz w:val="20"/>
                <w:szCs w:val="20"/>
              </w:rPr>
              <w:t xml:space="preserve">  /  โปรโตคอลการแชร์หน้าจอ</w:t>
            </w:r>
            <w:r>
              <w:rPr>
                <w:rFonts w:ascii="Arial" w:cs="Arial" w:eastAsia="Arial" w:hAnsi="Arial"/>
                <w:color w:val="E2E8F0"/>
                <w:sz w:val="18"/>
                <w:szCs w:val="18"/>
              </w:rPr>
              <w:t xml:space="preserve">   [STANDARD]</w:t>
            </w:r>
          </w:p>
        </w:tc>
      </w:tr>
      <w:tr>
        <w:tc>
          <w:tcPr>
            <w:tcW w:type="dxa" w:w="9360"/>
            <w:tcBorders>
              <w:top w:val="single" w:color="CBD5E1" w:sz="1"/>
              <w:left w:val="single" w:color="CBD5E1" w:sz="1"/>
              <w:bottom w:val="single" w:color="CBD5E1" w:sz="1"/>
              <w:right w:val="single" w:color="CBD5E1" w:sz="1"/>
            </w:tcBorders>
            <w:shd w:fill="E6F4F1" w:val="clear"/>
            <w:tcMar>
              <w:top w:type="dxa" w:w="100"/>
              <w:left w:type="dxa" w:w="160"/>
              <w:bottom w:type="dxa" w:w="100"/>
              <w:right w:type="dxa" w:w="160"/>
            </w:tcMar>
          </w:tcPr>
          <w:p>
            <w:pPr>
              <w:spacing w:after="40" w:before="0"/>
            </w:pPr>
            <w:r>
              <w:rPr>
                <w:rFonts w:ascii="Arial" w:cs="Arial" w:eastAsia="Arial" w:hAnsi="Arial"/>
                <w:b/>
                <w:bCs/>
                <w:color w:val="1A6B5E"/>
                <w:sz w:val="20"/>
                <w:szCs w:val="20"/>
              </w:rPr>
              <w:t xml:space="preserve">⚠ LANDMINE:  </w:t>
            </w:r>
            <w:r>
              <w:rPr>
                <w:rFonts w:ascii="Arial" w:cs="Arial" w:eastAsia="Arial" w:hAnsi="Arial"/>
                <w:color w:val="334155"/>
                <w:sz w:val="20"/>
                <w:szCs w:val="20"/>
              </w:rPr>
              <w:t xml:space="preserve">Handing your phone to another person to show them a specific image while sensitive notifications, conversations, or tabs are visible.</w:t>
            </w:r>
          </w:p>
          <w:p>
            <w:pPr>
              <w:spacing w:after="0" w:before="0"/>
            </w:pPr>
            <w:r>
              <w:rPr>
                <w:rFonts w:ascii="Arial" w:cs="Arial" w:eastAsia="Arial" w:hAnsi="Arial"/>
                <w:b/>
                <w:bCs/>
                <w:i/>
                <w:iCs/>
                <w:color w:val="5B6E84"/>
                <w:sz w:val="19"/>
                <w:szCs w:val="19"/>
              </w:rPr>
              <w:t xml:space="preserve">  สิ่งที่ไม่ควรทำ: </w:t>
            </w:r>
            <w:r>
              <w:rPr>
                <w:rFonts w:ascii="Arial" w:cs="Arial" w:eastAsia="Arial" w:hAnsi="Arial"/>
                <w:i/>
                <w:iCs/>
                <w:color w:val="5B6E84"/>
                <w:sz w:val="19"/>
                <w:szCs w:val="19"/>
              </w:rPr>
              <w:t xml:space="preserve">ส่งโทรศัพท์ให้อีกคนเพื่อแสดงภาพเฉพาะในขณะที่การแจ้งเตือน การสนทนา หรือแท็บที่ละเอียดอ่อนมองเห็นได้</w:t>
            </w:r>
          </w:p>
        </w:tc>
      </w:tr>
      <w:tr>
        <w:tc>
          <w:tcPr>
            <w:tcW w:type="dxa" w:w="9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pPr>
              <w:spacing w:after="40" w:before="0"/>
            </w:pPr>
            <w:r>
              <w:rPr>
                <w:rFonts w:ascii="Arial" w:cs="Arial" w:eastAsia="Arial" w:hAnsi="Arial"/>
                <w:b/>
                <w:bCs/>
                <w:color w:val="1A6B5E"/>
                <w:sz w:val="20"/>
                <w:szCs w:val="20"/>
              </w:rPr>
              <w:t xml:space="preserve">✓ PROTOCOL:  </w:t>
            </w:r>
            <w:r>
              <w:rPr>
                <w:rFonts w:ascii="Arial" w:cs="Arial" w:eastAsia="Arial" w:hAnsi="Arial"/>
                <w:color w:val="334155"/>
                <w:sz w:val="20"/>
                <w:szCs w:val="20"/>
              </w:rPr>
              <w:t xml:space="preserve">Before any screen enters another person's field of view: enable Do Not Disturb mode, close any private tabs, and if possible, hold the phone yourself while showing the content rather than handing it over. Once a device is in another person's hands, you lose control of what they see.</w:t>
            </w:r>
          </w:p>
          <w:p>
            <w:pPr>
              <w:spacing w:after="0" w:before="0"/>
            </w:pPr>
            <w:r>
              <w:rPr>
                <w:rFonts w:ascii="Arial" w:cs="Arial" w:eastAsia="Arial" w:hAnsi="Arial"/>
                <w:b/>
                <w:bCs/>
                <w:i/>
                <w:iCs/>
                <w:color w:val="5B6E84"/>
                <w:sz w:val="19"/>
                <w:szCs w:val="19"/>
              </w:rPr>
              <w:t xml:space="preserve">  วิธีที่ถูกต้อง: </w:t>
            </w:r>
            <w:r>
              <w:rPr>
                <w:rFonts w:ascii="Arial" w:cs="Arial" w:eastAsia="Arial" w:hAnsi="Arial"/>
                <w:i/>
                <w:iCs/>
                <w:color w:val="5B6E84"/>
                <w:sz w:val="19"/>
                <w:szCs w:val="19"/>
              </w:rPr>
              <w:t xml:space="preserve">ก่อนที่หน้าจอใดจะเข้าสู่สายตาของอีกบุคคล: เปิดใช้งานโหมดห้ามรบกวน ปิดแท็บส่วนตัวใดๆ และถ้าเป็นไปได้ ถือโทรศัพท์เองขณะแสดงเนื้อหาแทนที่จะส่งมอบ</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BD5E1" w:sz="1"/>
              <w:left w:val="single" w:color="CBD5E1" w:sz="1"/>
              <w:bottom w:val="single" w:color="CBD5E1" w:sz="1"/>
              <w:right w:val="single" w:color="CBD5E1" w:sz="1"/>
            </w:tcBorders>
            <w:shd w:fill="1A6B5E" w:val="clear"/>
            <w:tcMar>
              <w:top w:type="dxa" w:w="100"/>
              <w:left w:type="dxa" w:w="160"/>
              <w:bottom w:type="dxa" w:w="100"/>
              <w:right w:type="dxa" w:w="160"/>
            </w:tcMar>
          </w:tcPr>
          <w:p>
            <w:pPr>
              <w:spacing w:after="0" w:before="0"/>
            </w:pPr>
            <w:r>
              <w:rPr>
                <w:rFonts w:ascii="Arial" w:cs="Arial" w:eastAsia="Arial" w:hAnsi="Arial"/>
                <w:b/>
                <w:bCs/>
                <w:color w:val="FFFFFF"/>
                <w:sz w:val="22"/>
                <w:szCs w:val="22"/>
              </w:rPr>
              <w:t xml:space="preserve">#44  Photo Tagging Consent</w:t>
            </w:r>
            <w:r>
              <w:rPr>
                <w:rFonts w:ascii="Arial" w:cs="Arial" w:eastAsia="Arial" w:hAnsi="Arial"/>
                <w:i/>
                <w:iCs/>
                <w:color w:val="E2E8F0"/>
                <w:sz w:val="20"/>
                <w:szCs w:val="20"/>
              </w:rPr>
              <w:t xml:space="preserve">  /  ความยินยอมในการแท็กรูปภาพ</w:t>
            </w:r>
            <w:r>
              <w:rPr>
                <w:rFonts w:ascii="Arial" w:cs="Arial" w:eastAsia="Arial" w:hAnsi="Arial"/>
                <w:color w:val="E2E8F0"/>
                <w:sz w:val="18"/>
                <w:szCs w:val="18"/>
              </w:rPr>
              <w:t xml:space="preserve">   [STANDARD]</w:t>
            </w:r>
          </w:p>
        </w:tc>
      </w:tr>
      <w:tr>
        <w:tc>
          <w:tcPr>
            <w:tcW w:type="dxa" w:w="9360"/>
            <w:tcBorders>
              <w:top w:val="single" w:color="CBD5E1" w:sz="1"/>
              <w:left w:val="single" w:color="CBD5E1" w:sz="1"/>
              <w:bottom w:val="single" w:color="CBD5E1" w:sz="1"/>
              <w:right w:val="single" w:color="CBD5E1" w:sz="1"/>
            </w:tcBorders>
            <w:shd w:fill="E6F4F1" w:val="clear"/>
            <w:tcMar>
              <w:top w:type="dxa" w:w="100"/>
              <w:left w:type="dxa" w:w="160"/>
              <w:bottom w:type="dxa" w:w="100"/>
              <w:right w:type="dxa" w:w="160"/>
            </w:tcMar>
          </w:tcPr>
          <w:p>
            <w:pPr>
              <w:spacing w:after="40" w:before="0"/>
            </w:pPr>
            <w:r>
              <w:rPr>
                <w:rFonts w:ascii="Arial" w:cs="Arial" w:eastAsia="Arial" w:hAnsi="Arial"/>
                <w:b/>
                <w:bCs/>
                <w:color w:val="1A6B5E"/>
                <w:sz w:val="20"/>
                <w:szCs w:val="20"/>
              </w:rPr>
              <w:t xml:space="preserve">⚠ LANDMINE:  </w:t>
            </w:r>
            <w:r>
              <w:rPr>
                <w:rFonts w:ascii="Arial" w:cs="Arial" w:eastAsia="Arial" w:hAnsi="Arial"/>
                <w:color w:val="334155"/>
                <w:sz w:val="20"/>
                <w:szCs w:val="20"/>
              </w:rPr>
              <w:t xml:space="preserve">Posting a photo online where you look good but another person in the frame looks unflattering, without checking with them first.</w:t>
            </w:r>
          </w:p>
          <w:p>
            <w:pPr>
              <w:spacing w:after="0" w:before="0"/>
            </w:pPr>
            <w:r>
              <w:rPr>
                <w:rFonts w:ascii="Arial" w:cs="Arial" w:eastAsia="Arial" w:hAnsi="Arial"/>
                <w:b/>
                <w:bCs/>
                <w:i/>
                <w:iCs/>
                <w:color w:val="5B6E84"/>
                <w:sz w:val="19"/>
                <w:szCs w:val="19"/>
              </w:rPr>
              <w:t xml:space="preserve">  สิ่งที่ไม่ควรทำ: </w:t>
            </w:r>
            <w:r>
              <w:rPr>
                <w:rFonts w:ascii="Arial" w:cs="Arial" w:eastAsia="Arial" w:hAnsi="Arial"/>
                <w:i/>
                <w:iCs/>
                <w:color w:val="5B6E84"/>
                <w:sz w:val="19"/>
                <w:szCs w:val="19"/>
              </w:rPr>
              <w:t xml:space="preserve">โพสต์รูปภาพออนไลน์ที่คุณดูดีแต่อีกคนในเฟรมดูไม่เป็นที่ชื่นชอบ โดยไม่ตรวจสอบกับพวกเขาก่อน</w:t>
            </w:r>
          </w:p>
        </w:tc>
      </w:tr>
      <w:tr>
        <w:tc>
          <w:tcPr>
            <w:tcW w:type="dxa" w:w="9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pPr>
              <w:spacing w:after="40" w:before="0"/>
            </w:pPr>
            <w:r>
              <w:rPr>
                <w:rFonts w:ascii="Arial" w:cs="Arial" w:eastAsia="Arial" w:hAnsi="Arial"/>
                <w:b/>
                <w:bCs/>
                <w:color w:val="1A6B5E"/>
                <w:sz w:val="20"/>
                <w:szCs w:val="20"/>
              </w:rPr>
              <w:t xml:space="preserve">✓ PROTOCOL:  </w:t>
            </w:r>
            <w:r>
              <w:rPr>
                <w:rFonts w:ascii="Arial" w:cs="Arial" w:eastAsia="Arial" w:hAnsi="Arial"/>
                <w:color w:val="334155"/>
                <w:sz w:val="20"/>
                <w:szCs w:val="20"/>
              </w:rPr>
              <w:t xml:space="preserve">Before posting any group photo, evaluate how each person in the frame looks — not just yourself. If someone looks visually compromised, tired, or caught mid-expression, do not post without their explicit permission. Their digital presentation carries real social consequences, just as yours does.</w:t>
            </w:r>
          </w:p>
          <w:p>
            <w:pPr>
              <w:spacing w:after="0" w:before="0"/>
            </w:pPr>
            <w:r>
              <w:rPr>
                <w:rFonts w:ascii="Arial" w:cs="Arial" w:eastAsia="Arial" w:hAnsi="Arial"/>
                <w:b/>
                <w:bCs/>
                <w:i/>
                <w:iCs/>
                <w:color w:val="5B6E84"/>
                <w:sz w:val="19"/>
                <w:szCs w:val="19"/>
              </w:rPr>
              <w:t xml:space="preserve">  วิธีที่ถูกต้อง: </w:t>
            </w:r>
            <w:r>
              <w:rPr>
                <w:rFonts w:ascii="Arial" w:cs="Arial" w:eastAsia="Arial" w:hAnsi="Arial"/>
                <w:i/>
                <w:iCs/>
                <w:color w:val="5B6E84"/>
                <w:sz w:val="19"/>
                <w:szCs w:val="19"/>
              </w:rPr>
              <w:t xml:space="preserve">ก่อนโพสต์รูปภาพกลุ่มใดๆ ประเมินว่าแต่ละคนในเฟรมดูอย่างไร ไม่ใช่แค่ตัวคุณเอง หากใครบางคนดูไม่ดี เหนื่อย หรือถูกจับในท่าทางกลางๆ อย่าโพสต์โดยไม่ได้รับอนุญาตอย่างชัดเจน</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BD5E1" w:sz="1"/>
              <w:left w:val="single" w:color="CBD5E1" w:sz="1"/>
              <w:bottom w:val="single" w:color="CBD5E1" w:sz="1"/>
              <w:right w:val="single" w:color="CBD5E1" w:sz="1"/>
            </w:tcBorders>
            <w:shd w:fill="1A6B5E" w:val="clear"/>
            <w:tcMar>
              <w:top w:type="dxa" w:w="100"/>
              <w:left w:type="dxa" w:w="160"/>
              <w:bottom w:type="dxa" w:w="100"/>
              <w:right w:type="dxa" w:w="160"/>
            </w:tcMar>
          </w:tcPr>
          <w:p>
            <w:pPr>
              <w:spacing w:after="0" w:before="0"/>
            </w:pPr>
            <w:r>
              <w:rPr>
                <w:rFonts w:ascii="Arial" w:cs="Arial" w:eastAsia="Arial" w:hAnsi="Arial"/>
                <w:b/>
                <w:bCs/>
                <w:color w:val="FFFFFF"/>
                <w:sz w:val="22"/>
                <w:szCs w:val="22"/>
              </w:rPr>
              <w:t xml:space="preserve">#45  Delayed Message Response</w:t>
            </w:r>
            <w:r>
              <w:rPr>
                <w:rFonts w:ascii="Arial" w:cs="Arial" w:eastAsia="Arial" w:hAnsi="Arial"/>
                <w:i/>
                <w:iCs/>
                <w:color w:val="E2E8F0"/>
                <w:sz w:val="20"/>
                <w:szCs w:val="20"/>
              </w:rPr>
              <w:t xml:space="preserve">  /  การตอบข้อความที่ล่าช้า</w:t>
            </w:r>
            <w:r>
              <w:rPr>
                <w:rFonts w:ascii="Arial" w:cs="Arial" w:eastAsia="Arial" w:hAnsi="Arial"/>
                <w:color w:val="E2E8F0"/>
                <w:sz w:val="18"/>
                <w:szCs w:val="18"/>
              </w:rPr>
              <w:t xml:space="preserve">   [STANDARD]</w:t>
            </w:r>
          </w:p>
        </w:tc>
      </w:tr>
      <w:tr>
        <w:tc>
          <w:tcPr>
            <w:tcW w:type="dxa" w:w="9360"/>
            <w:tcBorders>
              <w:top w:val="single" w:color="CBD5E1" w:sz="1"/>
              <w:left w:val="single" w:color="CBD5E1" w:sz="1"/>
              <w:bottom w:val="single" w:color="CBD5E1" w:sz="1"/>
              <w:right w:val="single" w:color="CBD5E1" w:sz="1"/>
            </w:tcBorders>
            <w:shd w:fill="E6F4F1" w:val="clear"/>
            <w:tcMar>
              <w:top w:type="dxa" w:w="100"/>
              <w:left w:type="dxa" w:w="160"/>
              <w:bottom w:type="dxa" w:w="100"/>
              <w:right w:type="dxa" w:w="160"/>
            </w:tcMar>
          </w:tcPr>
          <w:p>
            <w:pPr>
              <w:spacing w:after="40" w:before="0"/>
            </w:pPr>
            <w:r>
              <w:rPr>
                <w:rFonts w:ascii="Arial" w:cs="Arial" w:eastAsia="Arial" w:hAnsi="Arial"/>
                <w:b/>
                <w:bCs/>
                <w:color w:val="1A6B5E"/>
                <w:sz w:val="20"/>
                <w:szCs w:val="20"/>
              </w:rPr>
              <w:t xml:space="preserve">⚠ LANDMINE:  </w:t>
            </w:r>
            <w:r>
              <w:rPr>
                <w:rFonts w:ascii="Arial" w:cs="Arial" w:eastAsia="Arial" w:hAnsi="Arial"/>
                <w:color w:val="334155"/>
                <w:sz w:val="20"/>
                <w:szCs w:val="20"/>
              </w:rPr>
              <w:t xml:space="preserve">Reading a non-critical message, letting 48+ hours pass without reply, then responding as if no delay occurred.</w:t>
            </w:r>
          </w:p>
          <w:p>
            <w:pPr>
              <w:spacing w:after="0" w:before="0"/>
            </w:pPr>
            <w:r>
              <w:rPr>
                <w:rFonts w:ascii="Arial" w:cs="Arial" w:eastAsia="Arial" w:hAnsi="Arial"/>
                <w:b/>
                <w:bCs/>
                <w:i/>
                <w:iCs/>
                <w:color w:val="5B6E84"/>
                <w:sz w:val="19"/>
                <w:szCs w:val="19"/>
              </w:rPr>
              <w:t xml:space="preserve">  สิ่งที่ไม่ควรทำ: </w:t>
            </w:r>
            <w:r>
              <w:rPr>
                <w:rFonts w:ascii="Arial" w:cs="Arial" w:eastAsia="Arial" w:hAnsi="Arial"/>
                <w:i/>
                <w:iCs/>
                <w:color w:val="5B6E84"/>
                <w:sz w:val="19"/>
                <w:szCs w:val="19"/>
              </w:rPr>
              <w:t xml:space="preserve">อ่านข้อความที่ไม่ใช่ความเร่งด่วน ปล่อยให้ผ่านไป 48+ ชั่วโมงโดยไม่ตอบกลับ จากนั้นตอบสนองราวกับว่าไม่มีความล่าช้า</w:t>
            </w:r>
          </w:p>
        </w:tc>
      </w:tr>
      <w:tr>
        <w:tc>
          <w:tcPr>
            <w:tcW w:type="dxa" w:w="9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pPr>
              <w:spacing w:after="40" w:before="0"/>
            </w:pPr>
            <w:r>
              <w:rPr>
                <w:rFonts w:ascii="Arial" w:cs="Arial" w:eastAsia="Arial" w:hAnsi="Arial"/>
                <w:b/>
                <w:bCs/>
                <w:color w:val="1A6B5E"/>
                <w:sz w:val="20"/>
                <w:szCs w:val="20"/>
              </w:rPr>
              <w:t xml:space="preserve">✓ PROTOCOL:  </w:t>
            </w:r>
            <w:r>
              <w:rPr>
                <w:rFonts w:ascii="Arial" w:cs="Arial" w:eastAsia="Arial" w:hAnsi="Arial"/>
                <w:color w:val="334155"/>
                <w:sz w:val="20"/>
                <w:szCs w:val="20"/>
              </w:rPr>
              <w:t xml:space="preserve">If more than 24 hours pass before you reply to a personal message, open your response with a brief acknowledgment: 'Sorry for the slow reply — was offline for a bit.' This is a small social courtesy that signals you respect the other person's place in your attention queue.</w:t>
            </w:r>
          </w:p>
          <w:p>
            <w:pPr>
              <w:spacing w:after="0" w:before="0"/>
            </w:pPr>
            <w:r>
              <w:rPr>
                <w:rFonts w:ascii="Arial" w:cs="Arial" w:eastAsia="Arial" w:hAnsi="Arial"/>
                <w:b/>
                <w:bCs/>
                <w:i/>
                <w:iCs/>
                <w:color w:val="5B6E84"/>
                <w:sz w:val="19"/>
                <w:szCs w:val="19"/>
              </w:rPr>
              <w:t xml:space="preserve">  วิธีที่ถูกต้อง: </w:t>
            </w:r>
            <w:r>
              <w:rPr>
                <w:rFonts w:ascii="Arial" w:cs="Arial" w:eastAsia="Arial" w:hAnsi="Arial"/>
                <w:i/>
                <w:iCs/>
                <w:color w:val="5B6E84"/>
                <w:sz w:val="19"/>
                <w:szCs w:val="19"/>
              </w:rPr>
              <w:t xml:space="preserve">หากผ่านไปมากกว่า 24 ชั่วโมงก่อนที่คุณจะตอบกลับข้อความส่วนตัว เปิดการตอบสนองของคุณด้วยการรับรู้สั้นๆ: 'ขอโทษที่ตอบช้า — ออฟไลน์ไปสักพัก' นี่คือมารยาทสังคมเล็กๆ น้อยๆ</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A6B5E" w:val="clear"/>
            <w:tcMar>
              <w:top w:type="dxa" w:w="160"/>
              <w:left w:type="dxa" w:w="200"/>
              <w:bottom w:type="dxa" w:w="160"/>
              <w:right w:type="dxa" w:w="200"/>
            </w:tcMar>
          </w:tcPr>
          <w:p>
            <w:pPr>
              <w:spacing w:after="0" w:before="0"/>
              <w:jc w:val="center"/>
            </w:pPr>
            <w:r>
              <w:rPr>
                <w:rFonts w:ascii="Arial" w:cs="Arial" w:eastAsia="Arial" w:hAnsi="Arial"/>
                <w:b/>
                <w:bCs/>
                <w:color w:val="A7F3D0"/>
                <w:sz w:val="18"/>
                <w:szCs w:val="18"/>
              </w:rPr>
              <w:t xml:space="preserve">SECTION 13</w:t>
            </w:r>
          </w:p>
          <w:p>
            <w:pPr>
              <w:spacing w:after="0" w:before="60"/>
              <w:jc w:val="center"/>
            </w:pPr>
            <w:r>
              <w:rPr>
                <w:rFonts w:ascii="Arial" w:cs="Arial" w:eastAsia="Arial" w:hAnsi="Arial"/>
                <w:b/>
                <w:bCs/>
                <w:color w:val="FFFFFF"/>
                <w:sz w:val="28"/>
                <w:szCs w:val="28"/>
              </w:rPr>
              <w:t xml:space="preserve">SENSORY &amp; SHARED SPACE CONDUCT</w:t>
            </w:r>
          </w:p>
          <w:p>
            <w:pPr>
              <w:spacing w:after="60" w:before="40"/>
              <w:jc w:val="center"/>
            </w:pPr>
            <w:r>
              <w:rPr>
                <w:rFonts w:ascii="Arial" w:cs="Arial" w:eastAsia="Arial" w:hAnsi="Arial"/>
                <w:i/>
                <w:iCs/>
                <w:color w:val="A7F3D0"/>
                <w:sz w:val="22"/>
                <w:szCs w:val="22"/>
              </w:rPr>
              <w:t xml:space="preserve">การดำเนินการในพื้นที่ทางประสาทสัมผัสและพื้นที่ร่วม</w:t>
            </w:r>
          </w:p>
          <w:p>
            <w:pPr>
              <w:spacing w:after="0" w:before="0"/>
              <w:jc w:val="center"/>
            </w:pPr>
            <w:r>
              <w:rPr>
                <w:rFonts w:ascii="Arial" w:cs="Arial" w:eastAsia="Arial" w:hAnsi="Arial"/>
                <w:color w:val="D1FAE5"/>
                <w:sz w:val="19"/>
                <w:szCs w:val="19"/>
              </w:rPr>
              <w:t xml:space="preserve">Communal kitchens, public audio, doorways, and shared resources.</w:t>
            </w:r>
            <w:r>
              <w:rPr>
                <w:rFonts w:ascii="Arial" w:cs="Arial" w:eastAsia="Arial" w:hAnsi="Arial"/>
                <w:i/>
                <w:iCs/>
                <w:color w:val="A7F3D0"/>
                <w:sz w:val="19"/>
                <w:szCs w:val="19"/>
              </w:rPr>
              <w:t xml:space="preserve">  /  ครัวส่วนกลาง เสียงสาธารณะ ประตู และทรัพยากรร่วม</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BD5E1" w:sz="1"/>
              <w:left w:val="single" w:color="CBD5E1" w:sz="1"/>
              <w:bottom w:val="single" w:color="CBD5E1" w:sz="1"/>
              <w:right w:val="single" w:color="CBD5E1" w:sz="1"/>
            </w:tcBorders>
            <w:shd w:fill="B45309" w:val="clear"/>
            <w:tcMar>
              <w:top w:type="dxa" w:w="100"/>
              <w:left w:type="dxa" w:w="160"/>
              <w:bottom w:type="dxa" w:w="100"/>
              <w:right w:type="dxa" w:w="160"/>
            </w:tcMar>
          </w:tcPr>
          <w:p>
            <w:pPr>
              <w:spacing w:after="0" w:before="0"/>
            </w:pPr>
            <w:r>
              <w:rPr>
                <w:rFonts w:ascii="Arial" w:cs="Arial" w:eastAsia="Arial" w:hAnsi="Arial"/>
                <w:b/>
                <w:bCs/>
                <w:color w:val="FFFFFF"/>
                <w:sz w:val="22"/>
                <w:szCs w:val="22"/>
              </w:rPr>
              <w:t xml:space="preserve">#46  Shared Microwave Protocol</w:t>
            </w:r>
            <w:r>
              <w:rPr>
                <w:rFonts w:ascii="Arial" w:cs="Arial" w:eastAsia="Arial" w:hAnsi="Arial"/>
                <w:i/>
                <w:iCs/>
                <w:color w:val="E2E8F0"/>
                <w:sz w:val="20"/>
                <w:szCs w:val="20"/>
              </w:rPr>
              <w:t xml:space="preserve">  /  โปรโตคอลไมโครเวฟร่วม</w:t>
            </w:r>
            <w:r>
              <w:rPr>
                <w:rFonts w:ascii="Arial" w:cs="Arial" w:eastAsia="Arial" w:hAnsi="Arial"/>
                <w:color w:val="E2E8F0"/>
                <w:sz w:val="18"/>
                <w:szCs w:val="18"/>
              </w:rPr>
              <w:t xml:space="preserve">   [HIGH]</w:t>
            </w:r>
          </w:p>
        </w:tc>
      </w:tr>
      <w:tr>
        <w:tc>
          <w:tcPr>
            <w:tcW w:type="dxa" w:w="9360"/>
            <w:tcBorders>
              <w:top w:val="single" w:color="CBD5E1" w:sz="1"/>
              <w:left w:val="single" w:color="CBD5E1" w:sz="1"/>
              <w:bottom w:val="single" w:color="CBD5E1" w:sz="1"/>
              <w:right w:val="single" w:color="CBD5E1" w:sz="1"/>
            </w:tcBorders>
            <w:shd w:fill="FEF3C7" w:val="clear"/>
            <w:tcMar>
              <w:top w:type="dxa" w:w="100"/>
              <w:left w:type="dxa" w:w="160"/>
              <w:bottom w:type="dxa" w:w="100"/>
              <w:right w:type="dxa" w:w="160"/>
            </w:tcMar>
          </w:tcPr>
          <w:p>
            <w:pPr>
              <w:spacing w:after="40" w:before="0"/>
            </w:pPr>
            <w:r>
              <w:rPr>
                <w:rFonts w:ascii="Arial" w:cs="Arial" w:eastAsia="Arial" w:hAnsi="Arial"/>
                <w:b/>
                <w:bCs/>
                <w:color w:val="B45309"/>
                <w:sz w:val="20"/>
                <w:szCs w:val="20"/>
              </w:rPr>
              <w:t xml:space="preserve">⚠ LANDMINE:  </w:t>
            </w:r>
            <w:r>
              <w:rPr>
                <w:rFonts w:ascii="Arial" w:cs="Arial" w:eastAsia="Arial" w:hAnsi="Arial"/>
                <w:color w:val="334155"/>
                <w:sz w:val="20"/>
                <w:szCs w:val="20"/>
              </w:rPr>
              <w:t xml:space="preserve">Reheating strongly aromatic food — fish, fermented items, heavy garlic, cruciferous vegetables — in shared office or school microwaves.</w:t>
            </w:r>
          </w:p>
          <w:p>
            <w:pPr>
              <w:spacing w:after="0" w:before="0"/>
            </w:pPr>
            <w:r>
              <w:rPr>
                <w:rFonts w:ascii="Arial" w:cs="Arial" w:eastAsia="Arial" w:hAnsi="Arial"/>
                <w:b/>
                <w:bCs/>
                <w:i/>
                <w:iCs/>
                <w:color w:val="5B6E84"/>
                <w:sz w:val="19"/>
                <w:szCs w:val="19"/>
              </w:rPr>
              <w:t xml:space="preserve">  สิ่งที่ไม่ควรทำ: </w:t>
            </w:r>
            <w:r>
              <w:rPr>
                <w:rFonts w:ascii="Arial" w:cs="Arial" w:eastAsia="Arial" w:hAnsi="Arial"/>
                <w:i/>
                <w:iCs/>
                <w:color w:val="5B6E84"/>
                <w:sz w:val="19"/>
                <w:szCs w:val="19"/>
              </w:rPr>
              <w:t xml:space="preserve">อุ่นอาหารที่มีกลิ่นแรง เช่น ปลา ของหมัก กระเทียมหนัก ผักตระกูลกะหล่ำ ในไมโครเวฟสำนักงานหรือโรงเรียนร่วม</w:t>
            </w:r>
          </w:p>
        </w:tc>
      </w:tr>
      <w:tr>
        <w:tc>
          <w:tcPr>
            <w:tcW w:type="dxa" w:w="9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pPr>
              <w:spacing w:after="40" w:before="0"/>
            </w:pPr>
            <w:r>
              <w:rPr>
                <w:rFonts w:ascii="Arial" w:cs="Arial" w:eastAsia="Arial" w:hAnsi="Arial"/>
                <w:b/>
                <w:bCs/>
                <w:color w:val="1A6B5E"/>
                <w:sz w:val="20"/>
                <w:szCs w:val="20"/>
              </w:rPr>
              <w:t xml:space="preserve">✓ PROTOCOL:  </w:t>
            </w:r>
            <w:r>
              <w:rPr>
                <w:rFonts w:ascii="Arial" w:cs="Arial" w:eastAsia="Arial" w:hAnsi="Arial"/>
                <w:color w:val="334155"/>
                <w:sz w:val="20"/>
                <w:szCs w:val="20"/>
              </w:rPr>
              <w:t xml:space="preserve">Keep shared microwave use limited to low-odor foods. Highly aromatic foods should be eaten outside, cold, or at home. Forcing a strong scent into a shared breathing zone is one of the most reliably resented social infractions in any office environment, regardless of how neutral your intent.</w:t>
            </w:r>
          </w:p>
          <w:p>
            <w:pPr>
              <w:spacing w:after="0" w:before="0"/>
            </w:pPr>
            <w:r>
              <w:rPr>
                <w:rFonts w:ascii="Arial" w:cs="Arial" w:eastAsia="Arial" w:hAnsi="Arial"/>
                <w:b/>
                <w:bCs/>
                <w:i/>
                <w:iCs/>
                <w:color w:val="5B6E84"/>
                <w:sz w:val="19"/>
                <w:szCs w:val="19"/>
              </w:rPr>
              <w:t xml:space="preserve">  วิธีที่ถูกต้อง: </w:t>
            </w:r>
            <w:r>
              <w:rPr>
                <w:rFonts w:ascii="Arial" w:cs="Arial" w:eastAsia="Arial" w:hAnsi="Arial"/>
                <w:i/>
                <w:iCs/>
                <w:color w:val="5B6E84"/>
                <w:sz w:val="19"/>
                <w:szCs w:val="19"/>
              </w:rPr>
              <w:t xml:space="preserve">จำกัดการใช้ไมโครเวฟร่วมให้กับอาหารที่มีกลิ่นน้อย อาหารที่มีกลิ่นแรงควรทานข้างนอก เย็น หรือที่บ้าน การบังคับให้กลิ่นแรงเข้าสู่โซนการหายใจร่วมกันเป็นการละเมิดทางสังคมที่น่าเกลียดมากที่สุดในสภาพแวดล้อมสำนักงาน</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BD5E1" w:sz="1"/>
              <w:left w:val="single" w:color="CBD5E1" w:sz="1"/>
              <w:bottom w:val="single" w:color="CBD5E1" w:sz="1"/>
              <w:right w:val="single" w:color="CBD5E1" w:sz="1"/>
            </w:tcBorders>
            <w:shd w:fill="1A6B5E" w:val="clear"/>
            <w:tcMar>
              <w:top w:type="dxa" w:w="100"/>
              <w:left w:type="dxa" w:w="160"/>
              <w:bottom w:type="dxa" w:w="100"/>
              <w:right w:type="dxa" w:w="160"/>
            </w:tcMar>
          </w:tcPr>
          <w:p>
            <w:pPr>
              <w:spacing w:after="0" w:before="0"/>
            </w:pPr>
            <w:r>
              <w:rPr>
                <w:rFonts w:ascii="Arial" w:cs="Arial" w:eastAsia="Arial" w:hAnsi="Arial"/>
                <w:b/>
                <w:bCs/>
                <w:color w:val="FFFFFF"/>
                <w:sz w:val="22"/>
                <w:szCs w:val="22"/>
              </w:rPr>
              <w:t xml:space="preserve">#47  Doorway Right of Way</w:t>
            </w:r>
            <w:r>
              <w:rPr>
                <w:rFonts w:ascii="Arial" w:cs="Arial" w:eastAsia="Arial" w:hAnsi="Arial"/>
                <w:i/>
                <w:iCs/>
                <w:color w:val="E2E8F0"/>
                <w:sz w:val="20"/>
                <w:szCs w:val="20"/>
              </w:rPr>
              <w:t xml:space="preserve">  /  สิทธิ์ในการผ่านทางประตู</w:t>
            </w:r>
            <w:r>
              <w:rPr>
                <w:rFonts w:ascii="Arial" w:cs="Arial" w:eastAsia="Arial" w:hAnsi="Arial"/>
                <w:color w:val="E2E8F0"/>
                <w:sz w:val="18"/>
                <w:szCs w:val="18"/>
              </w:rPr>
              <w:t xml:space="preserve">   [STANDARD]</w:t>
            </w:r>
          </w:p>
        </w:tc>
      </w:tr>
      <w:tr>
        <w:tc>
          <w:tcPr>
            <w:tcW w:type="dxa" w:w="9360"/>
            <w:tcBorders>
              <w:top w:val="single" w:color="CBD5E1" w:sz="1"/>
              <w:left w:val="single" w:color="CBD5E1" w:sz="1"/>
              <w:bottom w:val="single" w:color="CBD5E1" w:sz="1"/>
              <w:right w:val="single" w:color="CBD5E1" w:sz="1"/>
            </w:tcBorders>
            <w:shd w:fill="E6F4F1" w:val="clear"/>
            <w:tcMar>
              <w:top w:type="dxa" w:w="100"/>
              <w:left w:type="dxa" w:w="160"/>
              <w:bottom w:type="dxa" w:w="100"/>
              <w:right w:type="dxa" w:w="160"/>
            </w:tcMar>
          </w:tcPr>
          <w:p>
            <w:pPr>
              <w:spacing w:after="40" w:before="0"/>
            </w:pPr>
            <w:r>
              <w:rPr>
                <w:rFonts w:ascii="Arial" w:cs="Arial" w:eastAsia="Arial" w:hAnsi="Arial"/>
                <w:b/>
                <w:bCs/>
                <w:color w:val="1A6B5E"/>
                <w:sz w:val="20"/>
                <w:szCs w:val="20"/>
              </w:rPr>
              <w:t xml:space="preserve">⚠ LANDMINE:  </w:t>
            </w:r>
            <w:r>
              <w:rPr>
                <w:rFonts w:ascii="Arial" w:cs="Arial" w:eastAsia="Arial" w:hAnsi="Arial"/>
                <w:color w:val="334155"/>
                <w:sz w:val="20"/>
                <w:szCs w:val="20"/>
              </w:rPr>
              <w:t xml:space="preserve">Rushing through a narrow doorway or elevator entrance when someone else is exiting from the other side.</w:t>
            </w:r>
          </w:p>
          <w:p>
            <w:pPr>
              <w:spacing w:after="0" w:before="0"/>
            </w:pPr>
            <w:r>
              <w:rPr>
                <w:rFonts w:ascii="Arial" w:cs="Arial" w:eastAsia="Arial" w:hAnsi="Arial"/>
                <w:b/>
                <w:bCs/>
                <w:i/>
                <w:iCs/>
                <w:color w:val="5B6E84"/>
                <w:sz w:val="19"/>
                <w:szCs w:val="19"/>
              </w:rPr>
              <w:t xml:space="preserve">  สิ่งที่ไม่ควรทำ: </w:t>
            </w:r>
            <w:r>
              <w:rPr>
                <w:rFonts w:ascii="Arial" w:cs="Arial" w:eastAsia="Arial" w:hAnsi="Arial"/>
                <w:i/>
                <w:iCs/>
                <w:color w:val="5B6E84"/>
                <w:sz w:val="19"/>
                <w:szCs w:val="19"/>
              </w:rPr>
              <w:t xml:space="preserve">รีบผ่านประตูแคบหรือทางเข้าลิฟต์เมื่อมีคนกำลังออกจากอีกด้านหนึ่ง</w:t>
            </w:r>
          </w:p>
        </w:tc>
      </w:tr>
      <w:tr>
        <w:tc>
          <w:tcPr>
            <w:tcW w:type="dxa" w:w="9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pPr>
              <w:spacing w:after="40" w:before="0"/>
            </w:pPr>
            <w:r>
              <w:rPr>
                <w:rFonts w:ascii="Arial" w:cs="Arial" w:eastAsia="Arial" w:hAnsi="Arial"/>
                <w:b/>
                <w:bCs/>
                <w:color w:val="1A6B5E"/>
                <w:sz w:val="20"/>
                <w:szCs w:val="20"/>
              </w:rPr>
              <w:t xml:space="preserve">✓ PROTOCOL:  </w:t>
            </w:r>
            <w:r>
              <w:rPr>
                <w:rFonts w:ascii="Arial" w:cs="Arial" w:eastAsia="Arial" w:hAnsi="Arial"/>
                <w:color w:val="334155"/>
                <w:sz w:val="20"/>
                <w:szCs w:val="20"/>
              </w:rPr>
              <w:t xml:space="preserve">The person exiting a confined space always has right of way over the person entering. Stop completely, let the exit cycle finish, then proceed. This applies to elevators, buses, trains, and narrow doorways. Rushing through creates physical collision risk and reads as social indifference.</w:t>
            </w:r>
          </w:p>
          <w:p>
            <w:pPr>
              <w:spacing w:after="0" w:before="0"/>
            </w:pPr>
            <w:r>
              <w:rPr>
                <w:rFonts w:ascii="Arial" w:cs="Arial" w:eastAsia="Arial" w:hAnsi="Arial"/>
                <w:b/>
                <w:bCs/>
                <w:i/>
                <w:iCs/>
                <w:color w:val="5B6E84"/>
                <w:sz w:val="19"/>
                <w:szCs w:val="19"/>
              </w:rPr>
              <w:t xml:space="preserve">  วิธีที่ถูกต้อง: </w:t>
            </w:r>
            <w:r>
              <w:rPr>
                <w:rFonts w:ascii="Arial" w:cs="Arial" w:eastAsia="Arial" w:hAnsi="Arial"/>
                <w:i/>
                <w:iCs/>
                <w:color w:val="5B6E84"/>
                <w:sz w:val="19"/>
                <w:szCs w:val="19"/>
              </w:rPr>
              <w:t xml:space="preserve">บุคคลที่ออกจากพื้นที่จำกัดมีสิทธิ์ผ่านก่อนบุคคลที่เข้า หยุดสมบูรณ์ ปล่อยให้วงจรการออกเสร็จสิ้น แล้วดำเนินการ ซึ่งใช้กับลิฟต์ รถบัส รถไฟ และประตูแคบ</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BD5E1" w:sz="1"/>
              <w:left w:val="single" w:color="CBD5E1" w:sz="1"/>
              <w:bottom w:val="single" w:color="CBD5E1" w:sz="1"/>
              <w:right w:val="single" w:color="CBD5E1" w:sz="1"/>
            </w:tcBorders>
            <w:shd w:fill="1A6B5E" w:val="clear"/>
            <w:tcMar>
              <w:top w:type="dxa" w:w="100"/>
              <w:left w:type="dxa" w:w="160"/>
              <w:bottom w:type="dxa" w:w="100"/>
              <w:right w:type="dxa" w:w="160"/>
            </w:tcMar>
          </w:tcPr>
          <w:p>
            <w:pPr>
              <w:spacing w:after="0" w:before="0"/>
            </w:pPr>
            <w:r>
              <w:rPr>
                <w:rFonts w:ascii="Arial" w:cs="Arial" w:eastAsia="Arial" w:hAnsi="Arial"/>
                <w:b/>
                <w:bCs/>
                <w:color w:val="FFFFFF"/>
                <w:sz w:val="22"/>
                <w:szCs w:val="22"/>
              </w:rPr>
              <w:t xml:space="preserve">#48  Public Space Zero-Trace Rule</w:t>
            </w:r>
            <w:r>
              <w:rPr>
                <w:rFonts w:ascii="Arial" w:cs="Arial" w:eastAsia="Arial" w:hAnsi="Arial"/>
                <w:i/>
                <w:iCs/>
                <w:color w:val="E2E8F0"/>
                <w:sz w:val="20"/>
                <w:szCs w:val="20"/>
              </w:rPr>
              <w:t xml:space="preserve">  /  กฎร่องรอยศูนย์ในพื้นที่สาธารณะ</w:t>
            </w:r>
            <w:r>
              <w:rPr>
                <w:rFonts w:ascii="Arial" w:cs="Arial" w:eastAsia="Arial" w:hAnsi="Arial"/>
                <w:color w:val="E2E8F0"/>
                <w:sz w:val="18"/>
                <w:szCs w:val="18"/>
              </w:rPr>
              <w:t xml:space="preserve">   [STANDARD]</w:t>
            </w:r>
          </w:p>
        </w:tc>
      </w:tr>
      <w:tr>
        <w:tc>
          <w:tcPr>
            <w:tcW w:type="dxa" w:w="9360"/>
            <w:tcBorders>
              <w:top w:val="single" w:color="CBD5E1" w:sz="1"/>
              <w:left w:val="single" w:color="CBD5E1" w:sz="1"/>
              <w:bottom w:val="single" w:color="CBD5E1" w:sz="1"/>
              <w:right w:val="single" w:color="CBD5E1" w:sz="1"/>
            </w:tcBorders>
            <w:shd w:fill="E6F4F1" w:val="clear"/>
            <w:tcMar>
              <w:top w:type="dxa" w:w="100"/>
              <w:left w:type="dxa" w:w="160"/>
              <w:bottom w:type="dxa" w:w="100"/>
              <w:right w:type="dxa" w:w="160"/>
            </w:tcMar>
          </w:tcPr>
          <w:p>
            <w:pPr>
              <w:spacing w:after="40" w:before="0"/>
            </w:pPr>
            <w:r>
              <w:rPr>
                <w:rFonts w:ascii="Arial" w:cs="Arial" w:eastAsia="Arial" w:hAnsi="Arial"/>
                <w:b/>
                <w:bCs/>
                <w:color w:val="1A6B5E"/>
                <w:sz w:val="20"/>
                <w:szCs w:val="20"/>
              </w:rPr>
              <w:t xml:space="preserve">⚠ LANDMINE:  </w:t>
            </w:r>
            <w:r>
              <w:rPr>
                <w:rFonts w:ascii="Arial" w:cs="Arial" w:eastAsia="Arial" w:hAnsi="Arial"/>
                <w:color w:val="334155"/>
                <w:sz w:val="20"/>
                <w:szCs w:val="20"/>
              </w:rPr>
              <w:t xml:space="preserve">Leaving trash, coffee cups, crumbs, or personal items at library desks, cafe tables, or shared workspaces on the assumption that cleaning is someone else's job.</w:t>
            </w:r>
          </w:p>
          <w:p>
            <w:pPr>
              <w:spacing w:after="0" w:before="0"/>
            </w:pPr>
            <w:r>
              <w:rPr>
                <w:rFonts w:ascii="Arial" w:cs="Arial" w:eastAsia="Arial" w:hAnsi="Arial"/>
                <w:b/>
                <w:bCs/>
                <w:i/>
                <w:iCs/>
                <w:color w:val="5B6E84"/>
                <w:sz w:val="19"/>
                <w:szCs w:val="19"/>
              </w:rPr>
              <w:t xml:space="preserve">  สิ่งที่ไม่ควรทำ: </w:t>
            </w:r>
            <w:r>
              <w:rPr>
                <w:rFonts w:ascii="Arial" w:cs="Arial" w:eastAsia="Arial" w:hAnsi="Arial"/>
                <w:i/>
                <w:iCs/>
                <w:color w:val="5B6E84"/>
                <w:sz w:val="19"/>
                <w:szCs w:val="19"/>
              </w:rPr>
              <w:t xml:space="preserve">ทิ้งขยะ ถ้วยกาแฟ เศษอาหาร หรือของส่วนตัวที่โต๊ะห้องสมุด โต๊ะคาเฟ่ หรือพื้นที่ทำงานร่วม โดยถือว่าการทำความสะอาดเป็นงานของคนอื่น</w:t>
            </w:r>
          </w:p>
        </w:tc>
      </w:tr>
      <w:tr>
        <w:tc>
          <w:tcPr>
            <w:tcW w:type="dxa" w:w="9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pPr>
              <w:spacing w:after="40" w:before="0"/>
            </w:pPr>
            <w:r>
              <w:rPr>
                <w:rFonts w:ascii="Arial" w:cs="Arial" w:eastAsia="Arial" w:hAnsi="Arial"/>
                <w:b/>
                <w:bCs/>
                <w:color w:val="1A6B5E"/>
                <w:sz w:val="20"/>
                <w:szCs w:val="20"/>
              </w:rPr>
              <w:t xml:space="preserve">✓ PROTOCOL:  </w:t>
            </w:r>
            <w:r>
              <w:rPr>
                <w:rFonts w:ascii="Arial" w:cs="Arial" w:eastAsia="Arial" w:hAnsi="Arial"/>
                <w:color w:val="334155"/>
                <w:sz w:val="20"/>
                <w:szCs w:val="20"/>
              </w:rPr>
              <w:t xml:space="preserve">Your departure must leave the space in equal or better condition than you found it. Dispose of your own waste. Wipe spills. Stack any chairs or furniture you moved. This isn't servility — it's acknowledgment that others will use the space after you, and their experience is not your property to diminish.</w:t>
            </w:r>
          </w:p>
          <w:p>
            <w:pPr>
              <w:spacing w:after="0" w:before="0"/>
            </w:pPr>
            <w:r>
              <w:rPr>
                <w:rFonts w:ascii="Arial" w:cs="Arial" w:eastAsia="Arial" w:hAnsi="Arial"/>
                <w:b/>
                <w:bCs/>
                <w:i/>
                <w:iCs/>
                <w:color w:val="5B6E84"/>
                <w:sz w:val="19"/>
                <w:szCs w:val="19"/>
              </w:rPr>
              <w:t xml:space="preserve">  วิธีที่ถูกต้อง: </w:t>
            </w:r>
            <w:r>
              <w:rPr>
                <w:rFonts w:ascii="Arial" w:cs="Arial" w:eastAsia="Arial" w:hAnsi="Arial"/>
                <w:i/>
                <w:iCs/>
                <w:color w:val="5B6E84"/>
                <w:sz w:val="19"/>
                <w:szCs w:val="19"/>
              </w:rPr>
              <w:t xml:space="preserve">การออกเดินทางของคุณต้องทิ้งพื้นที่ในสภาพที่เท่ากับหรือดีกว่าที่คุณพบ กำจัดขยะของตัวเอง เช็ดของที่หก จัดเก้าอี้หรือเฟอร์นิเจอร์ที่คุณย้าย นี่ไม่ใช่ความสยบยอม — มันคือการรับรู้ว่าผู้อื่นจะใช้พื้นที่หลังจากคุณ</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BD5E1" w:sz="1"/>
              <w:left w:val="single" w:color="CBD5E1" w:sz="1"/>
              <w:bottom w:val="single" w:color="CBD5E1" w:sz="1"/>
              <w:right w:val="single" w:color="CBD5E1" w:sz="1"/>
            </w:tcBorders>
            <w:shd w:fill="1A6B5E" w:val="clear"/>
            <w:tcMar>
              <w:top w:type="dxa" w:w="100"/>
              <w:left w:type="dxa" w:w="160"/>
              <w:bottom w:type="dxa" w:w="100"/>
              <w:right w:type="dxa" w:w="160"/>
            </w:tcMar>
          </w:tcPr>
          <w:p>
            <w:pPr>
              <w:spacing w:after="0" w:before="0"/>
            </w:pPr>
            <w:r>
              <w:rPr>
                <w:rFonts w:ascii="Arial" w:cs="Arial" w:eastAsia="Arial" w:hAnsi="Arial"/>
                <w:b/>
                <w:bCs/>
                <w:color w:val="FFFFFF"/>
                <w:sz w:val="22"/>
                <w:szCs w:val="22"/>
              </w:rPr>
              <w:t xml:space="preserve">#49  Consuming the Last of Shared Resources</w:t>
            </w:r>
            <w:r>
              <w:rPr>
                <w:rFonts w:ascii="Arial" w:cs="Arial" w:eastAsia="Arial" w:hAnsi="Arial"/>
                <w:i/>
                <w:iCs/>
                <w:color w:val="E2E8F0"/>
                <w:sz w:val="20"/>
                <w:szCs w:val="20"/>
              </w:rPr>
              <w:t xml:space="preserve">  /  การใช้ทรัพยากรร่วมสุดท้าย</w:t>
            </w:r>
            <w:r>
              <w:rPr>
                <w:rFonts w:ascii="Arial" w:cs="Arial" w:eastAsia="Arial" w:hAnsi="Arial"/>
                <w:color w:val="E2E8F0"/>
                <w:sz w:val="18"/>
                <w:szCs w:val="18"/>
              </w:rPr>
              <w:t xml:space="preserve">   [STANDARD]</w:t>
            </w:r>
          </w:p>
        </w:tc>
      </w:tr>
      <w:tr>
        <w:tc>
          <w:tcPr>
            <w:tcW w:type="dxa" w:w="9360"/>
            <w:tcBorders>
              <w:top w:val="single" w:color="CBD5E1" w:sz="1"/>
              <w:left w:val="single" w:color="CBD5E1" w:sz="1"/>
              <w:bottom w:val="single" w:color="CBD5E1" w:sz="1"/>
              <w:right w:val="single" w:color="CBD5E1" w:sz="1"/>
            </w:tcBorders>
            <w:shd w:fill="E6F4F1" w:val="clear"/>
            <w:tcMar>
              <w:top w:type="dxa" w:w="100"/>
              <w:left w:type="dxa" w:w="160"/>
              <w:bottom w:type="dxa" w:w="100"/>
              <w:right w:type="dxa" w:w="160"/>
            </w:tcMar>
          </w:tcPr>
          <w:p>
            <w:pPr>
              <w:spacing w:after="40" w:before="0"/>
            </w:pPr>
            <w:r>
              <w:rPr>
                <w:rFonts w:ascii="Arial" w:cs="Arial" w:eastAsia="Arial" w:hAnsi="Arial"/>
                <w:b/>
                <w:bCs/>
                <w:color w:val="1A6B5E"/>
                <w:sz w:val="20"/>
                <w:szCs w:val="20"/>
              </w:rPr>
              <w:t xml:space="preserve">⚠ LANDMINE:  </w:t>
            </w:r>
            <w:r>
              <w:rPr>
                <w:rFonts w:ascii="Arial" w:cs="Arial" w:eastAsia="Arial" w:hAnsi="Arial"/>
                <w:color w:val="334155"/>
                <w:sz w:val="20"/>
                <w:szCs w:val="20"/>
              </w:rPr>
              <w:t xml:space="preserve">Using the last of a shared consumable — printer paper, milk, tape, hand soap — and leaving the empty container in place.</w:t>
            </w:r>
          </w:p>
          <w:p>
            <w:pPr>
              <w:spacing w:after="0" w:before="0"/>
            </w:pPr>
            <w:r>
              <w:rPr>
                <w:rFonts w:ascii="Arial" w:cs="Arial" w:eastAsia="Arial" w:hAnsi="Arial"/>
                <w:b/>
                <w:bCs/>
                <w:i/>
                <w:iCs/>
                <w:color w:val="5B6E84"/>
                <w:sz w:val="19"/>
                <w:szCs w:val="19"/>
              </w:rPr>
              <w:t xml:space="preserve">  สิ่งที่ไม่ควรทำ: </w:t>
            </w:r>
            <w:r>
              <w:rPr>
                <w:rFonts w:ascii="Arial" w:cs="Arial" w:eastAsia="Arial" w:hAnsi="Arial"/>
                <w:i/>
                <w:iCs/>
                <w:color w:val="5B6E84"/>
                <w:sz w:val="19"/>
                <w:szCs w:val="19"/>
              </w:rPr>
              <w:t xml:space="preserve">ใช้สิ่งที่สิ้นเปลืองร่วมสุดท้าย เช่น กระดาษปริ้นเตอร์ นม เทป สบู่มือ และทิ้งภาชนะเปล่าไว้</w:t>
            </w:r>
          </w:p>
        </w:tc>
      </w:tr>
      <w:tr>
        <w:tc>
          <w:tcPr>
            <w:tcW w:type="dxa" w:w="9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pPr>
              <w:spacing w:after="40" w:before="0"/>
            </w:pPr>
            <w:r>
              <w:rPr>
                <w:rFonts w:ascii="Arial" w:cs="Arial" w:eastAsia="Arial" w:hAnsi="Arial"/>
                <w:b/>
                <w:bCs/>
                <w:color w:val="1A6B5E"/>
                <w:sz w:val="20"/>
                <w:szCs w:val="20"/>
              </w:rPr>
              <w:t xml:space="preserve">✓ PROTOCOL:  </w:t>
            </w:r>
            <w:r>
              <w:rPr>
                <w:rFonts w:ascii="Arial" w:cs="Arial" w:eastAsia="Arial" w:hAnsi="Arial"/>
                <w:color w:val="334155"/>
                <w:sz w:val="20"/>
                <w:szCs w:val="20"/>
              </w:rPr>
              <w:t xml:space="preserve">The person who consumes the final portion of a shared resource carries the responsibility for signaling the reorder or replacing the item. The empty container creates a trap for the next person. Logging and resolving this immediately is a small action with a disproportionately large positive effect on shared environments.</w:t>
            </w:r>
          </w:p>
          <w:p>
            <w:pPr>
              <w:spacing w:after="0" w:before="0"/>
            </w:pPr>
            <w:r>
              <w:rPr>
                <w:rFonts w:ascii="Arial" w:cs="Arial" w:eastAsia="Arial" w:hAnsi="Arial"/>
                <w:b/>
                <w:bCs/>
                <w:i/>
                <w:iCs/>
                <w:color w:val="5B6E84"/>
                <w:sz w:val="19"/>
                <w:szCs w:val="19"/>
              </w:rPr>
              <w:t xml:space="preserve">  วิธีที่ถูกต้อง: </w:t>
            </w:r>
            <w:r>
              <w:rPr>
                <w:rFonts w:ascii="Arial" w:cs="Arial" w:eastAsia="Arial" w:hAnsi="Arial"/>
                <w:i/>
                <w:iCs/>
                <w:color w:val="5B6E84"/>
                <w:sz w:val="19"/>
                <w:szCs w:val="19"/>
              </w:rPr>
              <w:t xml:space="preserve">บุคคลที่ใช้ส่วนสุดท้ายของทรัพยากรร่วมมีความรับผิดชอบในการส่งสัญญาณการสั่งซื้อใหม่หรือเปลี่ยน ภาชนะเปล่าสร้างกับดักสำหรับคนถัดไป</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BD5E1" w:sz="1"/>
              <w:left w:val="single" w:color="CBD5E1" w:sz="1"/>
              <w:bottom w:val="single" w:color="CBD5E1" w:sz="1"/>
              <w:right w:val="single" w:color="CBD5E1" w:sz="1"/>
            </w:tcBorders>
            <w:shd w:fill="B45309" w:val="clear"/>
            <w:tcMar>
              <w:top w:type="dxa" w:w="100"/>
              <w:left w:type="dxa" w:w="160"/>
              <w:bottom w:type="dxa" w:w="100"/>
              <w:right w:type="dxa" w:w="160"/>
            </w:tcMar>
          </w:tcPr>
          <w:p>
            <w:pPr>
              <w:spacing w:after="0" w:before="0"/>
            </w:pPr>
            <w:r>
              <w:rPr>
                <w:rFonts w:ascii="Arial" w:cs="Arial" w:eastAsia="Arial" w:hAnsi="Arial"/>
                <w:b/>
                <w:bCs/>
                <w:color w:val="FFFFFF"/>
                <w:sz w:val="22"/>
                <w:szCs w:val="22"/>
              </w:rPr>
              <w:t xml:space="preserve">#24  Public Audio Containment</w:t>
            </w:r>
            <w:r>
              <w:rPr>
                <w:rFonts w:ascii="Arial" w:cs="Arial" w:eastAsia="Arial" w:hAnsi="Arial"/>
                <w:i/>
                <w:iCs/>
                <w:color w:val="E2E8F0"/>
                <w:sz w:val="20"/>
                <w:szCs w:val="20"/>
              </w:rPr>
              <w:t xml:space="preserve">  /  การควบคุมเสียงสาธารณะ</w:t>
            </w:r>
            <w:r>
              <w:rPr>
                <w:rFonts w:ascii="Arial" w:cs="Arial" w:eastAsia="Arial" w:hAnsi="Arial"/>
                <w:color w:val="E2E8F0"/>
                <w:sz w:val="18"/>
                <w:szCs w:val="18"/>
              </w:rPr>
              <w:t xml:space="preserve">   [HIGH]</w:t>
            </w:r>
          </w:p>
        </w:tc>
      </w:tr>
      <w:tr>
        <w:tc>
          <w:tcPr>
            <w:tcW w:type="dxa" w:w="9360"/>
            <w:tcBorders>
              <w:top w:val="single" w:color="CBD5E1" w:sz="1"/>
              <w:left w:val="single" w:color="CBD5E1" w:sz="1"/>
              <w:bottom w:val="single" w:color="CBD5E1" w:sz="1"/>
              <w:right w:val="single" w:color="CBD5E1" w:sz="1"/>
            </w:tcBorders>
            <w:shd w:fill="FEF3C7" w:val="clear"/>
            <w:tcMar>
              <w:top w:type="dxa" w:w="100"/>
              <w:left w:type="dxa" w:w="160"/>
              <w:bottom w:type="dxa" w:w="100"/>
              <w:right w:type="dxa" w:w="160"/>
            </w:tcMar>
          </w:tcPr>
          <w:p>
            <w:pPr>
              <w:spacing w:after="40" w:before="0"/>
            </w:pPr>
            <w:r>
              <w:rPr>
                <w:rFonts w:ascii="Arial" w:cs="Arial" w:eastAsia="Arial" w:hAnsi="Arial"/>
                <w:b/>
                <w:bCs/>
                <w:color w:val="B45309"/>
                <w:sz w:val="20"/>
                <w:szCs w:val="20"/>
              </w:rPr>
              <w:t xml:space="preserve">⚠ LANDMINE:  </w:t>
            </w:r>
            <w:r>
              <w:rPr>
                <w:rFonts w:ascii="Arial" w:cs="Arial" w:eastAsia="Arial" w:hAnsi="Arial"/>
                <w:color w:val="334155"/>
                <w:sz w:val="20"/>
                <w:szCs w:val="20"/>
              </w:rPr>
              <w:t xml:space="preserve">Playing videos, music, voice messages, or game audio through your phone speaker in public transit, waiting rooms, libraries, or shared offices.</w:t>
            </w:r>
          </w:p>
          <w:p>
            <w:pPr>
              <w:spacing w:after="0" w:before="0"/>
            </w:pPr>
            <w:r>
              <w:rPr>
                <w:rFonts w:ascii="Arial" w:cs="Arial" w:eastAsia="Arial" w:hAnsi="Arial"/>
                <w:b/>
                <w:bCs/>
                <w:i/>
                <w:iCs/>
                <w:color w:val="5B6E84"/>
                <w:sz w:val="19"/>
                <w:szCs w:val="19"/>
              </w:rPr>
              <w:t xml:space="preserve">  สิ่งที่ไม่ควรทำ: </w:t>
            </w:r>
            <w:r>
              <w:rPr>
                <w:rFonts w:ascii="Arial" w:cs="Arial" w:eastAsia="Arial" w:hAnsi="Arial"/>
                <w:i/>
                <w:iCs/>
                <w:color w:val="5B6E84"/>
                <w:sz w:val="19"/>
                <w:szCs w:val="19"/>
              </w:rPr>
              <w:t xml:space="preserve">เล่นวิดีโอ เพลง ข้อความเสียง หรือเสียงเกมผ่านลำโพงโทรศัพท์ในระบบขนส่งสาธารณะ ห้องรอ ห้องสมุด หรือสำนักงานร่วม</w:t>
            </w:r>
          </w:p>
        </w:tc>
      </w:tr>
      <w:tr>
        <w:tc>
          <w:tcPr>
            <w:tcW w:type="dxa" w:w="9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pPr>
              <w:spacing w:after="40" w:before="0"/>
            </w:pPr>
            <w:r>
              <w:rPr>
                <w:rFonts w:ascii="Arial" w:cs="Arial" w:eastAsia="Arial" w:hAnsi="Arial"/>
                <w:b/>
                <w:bCs/>
                <w:color w:val="1A6B5E"/>
                <w:sz w:val="20"/>
                <w:szCs w:val="20"/>
              </w:rPr>
              <w:t xml:space="preserve">✓ PROTOCOL:  </w:t>
            </w:r>
            <w:r>
              <w:rPr>
                <w:rFonts w:ascii="Arial" w:cs="Arial" w:eastAsia="Arial" w:hAnsi="Arial"/>
                <w:color w:val="334155"/>
                <w:sz w:val="20"/>
                <w:szCs w:val="20"/>
              </w:rPr>
              <w:t xml:space="preserve">All personal audio must be contained within headphones in any shared environment. Broadcasting from a device speaker in public forces everyone nearby into your audio space without consent. This is one of the most universally recognized and strongly resented social violations across all cultures.</w:t>
            </w:r>
          </w:p>
          <w:p>
            <w:pPr>
              <w:spacing w:after="0" w:before="0"/>
            </w:pPr>
            <w:r>
              <w:rPr>
                <w:rFonts w:ascii="Arial" w:cs="Arial" w:eastAsia="Arial" w:hAnsi="Arial"/>
                <w:b/>
                <w:bCs/>
                <w:i/>
                <w:iCs/>
                <w:color w:val="5B6E84"/>
                <w:sz w:val="19"/>
                <w:szCs w:val="19"/>
              </w:rPr>
              <w:t xml:space="preserve">  วิธีที่ถูกต้อง: </w:t>
            </w:r>
            <w:r>
              <w:rPr>
                <w:rFonts w:ascii="Arial" w:cs="Arial" w:eastAsia="Arial" w:hAnsi="Arial"/>
                <w:i/>
                <w:iCs/>
                <w:color w:val="5B6E84"/>
                <w:sz w:val="19"/>
                <w:szCs w:val="19"/>
              </w:rPr>
              <w:t xml:space="preserve">เสียงส่วนตัวทั้งหมดต้องอยู่ภายในหูฟังในสภาพแวดล้อมร่วมใดๆ การออกอากาศจากลำโพงอุปกรณ์ในที่สาธารณะบังคับให้ทุกคนใกล้เคียงเข้าสู่พื้นที่เสียงของคุณโดยไม่ได้รับความยินยอม</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A6B5E" w:val="clear"/>
            <w:tcMar>
              <w:top w:type="dxa" w:w="160"/>
              <w:left w:type="dxa" w:w="200"/>
              <w:bottom w:type="dxa" w:w="160"/>
              <w:right w:type="dxa" w:w="200"/>
            </w:tcMar>
          </w:tcPr>
          <w:p>
            <w:pPr>
              <w:spacing w:after="0" w:before="0"/>
              <w:jc w:val="center"/>
            </w:pPr>
            <w:r>
              <w:rPr>
                <w:rFonts w:ascii="Arial" w:cs="Arial" w:eastAsia="Arial" w:hAnsi="Arial"/>
                <w:b/>
                <w:bCs/>
                <w:color w:val="A7F3D0"/>
                <w:sz w:val="18"/>
                <w:szCs w:val="18"/>
              </w:rPr>
              <w:t xml:space="preserve">SECTION 14</w:t>
            </w:r>
          </w:p>
          <w:p>
            <w:pPr>
              <w:spacing w:after="0" w:before="60"/>
              <w:jc w:val="center"/>
            </w:pPr>
            <w:r>
              <w:rPr>
                <w:rFonts w:ascii="Arial" w:cs="Arial" w:eastAsia="Arial" w:hAnsi="Arial"/>
                <w:b/>
                <w:bCs/>
                <w:color w:val="FFFFFF"/>
                <w:sz w:val="28"/>
                <w:szCs w:val="28"/>
              </w:rPr>
              <w:t xml:space="preserve">PHYSICAL PRESENTATION &amp; POSTURE</w:t>
            </w:r>
          </w:p>
          <w:p>
            <w:pPr>
              <w:spacing w:after="60" w:before="40"/>
              <w:jc w:val="center"/>
            </w:pPr>
            <w:r>
              <w:rPr>
                <w:rFonts w:ascii="Arial" w:cs="Arial" w:eastAsia="Arial" w:hAnsi="Arial"/>
                <w:i/>
                <w:iCs/>
                <w:color w:val="A7F3D0"/>
                <w:sz w:val="22"/>
                <w:szCs w:val="22"/>
              </w:rPr>
              <w:t xml:space="preserve">รูปลักษณ์ทางกายและท่าทาง</w:t>
            </w:r>
          </w:p>
          <w:p>
            <w:pPr>
              <w:spacing w:after="0" w:before="0"/>
              <w:jc w:val="center"/>
            </w:pPr>
            <w:r>
              <w:rPr>
                <w:rFonts w:ascii="Arial" w:cs="Arial" w:eastAsia="Arial" w:hAnsi="Arial"/>
                <w:color w:val="D1FAE5"/>
                <w:sz w:val="19"/>
                <w:szCs w:val="19"/>
              </w:rPr>
              <w:t xml:space="preserve">Grooming standards, attire calibration, and body mechanics.</w:t>
            </w:r>
            <w:r>
              <w:rPr>
                <w:rFonts w:ascii="Arial" w:cs="Arial" w:eastAsia="Arial" w:hAnsi="Arial"/>
                <w:i/>
                <w:iCs/>
                <w:color w:val="A7F3D0"/>
                <w:sz w:val="19"/>
                <w:szCs w:val="19"/>
              </w:rPr>
              <w:t xml:space="preserve">  /  มาตรฐานการดูแลตัวเอง การปรับเสื้อผ้า และกลไกร่างกาย</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BD5E1" w:sz="1"/>
              <w:left w:val="single" w:color="CBD5E1" w:sz="1"/>
              <w:bottom w:val="single" w:color="CBD5E1" w:sz="1"/>
              <w:right w:val="single" w:color="CBD5E1" w:sz="1"/>
            </w:tcBorders>
            <w:shd w:fill="1A6B5E" w:val="clear"/>
            <w:tcMar>
              <w:top w:type="dxa" w:w="100"/>
              <w:left w:type="dxa" w:w="160"/>
              <w:bottom w:type="dxa" w:w="100"/>
              <w:right w:type="dxa" w:w="160"/>
            </w:tcMar>
          </w:tcPr>
          <w:p>
            <w:pPr>
              <w:spacing w:after="0" w:before="0"/>
            </w:pPr>
            <w:r>
              <w:rPr>
                <w:rFonts w:ascii="Arial" w:cs="Arial" w:eastAsia="Arial" w:hAnsi="Arial"/>
                <w:b/>
                <w:bCs/>
                <w:color w:val="FFFFFF"/>
                <w:sz w:val="22"/>
                <w:szCs w:val="22"/>
              </w:rPr>
              <w:t xml:space="preserve">#51  Self-Talk in Public</w:t>
            </w:r>
            <w:r>
              <w:rPr>
                <w:rFonts w:ascii="Arial" w:cs="Arial" w:eastAsia="Arial" w:hAnsi="Arial"/>
                <w:i/>
                <w:iCs/>
                <w:color w:val="E2E8F0"/>
                <w:sz w:val="20"/>
                <w:szCs w:val="20"/>
              </w:rPr>
              <w:t xml:space="preserve">  /  การพูดกับตัวเองในที่สาธารณะ</w:t>
            </w:r>
            <w:r>
              <w:rPr>
                <w:rFonts w:ascii="Arial" w:cs="Arial" w:eastAsia="Arial" w:hAnsi="Arial"/>
                <w:color w:val="E2E8F0"/>
                <w:sz w:val="18"/>
                <w:szCs w:val="18"/>
              </w:rPr>
              <w:t xml:space="preserve">   [STANDARD]</w:t>
            </w:r>
          </w:p>
        </w:tc>
      </w:tr>
      <w:tr>
        <w:tc>
          <w:tcPr>
            <w:tcW w:type="dxa" w:w="9360"/>
            <w:tcBorders>
              <w:top w:val="single" w:color="CBD5E1" w:sz="1"/>
              <w:left w:val="single" w:color="CBD5E1" w:sz="1"/>
              <w:bottom w:val="single" w:color="CBD5E1" w:sz="1"/>
              <w:right w:val="single" w:color="CBD5E1" w:sz="1"/>
            </w:tcBorders>
            <w:shd w:fill="E6F4F1" w:val="clear"/>
            <w:tcMar>
              <w:top w:type="dxa" w:w="100"/>
              <w:left w:type="dxa" w:w="160"/>
              <w:bottom w:type="dxa" w:w="100"/>
              <w:right w:type="dxa" w:w="160"/>
            </w:tcMar>
          </w:tcPr>
          <w:p>
            <w:pPr>
              <w:spacing w:after="40" w:before="0"/>
            </w:pPr>
            <w:r>
              <w:rPr>
                <w:rFonts w:ascii="Arial" w:cs="Arial" w:eastAsia="Arial" w:hAnsi="Arial"/>
                <w:b/>
                <w:bCs/>
                <w:color w:val="1A6B5E"/>
                <w:sz w:val="20"/>
                <w:szCs w:val="20"/>
              </w:rPr>
              <w:t xml:space="preserve">⚠ LANDMINE:  </w:t>
            </w:r>
            <w:r>
              <w:rPr>
                <w:rFonts w:ascii="Arial" w:cs="Arial" w:eastAsia="Arial" w:hAnsi="Arial"/>
                <w:color w:val="334155"/>
                <w:sz w:val="20"/>
                <w:szCs w:val="20"/>
              </w:rPr>
              <w:t xml:space="preserve">Vocalizing internal processing — debugging out loud, whispering scripts, commenting on your own actions — when others are within earshot.</w:t>
            </w:r>
          </w:p>
          <w:p>
            <w:pPr>
              <w:spacing w:after="0" w:before="0"/>
            </w:pPr>
            <w:r>
              <w:rPr>
                <w:rFonts w:ascii="Arial" w:cs="Arial" w:eastAsia="Arial" w:hAnsi="Arial"/>
                <w:b/>
                <w:bCs/>
                <w:i/>
                <w:iCs/>
                <w:color w:val="5B6E84"/>
                <w:sz w:val="19"/>
                <w:szCs w:val="19"/>
              </w:rPr>
              <w:t xml:space="preserve">  สิ่งที่ไม่ควรทำ: </w:t>
            </w:r>
            <w:r>
              <w:rPr>
                <w:rFonts w:ascii="Arial" w:cs="Arial" w:eastAsia="Arial" w:hAnsi="Arial"/>
                <w:i/>
                <w:iCs/>
                <w:color w:val="5B6E84"/>
                <w:sz w:val="19"/>
                <w:szCs w:val="19"/>
              </w:rPr>
              <w:t xml:space="preserve">แสดงความคิดภายในออกมาเป็นเสียง เช่น debug ออกเสียง พึมพำสคริปต์ แสดงความคิดเห็นเกี่ยวกับการกระทำของตัวเอง เมื่อผู้อื่นอยู่ในระยะได้ยิน</w:t>
            </w:r>
          </w:p>
        </w:tc>
      </w:tr>
      <w:tr>
        <w:tc>
          <w:tcPr>
            <w:tcW w:type="dxa" w:w="9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pPr>
              <w:spacing w:after="40" w:before="0"/>
            </w:pPr>
            <w:r>
              <w:rPr>
                <w:rFonts w:ascii="Arial" w:cs="Arial" w:eastAsia="Arial" w:hAnsi="Arial"/>
                <w:b/>
                <w:bCs/>
                <w:color w:val="1A6B5E"/>
                <w:sz w:val="20"/>
                <w:szCs w:val="20"/>
              </w:rPr>
              <w:t xml:space="preserve">✓ PROTOCOL:  </w:t>
            </w:r>
            <w:r>
              <w:rPr>
                <w:rFonts w:ascii="Arial" w:cs="Arial" w:eastAsia="Arial" w:hAnsi="Arial"/>
                <w:color w:val="334155"/>
                <w:sz w:val="20"/>
                <w:szCs w:val="20"/>
              </w:rPr>
              <w:t xml:space="preserve">Move all vocal processing to silent internal dialogue whenever others are present. Audible self-talk in public registers as social disconnection in most cultural contexts. If you need to process vocally, find a private space — alone in a bathroom stall, an empty hallway, or outdoors away from others.</w:t>
            </w:r>
          </w:p>
          <w:p>
            <w:pPr>
              <w:spacing w:after="0" w:before="0"/>
            </w:pPr>
            <w:r>
              <w:rPr>
                <w:rFonts w:ascii="Arial" w:cs="Arial" w:eastAsia="Arial" w:hAnsi="Arial"/>
                <w:b/>
                <w:bCs/>
                <w:i/>
                <w:iCs/>
                <w:color w:val="5B6E84"/>
                <w:sz w:val="19"/>
                <w:szCs w:val="19"/>
              </w:rPr>
              <w:t xml:space="preserve">  วิธีที่ถูกต้อง: </w:t>
            </w:r>
            <w:r>
              <w:rPr>
                <w:rFonts w:ascii="Arial" w:cs="Arial" w:eastAsia="Arial" w:hAnsi="Arial"/>
                <w:i/>
                <w:iCs/>
                <w:color w:val="5B6E84"/>
                <w:sz w:val="19"/>
                <w:szCs w:val="19"/>
              </w:rPr>
              <w:t xml:space="preserve">ย้ายการประมวลผลด้วยเสียงทั้งหมดไปยังการสนทนาภายในเงียบๆ เมื่อมีผู้อื่นอยู่ด้วย การพูดกับตัวเองที่ได้ยินได้ในที่สาธารณะลงทะเบียนเป็นการตัดการเชื่อมต่อทางสังคมในบริบทวัฒนธรรมส่วนใหญ่</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BD5E1" w:sz="1"/>
              <w:left w:val="single" w:color="CBD5E1" w:sz="1"/>
              <w:bottom w:val="single" w:color="CBD5E1" w:sz="1"/>
              <w:right w:val="single" w:color="CBD5E1" w:sz="1"/>
            </w:tcBorders>
            <w:shd w:fill="1A6B5E" w:val="clear"/>
            <w:tcMar>
              <w:top w:type="dxa" w:w="100"/>
              <w:left w:type="dxa" w:w="160"/>
              <w:bottom w:type="dxa" w:w="100"/>
              <w:right w:type="dxa" w:w="160"/>
            </w:tcMar>
          </w:tcPr>
          <w:p>
            <w:pPr>
              <w:spacing w:after="0" w:before="0"/>
            </w:pPr>
            <w:r>
              <w:rPr>
                <w:rFonts w:ascii="Arial" w:cs="Arial" w:eastAsia="Arial" w:hAnsi="Arial"/>
                <w:b/>
                <w:bCs/>
                <w:color w:val="FFFFFF"/>
                <w:sz w:val="22"/>
                <w:szCs w:val="22"/>
              </w:rPr>
              <w:t xml:space="preserve">#53  Posture Calibration</w:t>
            </w:r>
            <w:r>
              <w:rPr>
                <w:rFonts w:ascii="Arial" w:cs="Arial" w:eastAsia="Arial" w:hAnsi="Arial"/>
                <w:i/>
                <w:iCs/>
                <w:color w:val="E2E8F0"/>
                <w:sz w:val="20"/>
                <w:szCs w:val="20"/>
              </w:rPr>
              <w:t xml:space="preserve">  /  การปรับสอบเทียบท่าทาง</w:t>
            </w:r>
            <w:r>
              <w:rPr>
                <w:rFonts w:ascii="Arial" w:cs="Arial" w:eastAsia="Arial" w:hAnsi="Arial"/>
                <w:color w:val="E2E8F0"/>
                <w:sz w:val="18"/>
                <w:szCs w:val="18"/>
              </w:rPr>
              <w:t xml:space="preserve">   [STANDARD]</w:t>
            </w:r>
          </w:p>
        </w:tc>
      </w:tr>
      <w:tr>
        <w:tc>
          <w:tcPr>
            <w:tcW w:type="dxa" w:w="9360"/>
            <w:tcBorders>
              <w:top w:val="single" w:color="CBD5E1" w:sz="1"/>
              <w:left w:val="single" w:color="CBD5E1" w:sz="1"/>
              <w:bottom w:val="single" w:color="CBD5E1" w:sz="1"/>
              <w:right w:val="single" w:color="CBD5E1" w:sz="1"/>
            </w:tcBorders>
            <w:shd w:fill="E6F4F1" w:val="clear"/>
            <w:tcMar>
              <w:top w:type="dxa" w:w="100"/>
              <w:left w:type="dxa" w:w="160"/>
              <w:bottom w:type="dxa" w:w="100"/>
              <w:right w:type="dxa" w:w="160"/>
            </w:tcMar>
          </w:tcPr>
          <w:p>
            <w:pPr>
              <w:spacing w:after="40" w:before="0"/>
            </w:pPr>
            <w:r>
              <w:rPr>
                <w:rFonts w:ascii="Arial" w:cs="Arial" w:eastAsia="Arial" w:hAnsi="Arial"/>
                <w:b/>
                <w:bCs/>
                <w:color w:val="1A6B5E"/>
                <w:sz w:val="20"/>
                <w:szCs w:val="20"/>
              </w:rPr>
              <w:t xml:space="preserve">⚠ LANDMINE:  </w:t>
            </w:r>
            <w:r>
              <w:rPr>
                <w:rFonts w:ascii="Arial" w:cs="Arial" w:eastAsia="Arial" w:hAnsi="Arial"/>
                <w:color w:val="334155"/>
                <w:sz w:val="20"/>
                <w:szCs w:val="20"/>
              </w:rPr>
              <w:t xml:space="preserve">Either adopting a collapsed, defensive slouch, or attempting to perform exaggerated dominance poses copied from online advice without actual social standing to support them.</w:t>
            </w:r>
          </w:p>
          <w:p>
            <w:pPr>
              <w:spacing w:after="0" w:before="0"/>
            </w:pPr>
            <w:r>
              <w:rPr>
                <w:rFonts w:ascii="Arial" w:cs="Arial" w:eastAsia="Arial" w:hAnsi="Arial"/>
                <w:b/>
                <w:bCs/>
                <w:i/>
                <w:iCs/>
                <w:color w:val="5B6E84"/>
                <w:sz w:val="19"/>
                <w:szCs w:val="19"/>
              </w:rPr>
              <w:t xml:space="preserve">  สิ่งที่ไม่ควรทำ: </w:t>
            </w:r>
            <w:r>
              <w:rPr>
                <w:rFonts w:ascii="Arial" w:cs="Arial" w:eastAsia="Arial" w:hAnsi="Arial"/>
                <w:i/>
                <w:iCs/>
                <w:color w:val="5B6E84"/>
                <w:sz w:val="19"/>
                <w:szCs w:val="19"/>
              </w:rPr>
              <w:t xml:space="preserve">ใช้ท่าหลังค่อมที่พังทลายและป้องกัน หรือพยายามแสดงท่าทางครอบงำที่เกินจริงที่คัดลอกมาจากคำแนะนำออนไลน์โดยไม่มีสถานะทางสังคมที่แท้จริงรองรับ</w:t>
            </w:r>
          </w:p>
        </w:tc>
      </w:tr>
      <w:tr>
        <w:tc>
          <w:tcPr>
            <w:tcW w:type="dxa" w:w="9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pPr>
              <w:spacing w:after="40" w:before="0"/>
            </w:pPr>
            <w:r>
              <w:rPr>
                <w:rFonts w:ascii="Arial" w:cs="Arial" w:eastAsia="Arial" w:hAnsi="Arial"/>
                <w:b/>
                <w:bCs/>
                <w:color w:val="1A6B5E"/>
                <w:sz w:val="20"/>
                <w:szCs w:val="20"/>
              </w:rPr>
              <w:t xml:space="preserve">✓ PROTOCOL:  </w:t>
            </w:r>
            <w:r>
              <w:rPr>
                <w:rFonts w:ascii="Arial" w:cs="Arial" w:eastAsia="Arial" w:hAnsi="Arial"/>
                <w:color w:val="334155"/>
                <w:sz w:val="20"/>
                <w:szCs w:val="20"/>
              </w:rPr>
              <w:t xml:space="preserve">Neutral, relaxed, and open is the correct baseline. Shoulders down and back, head level, arms uncrossed, hands visible. This posture communicates security without aggression. Extreme poses at either end — collapsed or rigidly dominant — attract the attention of people you generally don't want attention from.</w:t>
            </w:r>
          </w:p>
          <w:p>
            <w:pPr>
              <w:spacing w:after="0" w:before="0"/>
            </w:pPr>
            <w:r>
              <w:rPr>
                <w:rFonts w:ascii="Arial" w:cs="Arial" w:eastAsia="Arial" w:hAnsi="Arial"/>
                <w:b/>
                <w:bCs/>
                <w:i/>
                <w:iCs/>
                <w:color w:val="5B6E84"/>
                <w:sz w:val="19"/>
                <w:szCs w:val="19"/>
              </w:rPr>
              <w:t xml:space="preserve">  วิธีที่ถูกต้อง: </w:t>
            </w:r>
            <w:r>
              <w:rPr>
                <w:rFonts w:ascii="Arial" w:cs="Arial" w:eastAsia="Arial" w:hAnsi="Arial"/>
                <w:i/>
                <w:iCs/>
                <w:color w:val="5B6E84"/>
                <w:sz w:val="19"/>
                <w:szCs w:val="19"/>
              </w:rPr>
              <w:t xml:space="preserve">เป็นกลาง ผ่อนคลาย และเปิดเป็นพื้นฐานที่ถูกต้อง ไหล่ลงและหลัง หัวระดับ แขนไม่ไขว้ มือมองเห็นได้ ท่าทางนี้สื่อถึงความปลอดภัยโดยไม่มีการรุกราน</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BD5E1" w:sz="1"/>
              <w:left w:val="single" w:color="CBD5E1" w:sz="1"/>
              <w:bottom w:val="single" w:color="CBD5E1" w:sz="1"/>
              <w:right w:val="single" w:color="CBD5E1" w:sz="1"/>
            </w:tcBorders>
            <w:shd w:fill="1A6B5E" w:val="clear"/>
            <w:tcMar>
              <w:top w:type="dxa" w:w="100"/>
              <w:left w:type="dxa" w:w="160"/>
              <w:bottom w:type="dxa" w:w="100"/>
              <w:right w:type="dxa" w:w="160"/>
            </w:tcMar>
          </w:tcPr>
          <w:p>
            <w:pPr>
              <w:spacing w:after="0" w:before="0"/>
            </w:pPr>
            <w:r>
              <w:rPr>
                <w:rFonts w:ascii="Arial" w:cs="Arial" w:eastAsia="Arial" w:hAnsi="Arial"/>
                <w:b/>
                <w:bCs/>
                <w:color w:val="FFFFFF"/>
                <w:sz w:val="22"/>
                <w:szCs w:val="22"/>
              </w:rPr>
              <w:t xml:space="preserve">#67  Attire Context Matching</w:t>
            </w:r>
            <w:r>
              <w:rPr>
                <w:rFonts w:ascii="Arial" w:cs="Arial" w:eastAsia="Arial" w:hAnsi="Arial"/>
                <w:i/>
                <w:iCs/>
                <w:color w:val="E2E8F0"/>
                <w:sz w:val="20"/>
                <w:szCs w:val="20"/>
              </w:rPr>
              <w:t xml:space="preserve">  /  การจับคู่บริบทเสื้อผ้า</w:t>
            </w:r>
            <w:r>
              <w:rPr>
                <w:rFonts w:ascii="Arial" w:cs="Arial" w:eastAsia="Arial" w:hAnsi="Arial"/>
                <w:color w:val="E2E8F0"/>
                <w:sz w:val="18"/>
                <w:szCs w:val="18"/>
              </w:rPr>
              <w:t xml:space="preserve">   [STANDARD]</w:t>
            </w:r>
          </w:p>
        </w:tc>
      </w:tr>
      <w:tr>
        <w:tc>
          <w:tcPr>
            <w:tcW w:type="dxa" w:w="9360"/>
            <w:tcBorders>
              <w:top w:val="single" w:color="CBD5E1" w:sz="1"/>
              <w:left w:val="single" w:color="CBD5E1" w:sz="1"/>
              <w:bottom w:val="single" w:color="CBD5E1" w:sz="1"/>
              <w:right w:val="single" w:color="CBD5E1" w:sz="1"/>
            </w:tcBorders>
            <w:shd w:fill="E6F4F1" w:val="clear"/>
            <w:tcMar>
              <w:top w:type="dxa" w:w="100"/>
              <w:left w:type="dxa" w:w="160"/>
              <w:bottom w:type="dxa" w:w="100"/>
              <w:right w:type="dxa" w:w="160"/>
            </w:tcMar>
          </w:tcPr>
          <w:p>
            <w:pPr>
              <w:spacing w:after="40" w:before="0"/>
            </w:pPr>
            <w:r>
              <w:rPr>
                <w:rFonts w:ascii="Arial" w:cs="Arial" w:eastAsia="Arial" w:hAnsi="Arial"/>
                <w:b/>
                <w:bCs/>
                <w:color w:val="1A6B5E"/>
                <w:sz w:val="20"/>
                <w:szCs w:val="20"/>
              </w:rPr>
              <w:t xml:space="preserve">⚠ LANDMINE:  </w:t>
            </w:r>
            <w:r>
              <w:rPr>
                <w:rFonts w:ascii="Arial" w:cs="Arial" w:eastAsia="Arial" w:hAnsi="Arial"/>
                <w:color w:val="334155"/>
                <w:sz w:val="20"/>
                <w:szCs w:val="20"/>
              </w:rPr>
              <w:t xml:space="preserve">Wearing clothing that significantly mismatches the social context — franchise or hobby shirts to formal professional settings, heavily wrinkled clothes anywhere, stained items.</w:t>
            </w:r>
          </w:p>
          <w:p>
            <w:pPr>
              <w:spacing w:after="0" w:before="0"/>
            </w:pPr>
            <w:r>
              <w:rPr>
                <w:rFonts w:ascii="Arial" w:cs="Arial" w:eastAsia="Arial" w:hAnsi="Arial"/>
                <w:b/>
                <w:bCs/>
                <w:i/>
                <w:iCs/>
                <w:color w:val="5B6E84"/>
                <w:sz w:val="19"/>
                <w:szCs w:val="19"/>
              </w:rPr>
              <w:t xml:space="preserve">  สิ่งที่ไม่ควรทำ: </w:t>
            </w:r>
            <w:r>
              <w:rPr>
                <w:rFonts w:ascii="Arial" w:cs="Arial" w:eastAsia="Arial" w:hAnsi="Arial"/>
                <w:i/>
                <w:iCs/>
                <w:color w:val="5B6E84"/>
                <w:sz w:val="19"/>
                <w:szCs w:val="19"/>
              </w:rPr>
              <w:t xml:space="preserve">สวมเสื้อผ้าที่ไม่ตรงกับบริบทสังคมอย่างมีนัยสำคัญ เช่น เสื้อแฟรนไชส์หรืองานอดิเรกในสภาพแวดล้อมวิชาชีพที่เป็นทางการ เสื้อผ้าที่ยับมากทุกที่ ของที่มีรอยเปื้อน</w:t>
            </w:r>
          </w:p>
        </w:tc>
      </w:tr>
      <w:tr>
        <w:tc>
          <w:tcPr>
            <w:tcW w:type="dxa" w:w="9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pPr>
              <w:spacing w:after="40" w:before="0"/>
            </w:pPr>
            <w:r>
              <w:rPr>
                <w:rFonts w:ascii="Arial" w:cs="Arial" w:eastAsia="Arial" w:hAnsi="Arial"/>
                <w:b/>
                <w:bCs/>
                <w:color w:val="1A6B5E"/>
                <w:sz w:val="20"/>
                <w:szCs w:val="20"/>
              </w:rPr>
              <w:t xml:space="preserve">✓ PROTOCOL:  </w:t>
            </w:r>
            <w:r>
              <w:rPr>
                <w:rFonts w:ascii="Arial" w:cs="Arial" w:eastAsia="Arial" w:hAnsi="Arial"/>
                <w:color w:val="334155"/>
                <w:sz w:val="20"/>
                <w:szCs w:val="20"/>
              </w:rPr>
              <w:t xml:space="preserve">Match clothing baseline to the context's dress code. Clean, fitted, and neutral-to-dark colors are universally safe in professional and semi-professional contexts. Clothing that announces itself draws attention away from your actual output. The goal is for your competence to be the most memorable thing, not your shirt.</w:t>
            </w:r>
          </w:p>
          <w:p>
            <w:pPr>
              <w:spacing w:after="0" w:before="0"/>
            </w:pPr>
            <w:r>
              <w:rPr>
                <w:rFonts w:ascii="Arial" w:cs="Arial" w:eastAsia="Arial" w:hAnsi="Arial"/>
                <w:b/>
                <w:bCs/>
                <w:i/>
                <w:iCs/>
                <w:color w:val="5B6E84"/>
                <w:sz w:val="19"/>
                <w:szCs w:val="19"/>
              </w:rPr>
              <w:t xml:space="preserve">  วิธีที่ถูกต้อง: </w:t>
            </w:r>
            <w:r>
              <w:rPr>
                <w:rFonts w:ascii="Arial" w:cs="Arial" w:eastAsia="Arial" w:hAnsi="Arial"/>
                <w:i/>
                <w:iCs/>
                <w:color w:val="5B6E84"/>
                <w:sz w:val="19"/>
                <w:szCs w:val="19"/>
              </w:rPr>
              <w:t xml:space="preserve">จับคู่พื้นฐานเสื้อผ้ากับรหัสการแต่งกายของบริบท สะอาด พอดีตัว และสีที่เป็นกลางถึงสีเข้มปลอดภัยโดยทั่วไปในบริบทวิชาชีพและกึ่งวิชาชีพ เป้าหมายคือให้ความสามารถของคุณเป็นสิ่งที่น่าจดจำที่สุด ไม่ใช่เสื้อของคุณ</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BD5E1" w:sz="1"/>
              <w:left w:val="single" w:color="CBD5E1" w:sz="1"/>
              <w:bottom w:val="single" w:color="CBD5E1" w:sz="1"/>
              <w:right w:val="single" w:color="CBD5E1" w:sz="1"/>
            </w:tcBorders>
            <w:shd w:fill="1A6B5E" w:val="clear"/>
            <w:tcMar>
              <w:top w:type="dxa" w:w="100"/>
              <w:left w:type="dxa" w:w="160"/>
              <w:bottom w:type="dxa" w:w="100"/>
              <w:right w:type="dxa" w:w="160"/>
            </w:tcMar>
          </w:tcPr>
          <w:p>
            <w:pPr>
              <w:spacing w:after="0" w:before="0"/>
            </w:pPr>
            <w:r>
              <w:rPr>
                <w:rFonts w:ascii="Arial" w:cs="Arial" w:eastAsia="Arial" w:hAnsi="Arial"/>
                <w:b/>
                <w:bCs/>
                <w:color w:val="FFFFFF"/>
                <w:sz w:val="22"/>
                <w:szCs w:val="22"/>
              </w:rPr>
              <w:t xml:space="preserve">#70  Eyewear in Indoor Spaces</w:t>
            </w:r>
            <w:r>
              <w:rPr>
                <w:rFonts w:ascii="Arial" w:cs="Arial" w:eastAsia="Arial" w:hAnsi="Arial"/>
                <w:i/>
                <w:iCs/>
                <w:color w:val="E2E8F0"/>
                <w:sz w:val="20"/>
                <w:szCs w:val="20"/>
              </w:rPr>
              <w:t xml:space="preserve">  /  แว่นตาในพื้นที่ในร่ม</w:t>
            </w:r>
            <w:r>
              <w:rPr>
                <w:rFonts w:ascii="Arial" w:cs="Arial" w:eastAsia="Arial" w:hAnsi="Arial"/>
                <w:color w:val="E2E8F0"/>
                <w:sz w:val="18"/>
                <w:szCs w:val="18"/>
              </w:rPr>
              <w:t xml:space="preserve">   [STANDARD]</w:t>
            </w:r>
          </w:p>
        </w:tc>
      </w:tr>
      <w:tr>
        <w:tc>
          <w:tcPr>
            <w:tcW w:type="dxa" w:w="9360"/>
            <w:tcBorders>
              <w:top w:val="single" w:color="CBD5E1" w:sz="1"/>
              <w:left w:val="single" w:color="CBD5E1" w:sz="1"/>
              <w:bottom w:val="single" w:color="CBD5E1" w:sz="1"/>
              <w:right w:val="single" w:color="CBD5E1" w:sz="1"/>
            </w:tcBorders>
            <w:shd w:fill="E6F4F1" w:val="clear"/>
            <w:tcMar>
              <w:top w:type="dxa" w:w="100"/>
              <w:left w:type="dxa" w:w="160"/>
              <w:bottom w:type="dxa" w:w="100"/>
              <w:right w:type="dxa" w:w="160"/>
            </w:tcMar>
          </w:tcPr>
          <w:p>
            <w:pPr>
              <w:spacing w:after="40" w:before="0"/>
            </w:pPr>
            <w:r>
              <w:rPr>
                <w:rFonts w:ascii="Arial" w:cs="Arial" w:eastAsia="Arial" w:hAnsi="Arial"/>
                <w:b/>
                <w:bCs/>
                <w:color w:val="1A6B5E"/>
                <w:sz w:val="20"/>
                <w:szCs w:val="20"/>
              </w:rPr>
              <w:t xml:space="preserve">⚠ LANDMINE:  </w:t>
            </w:r>
            <w:r>
              <w:rPr>
                <w:rFonts w:ascii="Arial" w:cs="Arial" w:eastAsia="Arial" w:hAnsi="Arial"/>
                <w:color w:val="334155"/>
                <w:sz w:val="20"/>
                <w:szCs w:val="20"/>
              </w:rPr>
              <w:t xml:space="preserve">Keeping sunglasses on when entering indoor spaces or during serious conversations.</w:t>
            </w:r>
          </w:p>
          <w:p>
            <w:pPr>
              <w:spacing w:after="0" w:before="0"/>
            </w:pPr>
            <w:r>
              <w:rPr>
                <w:rFonts w:ascii="Arial" w:cs="Arial" w:eastAsia="Arial" w:hAnsi="Arial"/>
                <w:b/>
                <w:bCs/>
                <w:i/>
                <w:iCs/>
                <w:color w:val="5B6E84"/>
                <w:sz w:val="19"/>
                <w:szCs w:val="19"/>
              </w:rPr>
              <w:t xml:space="preserve">  สิ่งที่ไม่ควรทำ: </w:t>
            </w:r>
            <w:r>
              <w:rPr>
                <w:rFonts w:ascii="Arial" w:cs="Arial" w:eastAsia="Arial" w:hAnsi="Arial"/>
                <w:i/>
                <w:iCs/>
                <w:color w:val="5B6E84"/>
                <w:sz w:val="19"/>
                <w:szCs w:val="19"/>
              </w:rPr>
              <w:t xml:space="preserve">สวมแว่นกันแดดเมื่อเข้าสู่พื้นที่ในร่มหรือระหว่างการสนทนาที่จริงจัง</w:t>
            </w:r>
          </w:p>
        </w:tc>
      </w:tr>
      <w:tr>
        <w:tc>
          <w:tcPr>
            <w:tcW w:type="dxa" w:w="9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pPr>
              <w:spacing w:after="40" w:before="0"/>
            </w:pPr>
            <w:r>
              <w:rPr>
                <w:rFonts w:ascii="Arial" w:cs="Arial" w:eastAsia="Arial" w:hAnsi="Arial"/>
                <w:b/>
                <w:bCs/>
                <w:color w:val="1A6B5E"/>
                <w:sz w:val="20"/>
                <w:szCs w:val="20"/>
              </w:rPr>
              <w:t xml:space="preserve">✓ PROTOCOL:  </w:t>
            </w:r>
            <w:r>
              <w:rPr>
                <w:rFonts w:ascii="Arial" w:cs="Arial" w:eastAsia="Arial" w:hAnsi="Arial"/>
                <w:color w:val="334155"/>
                <w:sz w:val="20"/>
                <w:szCs w:val="20"/>
              </w:rPr>
              <w:t xml:space="preserve">Remove sunglasses the moment you enter any indoor space. Eye contact is the primary channel through which others establish trust and connection. Blocking that channel during conversation is read as evasive or arrogant in virtually all social contexts. Keep lenses clean — smudged glasses register as poor self-awareness.</w:t>
            </w:r>
          </w:p>
          <w:p>
            <w:pPr>
              <w:spacing w:after="0" w:before="0"/>
            </w:pPr>
            <w:r>
              <w:rPr>
                <w:rFonts w:ascii="Arial" w:cs="Arial" w:eastAsia="Arial" w:hAnsi="Arial"/>
                <w:b/>
                <w:bCs/>
                <w:i/>
                <w:iCs/>
                <w:color w:val="5B6E84"/>
                <w:sz w:val="19"/>
                <w:szCs w:val="19"/>
              </w:rPr>
              <w:t xml:space="preserve">  วิธีที่ถูกต้อง: </w:t>
            </w:r>
            <w:r>
              <w:rPr>
                <w:rFonts w:ascii="Arial" w:cs="Arial" w:eastAsia="Arial" w:hAnsi="Arial"/>
                <w:i/>
                <w:iCs/>
                <w:color w:val="5B6E84"/>
                <w:sz w:val="19"/>
                <w:szCs w:val="19"/>
              </w:rPr>
              <w:t xml:space="preserve">ถอดแว่นกันแดดทันทีที่คุณเข้าสู่พื้นที่ในร่มใดๆ การสบตาเป็นช่องทางหลักที่ผู้อื่นสร้างความไว้วางใจและการเชื่อมต่อ การบล็อกช่องทางนั้นระหว่างการสนทนาถูกอ่านว่าหลีกเลี่ยงหรือเย่อหยิ่งในบริบทสังคมเกือบทั้งหมด</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A6B5E" w:val="clear"/>
            <w:tcMar>
              <w:top w:type="dxa" w:w="160"/>
              <w:left w:type="dxa" w:w="200"/>
              <w:bottom w:type="dxa" w:w="160"/>
              <w:right w:type="dxa" w:w="200"/>
            </w:tcMar>
          </w:tcPr>
          <w:p>
            <w:pPr>
              <w:spacing w:after="0" w:before="0"/>
              <w:jc w:val="center"/>
            </w:pPr>
            <w:r>
              <w:rPr>
                <w:rFonts w:ascii="Arial" w:cs="Arial" w:eastAsia="Arial" w:hAnsi="Arial"/>
                <w:b/>
                <w:bCs/>
                <w:color w:val="A7F3D0"/>
                <w:sz w:val="18"/>
                <w:szCs w:val="18"/>
              </w:rPr>
              <w:t xml:space="preserve">SECTION 15</w:t>
            </w:r>
          </w:p>
          <w:p>
            <w:pPr>
              <w:spacing w:after="0" w:before="60"/>
              <w:jc w:val="center"/>
            </w:pPr>
            <w:r>
              <w:rPr>
                <w:rFonts w:ascii="Arial" w:cs="Arial" w:eastAsia="Arial" w:hAnsi="Arial"/>
                <w:b/>
                <w:bCs/>
                <w:color w:val="FFFFFF"/>
                <w:sz w:val="28"/>
                <w:szCs w:val="28"/>
              </w:rPr>
              <w:t xml:space="preserve">OBJECTIVE VS. SUBJECTIVE DOMAINS</w:t>
            </w:r>
          </w:p>
          <w:p>
            <w:pPr>
              <w:spacing w:after="60" w:before="40"/>
              <w:jc w:val="center"/>
            </w:pPr>
            <w:r>
              <w:rPr>
                <w:rFonts w:ascii="Arial" w:cs="Arial" w:eastAsia="Arial" w:hAnsi="Arial"/>
                <w:i/>
                <w:iCs/>
                <w:color w:val="A7F3D0"/>
                <w:sz w:val="22"/>
                <w:szCs w:val="22"/>
              </w:rPr>
              <w:t xml:space="preserve">โดเมนวัตถุวิสัยและอัตวิสัย</w:t>
            </w:r>
          </w:p>
          <w:p>
            <w:pPr>
              <w:spacing w:after="0" w:before="0"/>
              <w:jc w:val="center"/>
            </w:pPr>
            <w:r>
              <w:rPr>
                <w:rFonts w:ascii="Arial" w:cs="Arial" w:eastAsia="Arial" w:hAnsi="Arial"/>
                <w:color w:val="D1FAE5"/>
                <w:sz w:val="19"/>
                <w:szCs w:val="19"/>
              </w:rPr>
              <w:t xml:space="preserve">When to correct, when to stay neutral, and when to share information only on request.</w:t>
            </w:r>
            <w:r>
              <w:rPr>
                <w:rFonts w:ascii="Arial" w:cs="Arial" w:eastAsia="Arial" w:hAnsi="Arial"/>
                <w:i/>
                <w:iCs/>
                <w:color w:val="A7F3D0"/>
                <w:sz w:val="19"/>
                <w:szCs w:val="19"/>
              </w:rPr>
              <w:t xml:space="preserve">  /  เมื่อไหร่ควรแก้ไข เมื่อไหร่ควรเป็นกลาง และเมื่อไหร่ควรแบ่งปันข้อมูลตามคำขอเท่านั้น</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BD5E1" w:sz="1"/>
              <w:left w:val="single" w:color="CBD5E1" w:sz="1"/>
              <w:bottom w:val="single" w:color="CBD5E1" w:sz="1"/>
              <w:right w:val="single" w:color="CBD5E1" w:sz="1"/>
            </w:tcBorders>
            <w:shd w:fill="1A6B5E" w:val="clear"/>
            <w:tcMar>
              <w:top w:type="dxa" w:w="100"/>
              <w:left w:type="dxa" w:w="160"/>
              <w:bottom w:type="dxa" w:w="100"/>
              <w:right w:type="dxa" w:w="160"/>
            </w:tcMar>
          </w:tcPr>
          <w:p>
            <w:pPr>
              <w:spacing w:after="0" w:before="0"/>
            </w:pPr>
            <w:r>
              <w:rPr>
                <w:rFonts w:ascii="Arial" w:cs="Arial" w:eastAsia="Arial" w:hAnsi="Arial"/>
                <w:b/>
                <w:bCs/>
                <w:color w:val="FFFFFF"/>
                <w:sz w:val="22"/>
                <w:szCs w:val="22"/>
              </w:rPr>
              <w:t xml:space="preserve">#54  Critiquing Subjective Choices</w:t>
            </w:r>
            <w:r>
              <w:rPr>
                <w:rFonts w:ascii="Arial" w:cs="Arial" w:eastAsia="Arial" w:hAnsi="Arial"/>
                <w:i/>
                <w:iCs/>
                <w:color w:val="E2E8F0"/>
                <w:sz w:val="20"/>
                <w:szCs w:val="20"/>
              </w:rPr>
              <w:t xml:space="preserve">  /  การวิจารณ์ตัวเลือกอัตวิสัย</w:t>
            </w:r>
            <w:r>
              <w:rPr>
                <w:rFonts w:ascii="Arial" w:cs="Arial" w:eastAsia="Arial" w:hAnsi="Arial"/>
                <w:color w:val="E2E8F0"/>
                <w:sz w:val="18"/>
                <w:szCs w:val="18"/>
              </w:rPr>
              <w:t xml:space="preserve">   [STANDARD]</w:t>
            </w:r>
          </w:p>
        </w:tc>
      </w:tr>
      <w:tr>
        <w:tc>
          <w:tcPr>
            <w:tcW w:type="dxa" w:w="9360"/>
            <w:tcBorders>
              <w:top w:val="single" w:color="CBD5E1" w:sz="1"/>
              <w:left w:val="single" w:color="CBD5E1" w:sz="1"/>
              <w:bottom w:val="single" w:color="CBD5E1" w:sz="1"/>
              <w:right w:val="single" w:color="CBD5E1" w:sz="1"/>
            </w:tcBorders>
            <w:shd w:fill="E6F4F1" w:val="clear"/>
            <w:tcMar>
              <w:top w:type="dxa" w:w="100"/>
              <w:left w:type="dxa" w:w="160"/>
              <w:bottom w:type="dxa" w:w="100"/>
              <w:right w:type="dxa" w:w="160"/>
            </w:tcMar>
          </w:tcPr>
          <w:p>
            <w:pPr>
              <w:spacing w:after="40" w:before="0"/>
            </w:pPr>
            <w:r>
              <w:rPr>
                <w:rFonts w:ascii="Arial" w:cs="Arial" w:eastAsia="Arial" w:hAnsi="Arial"/>
                <w:b/>
                <w:bCs/>
                <w:color w:val="1A6B5E"/>
                <w:sz w:val="20"/>
                <w:szCs w:val="20"/>
              </w:rPr>
              <w:t xml:space="preserve">⚠ LANDMINE:  </w:t>
            </w:r>
            <w:r>
              <w:rPr>
                <w:rFonts w:ascii="Arial" w:cs="Arial" w:eastAsia="Arial" w:hAnsi="Arial"/>
                <w:color w:val="334155"/>
                <w:sz w:val="20"/>
                <w:szCs w:val="20"/>
              </w:rPr>
              <w:t xml:space="preserve">Offering unsolicited negative assessments of others' clothing, music taste, creative work, hairstyle, or personal aesthetic.</w:t>
            </w:r>
          </w:p>
          <w:p>
            <w:pPr>
              <w:spacing w:after="0" w:before="0"/>
            </w:pPr>
            <w:r>
              <w:rPr>
                <w:rFonts w:ascii="Arial" w:cs="Arial" w:eastAsia="Arial" w:hAnsi="Arial"/>
                <w:b/>
                <w:bCs/>
                <w:i/>
                <w:iCs/>
                <w:color w:val="5B6E84"/>
                <w:sz w:val="19"/>
                <w:szCs w:val="19"/>
              </w:rPr>
              <w:t xml:space="preserve">  สิ่งที่ไม่ควรทำ: </w:t>
            </w:r>
            <w:r>
              <w:rPr>
                <w:rFonts w:ascii="Arial" w:cs="Arial" w:eastAsia="Arial" w:hAnsi="Arial"/>
                <w:i/>
                <w:iCs/>
                <w:color w:val="5B6E84"/>
                <w:sz w:val="19"/>
                <w:szCs w:val="19"/>
              </w:rPr>
              <w:t xml:space="preserve">เสนอการประเมินเชิงลบที่ไม่ได้รับการร้องขอเกี่ยวกับเสื้อผ้า รสนิยมดนตรี งานสร้างสรรค์ ทรงผม หรือความสวยงามส่วนตัวของผู้อื่น</w:t>
            </w:r>
          </w:p>
        </w:tc>
      </w:tr>
      <w:tr>
        <w:tc>
          <w:tcPr>
            <w:tcW w:type="dxa" w:w="9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pPr>
              <w:spacing w:after="40" w:before="0"/>
            </w:pPr>
            <w:r>
              <w:rPr>
                <w:rFonts w:ascii="Arial" w:cs="Arial" w:eastAsia="Arial" w:hAnsi="Arial"/>
                <w:b/>
                <w:bCs/>
                <w:color w:val="1A6B5E"/>
                <w:sz w:val="20"/>
                <w:szCs w:val="20"/>
              </w:rPr>
              <w:t xml:space="preserve">✓ PROTOCOL:  </w:t>
            </w:r>
            <w:r>
              <w:rPr>
                <w:rFonts w:ascii="Arial" w:cs="Arial" w:eastAsia="Arial" w:hAnsi="Arial"/>
                <w:color w:val="334155"/>
                <w:sz w:val="20"/>
                <w:szCs w:val="20"/>
              </w:rPr>
              <w:t xml:space="preserve">Subjective domains have no single correct answer. A negative assessment of someone's aesthetic choice carries no utility and generates immediate social debt. If asked for your opinion on subjective matters, default to neutral-positive responses: 'That's a distinctive style' or 'It really suits your personality.'</w:t>
            </w:r>
          </w:p>
          <w:p>
            <w:pPr>
              <w:spacing w:after="0" w:before="0"/>
            </w:pPr>
            <w:r>
              <w:rPr>
                <w:rFonts w:ascii="Arial" w:cs="Arial" w:eastAsia="Arial" w:hAnsi="Arial"/>
                <w:b/>
                <w:bCs/>
                <w:i/>
                <w:iCs/>
                <w:color w:val="5B6E84"/>
                <w:sz w:val="19"/>
                <w:szCs w:val="19"/>
              </w:rPr>
              <w:t xml:space="preserve">  วิธีที่ถูกต้อง: </w:t>
            </w:r>
            <w:r>
              <w:rPr>
                <w:rFonts w:ascii="Arial" w:cs="Arial" w:eastAsia="Arial" w:hAnsi="Arial"/>
                <w:i/>
                <w:iCs/>
                <w:color w:val="5B6E84"/>
                <w:sz w:val="19"/>
                <w:szCs w:val="19"/>
              </w:rPr>
              <w:t xml:space="preserve">โดเมนอัตวิสัยไม่มีคำตอบที่ถูกต้องเพียงคำตอบเดียว การประเมินเชิงลบเกี่ยวกับตัวเลือกความสวยงามของใครบางคนไม่มีประโยชน์และสร้างหนี้ทางสังคมทันที หากถูกขอความคิดเห็นเกี่ยวกับเรื่องอัตวิสัย ให้ตอบสนองเป็นกลาง-บวกโดยค่าเริ่มต้น</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BD5E1" w:sz="1"/>
              <w:left w:val="single" w:color="CBD5E1" w:sz="1"/>
              <w:bottom w:val="single" w:color="CBD5E1" w:sz="1"/>
              <w:right w:val="single" w:color="CBD5E1" w:sz="1"/>
            </w:tcBorders>
            <w:shd w:fill="B45309" w:val="clear"/>
            <w:tcMar>
              <w:top w:type="dxa" w:w="100"/>
              <w:left w:type="dxa" w:w="160"/>
              <w:bottom w:type="dxa" w:w="100"/>
              <w:right w:type="dxa" w:w="160"/>
            </w:tcMar>
          </w:tcPr>
          <w:p>
            <w:pPr>
              <w:spacing w:after="0" w:before="0"/>
            </w:pPr>
            <w:r>
              <w:rPr>
                <w:rFonts w:ascii="Arial" w:cs="Arial" w:eastAsia="Arial" w:hAnsi="Arial"/>
                <w:b/>
                <w:bCs/>
                <w:color w:val="FFFFFF"/>
                <w:sz w:val="22"/>
                <w:szCs w:val="22"/>
              </w:rPr>
              <w:t xml:space="preserve">#56  Information Pull vs. Push</w:t>
            </w:r>
            <w:r>
              <w:rPr>
                <w:rFonts w:ascii="Arial" w:cs="Arial" w:eastAsia="Arial" w:hAnsi="Arial"/>
                <w:i/>
                <w:iCs/>
                <w:color w:val="E2E8F0"/>
                <w:sz w:val="20"/>
                <w:szCs w:val="20"/>
              </w:rPr>
              <w:t xml:space="preserve">  /  การดึงข้อมูลเทียบกับการผลัก</w:t>
            </w:r>
            <w:r>
              <w:rPr>
                <w:rFonts w:ascii="Arial" w:cs="Arial" w:eastAsia="Arial" w:hAnsi="Arial"/>
                <w:color w:val="E2E8F0"/>
                <w:sz w:val="18"/>
                <w:szCs w:val="18"/>
              </w:rPr>
              <w:t xml:space="preserve">   [HIGH]</w:t>
            </w:r>
          </w:p>
        </w:tc>
      </w:tr>
      <w:tr>
        <w:tc>
          <w:tcPr>
            <w:tcW w:type="dxa" w:w="9360"/>
            <w:tcBorders>
              <w:top w:val="single" w:color="CBD5E1" w:sz="1"/>
              <w:left w:val="single" w:color="CBD5E1" w:sz="1"/>
              <w:bottom w:val="single" w:color="CBD5E1" w:sz="1"/>
              <w:right w:val="single" w:color="CBD5E1" w:sz="1"/>
            </w:tcBorders>
            <w:shd w:fill="FEF3C7" w:val="clear"/>
            <w:tcMar>
              <w:top w:type="dxa" w:w="100"/>
              <w:left w:type="dxa" w:w="160"/>
              <w:bottom w:type="dxa" w:w="100"/>
              <w:right w:type="dxa" w:w="160"/>
            </w:tcMar>
          </w:tcPr>
          <w:p>
            <w:pPr>
              <w:spacing w:after="40" w:before="0"/>
            </w:pPr>
            <w:r>
              <w:rPr>
                <w:rFonts w:ascii="Arial" w:cs="Arial" w:eastAsia="Arial" w:hAnsi="Arial"/>
                <w:b/>
                <w:bCs/>
                <w:color w:val="B45309"/>
                <w:sz w:val="20"/>
                <w:szCs w:val="20"/>
              </w:rPr>
              <w:t xml:space="preserve">⚠ LANDMINE:  </w:t>
            </w:r>
            <w:r>
              <w:rPr>
                <w:rFonts w:ascii="Arial" w:cs="Arial" w:eastAsia="Arial" w:hAnsi="Arial"/>
                <w:color w:val="334155"/>
                <w:sz w:val="20"/>
                <w:szCs w:val="20"/>
              </w:rPr>
              <w:t xml:space="preserve">Providing extensive detail about a topic of interest when someone asked only a brief, polite question — interpreting the question as an invitation for a full lecture.</w:t>
            </w:r>
          </w:p>
          <w:p>
            <w:pPr>
              <w:spacing w:after="0" w:before="0"/>
            </w:pPr>
            <w:r>
              <w:rPr>
                <w:rFonts w:ascii="Arial" w:cs="Arial" w:eastAsia="Arial" w:hAnsi="Arial"/>
                <w:b/>
                <w:bCs/>
                <w:i/>
                <w:iCs/>
                <w:color w:val="5B6E84"/>
                <w:sz w:val="19"/>
                <w:szCs w:val="19"/>
              </w:rPr>
              <w:t xml:space="preserve">  สิ่งที่ไม่ควรทำ: </w:t>
            </w:r>
            <w:r>
              <w:rPr>
                <w:rFonts w:ascii="Arial" w:cs="Arial" w:eastAsia="Arial" w:hAnsi="Arial"/>
                <w:i/>
                <w:iCs/>
                <w:color w:val="5B6E84"/>
                <w:sz w:val="19"/>
                <w:szCs w:val="19"/>
              </w:rPr>
              <w:t xml:space="preserve">ให้รายละเอียดมากมายเกี่ยวกับหัวข้อที่สนใจเมื่อมีคนถามคำถามสั้นๆ สุภาพเท่านั้น — ตีความคำถามเป็นคำเชิญสำหรับการบรรยายเต็ม</w:t>
            </w:r>
          </w:p>
        </w:tc>
      </w:tr>
      <w:tr>
        <w:tc>
          <w:tcPr>
            <w:tcW w:type="dxa" w:w="9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pPr>
              <w:spacing w:after="40" w:before="0"/>
            </w:pPr>
            <w:r>
              <w:rPr>
                <w:rFonts w:ascii="Arial" w:cs="Arial" w:eastAsia="Arial" w:hAnsi="Arial"/>
                <w:b/>
                <w:bCs/>
                <w:color w:val="1A6B5E"/>
                <w:sz w:val="20"/>
                <w:szCs w:val="20"/>
              </w:rPr>
              <w:t xml:space="preserve">✓ PROTOCOL:  </w:t>
            </w:r>
            <w:r>
              <w:rPr>
                <w:rFonts w:ascii="Arial" w:cs="Arial" w:eastAsia="Arial" w:hAnsi="Arial"/>
                <w:color w:val="334155"/>
                <w:sz w:val="20"/>
                <w:szCs w:val="20"/>
              </w:rPr>
              <w:t xml:space="preserve">Treat information sharing as pull-only: respond to a casual question with a single sentence abstract. If they want more, they will ask a follow-up question. If they don't follow up, they have what they needed. This principle feels counterintuitive when you're enthusiastic, but it's the single most effective way to maintain others' genuine interest over time.</w:t>
            </w:r>
          </w:p>
          <w:p>
            <w:pPr>
              <w:spacing w:after="0" w:before="0"/>
            </w:pPr>
            <w:r>
              <w:rPr>
                <w:rFonts w:ascii="Arial" w:cs="Arial" w:eastAsia="Arial" w:hAnsi="Arial"/>
                <w:b/>
                <w:bCs/>
                <w:i/>
                <w:iCs/>
                <w:color w:val="5B6E84"/>
                <w:sz w:val="19"/>
                <w:szCs w:val="19"/>
              </w:rPr>
              <w:t xml:space="preserve">  วิธีที่ถูกต้อง: </w:t>
            </w:r>
            <w:r>
              <w:rPr>
                <w:rFonts w:ascii="Arial" w:cs="Arial" w:eastAsia="Arial" w:hAnsi="Arial"/>
                <w:i/>
                <w:iCs/>
                <w:color w:val="5B6E84"/>
                <w:sz w:val="19"/>
                <w:szCs w:val="19"/>
              </w:rPr>
              <w:t xml:space="preserve">ถือว่าการแบ่งปันข้อมูลเป็นแบบดึงเท่านั้น: ตอบคำถามทั่วๆ ไปด้วยบทคัดย่อหนึ่งประโยค หากพวกเขาต้องการมากกว่านี้ พวกเขาจะถามคำถามติดตาม หลักการนี้รู้สึกไม่เป็นธรรมชาติเมื่อคุณกระตือรือร้น แต่เป็นวิธีที่มีประสิทธิภาพมากที่สุดในการรักษาความสนใจจริงของผู้อื่นเมื่อเวลาผ่านไป</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A6B5E" w:val="clear"/>
            <w:tcMar>
              <w:top w:type="dxa" w:w="160"/>
              <w:left w:type="dxa" w:w="200"/>
              <w:bottom w:type="dxa" w:w="160"/>
              <w:right w:type="dxa" w:w="200"/>
            </w:tcMar>
          </w:tcPr>
          <w:p>
            <w:pPr>
              <w:spacing w:after="0" w:before="0"/>
              <w:jc w:val="center"/>
            </w:pPr>
            <w:r>
              <w:rPr>
                <w:rFonts w:ascii="Arial" w:cs="Arial" w:eastAsia="Arial" w:hAnsi="Arial"/>
                <w:b/>
                <w:bCs/>
                <w:color w:val="A7F3D0"/>
                <w:sz w:val="18"/>
                <w:szCs w:val="18"/>
              </w:rPr>
              <w:t xml:space="preserve">SECTION 16</w:t>
            </w:r>
          </w:p>
          <w:p>
            <w:pPr>
              <w:spacing w:after="0" w:before="60"/>
              <w:jc w:val="center"/>
            </w:pPr>
            <w:r>
              <w:rPr>
                <w:rFonts w:ascii="Arial" w:cs="Arial" w:eastAsia="Arial" w:hAnsi="Arial"/>
                <w:b/>
                <w:bCs/>
                <w:color w:val="FFFFFF"/>
                <w:sz w:val="28"/>
                <w:szCs w:val="28"/>
              </w:rPr>
              <w:t xml:space="preserve">TEAMWORK &amp; COLLABORATIVE PROJECTS</w:t>
            </w:r>
          </w:p>
          <w:p>
            <w:pPr>
              <w:spacing w:after="60" w:before="40"/>
              <w:jc w:val="center"/>
            </w:pPr>
            <w:r>
              <w:rPr>
                <w:rFonts w:ascii="Arial" w:cs="Arial" w:eastAsia="Arial" w:hAnsi="Arial"/>
                <w:i/>
                <w:iCs/>
                <w:color w:val="A7F3D0"/>
                <w:sz w:val="22"/>
                <w:szCs w:val="22"/>
              </w:rPr>
              <w:t xml:space="preserve">การทำงานเป็นทีมและโครงการร่วม</w:t>
            </w:r>
          </w:p>
          <w:p>
            <w:pPr>
              <w:spacing w:after="0" w:before="0"/>
              <w:jc w:val="center"/>
            </w:pPr>
            <w:r>
              <w:rPr>
                <w:rFonts w:ascii="Arial" w:cs="Arial" w:eastAsia="Arial" w:hAnsi="Arial"/>
                <w:color w:val="D1FAE5"/>
                <w:sz w:val="19"/>
                <w:szCs w:val="19"/>
              </w:rPr>
              <w:t xml:space="preserve">Group assignments, shared failures, and competitive environments.</w:t>
            </w:r>
            <w:r>
              <w:rPr>
                <w:rFonts w:ascii="Arial" w:cs="Arial" w:eastAsia="Arial" w:hAnsi="Arial"/>
                <w:i/>
                <w:iCs/>
                <w:color w:val="A7F3D0"/>
                <w:sz w:val="19"/>
                <w:szCs w:val="19"/>
              </w:rPr>
              <w:t xml:space="preserve">  /  งานกลุ่ม ความล้มเหลวร่วม และสภาพแวดล้อมที่แข่งขัน</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BD5E1" w:sz="1"/>
              <w:left w:val="single" w:color="CBD5E1" w:sz="1"/>
              <w:bottom w:val="single" w:color="CBD5E1" w:sz="1"/>
              <w:right w:val="single" w:color="CBD5E1" w:sz="1"/>
            </w:tcBorders>
            <w:shd w:fill="1A6B5E" w:val="clear"/>
            <w:tcMar>
              <w:top w:type="dxa" w:w="100"/>
              <w:left w:type="dxa" w:w="160"/>
              <w:bottom w:type="dxa" w:w="100"/>
              <w:right w:type="dxa" w:w="160"/>
            </w:tcMar>
          </w:tcPr>
          <w:p>
            <w:pPr>
              <w:spacing w:after="0" w:before="0"/>
            </w:pPr>
            <w:r>
              <w:rPr>
                <w:rFonts w:ascii="Arial" w:cs="Arial" w:eastAsia="Arial" w:hAnsi="Arial"/>
                <w:b/>
                <w:bCs/>
                <w:color w:val="FFFFFF"/>
                <w:sz w:val="22"/>
                <w:szCs w:val="22"/>
              </w:rPr>
              <w:t xml:space="preserve">#57  Load Distribution in Group Projects</w:t>
            </w:r>
            <w:r>
              <w:rPr>
                <w:rFonts w:ascii="Arial" w:cs="Arial" w:eastAsia="Arial" w:hAnsi="Arial"/>
                <w:i/>
                <w:iCs/>
                <w:color w:val="E2E8F0"/>
                <w:sz w:val="20"/>
                <w:szCs w:val="20"/>
              </w:rPr>
              <w:t xml:space="preserve">  /  การกระจายโหลดในโครงการกลุ่ม</w:t>
            </w:r>
            <w:r>
              <w:rPr>
                <w:rFonts w:ascii="Arial" w:cs="Arial" w:eastAsia="Arial" w:hAnsi="Arial"/>
                <w:color w:val="E2E8F0"/>
                <w:sz w:val="18"/>
                <w:szCs w:val="18"/>
              </w:rPr>
              <w:t xml:space="preserve">   [STANDARD]</w:t>
            </w:r>
          </w:p>
        </w:tc>
      </w:tr>
      <w:tr>
        <w:tc>
          <w:tcPr>
            <w:tcW w:type="dxa" w:w="9360"/>
            <w:tcBorders>
              <w:top w:val="single" w:color="CBD5E1" w:sz="1"/>
              <w:left w:val="single" w:color="CBD5E1" w:sz="1"/>
              <w:bottom w:val="single" w:color="CBD5E1" w:sz="1"/>
              <w:right w:val="single" w:color="CBD5E1" w:sz="1"/>
            </w:tcBorders>
            <w:shd w:fill="E6F4F1" w:val="clear"/>
            <w:tcMar>
              <w:top w:type="dxa" w:w="100"/>
              <w:left w:type="dxa" w:w="160"/>
              <w:bottom w:type="dxa" w:w="100"/>
              <w:right w:type="dxa" w:w="160"/>
            </w:tcMar>
          </w:tcPr>
          <w:p>
            <w:pPr>
              <w:spacing w:after="40" w:before="0"/>
            </w:pPr>
            <w:r>
              <w:rPr>
                <w:rFonts w:ascii="Arial" w:cs="Arial" w:eastAsia="Arial" w:hAnsi="Arial"/>
                <w:b/>
                <w:bCs/>
                <w:color w:val="1A6B5E"/>
                <w:sz w:val="20"/>
                <w:szCs w:val="20"/>
              </w:rPr>
              <w:t xml:space="preserve">⚠ LANDMINE:  </w:t>
            </w:r>
            <w:r>
              <w:rPr>
                <w:rFonts w:ascii="Arial" w:cs="Arial" w:eastAsia="Arial" w:hAnsi="Arial"/>
                <w:color w:val="334155"/>
                <w:sz w:val="20"/>
                <w:szCs w:val="20"/>
              </w:rPr>
              <w:t xml:space="preserve">Either attempting to control and redo the work of all group members because their approach is suboptimal, or completely disengaging because the group dynamic is frustrating.</w:t>
            </w:r>
          </w:p>
          <w:p>
            <w:pPr>
              <w:spacing w:after="0" w:before="0"/>
            </w:pPr>
            <w:r>
              <w:rPr>
                <w:rFonts w:ascii="Arial" w:cs="Arial" w:eastAsia="Arial" w:hAnsi="Arial"/>
                <w:b/>
                <w:bCs/>
                <w:i/>
                <w:iCs/>
                <w:color w:val="5B6E84"/>
                <w:sz w:val="19"/>
                <w:szCs w:val="19"/>
              </w:rPr>
              <w:t xml:space="preserve">  สิ่งที่ไม่ควรทำ: </w:t>
            </w:r>
            <w:r>
              <w:rPr>
                <w:rFonts w:ascii="Arial" w:cs="Arial" w:eastAsia="Arial" w:hAnsi="Arial"/>
                <w:i/>
                <w:iCs/>
                <w:color w:val="5B6E84"/>
                <w:sz w:val="19"/>
                <w:szCs w:val="19"/>
              </w:rPr>
              <w:t xml:space="preserve">พยายามควบคุมและทำงานของสมาชิกกลุ่มทั้งหมดใหม่เพราะแนวทางของพวกเขาไม่ดีที่สุด หรือถอนตัวออกโดยสมบูรณ์เพราะพลวัตกลุ่มน่าหงุดหน่าย</w:t>
            </w:r>
          </w:p>
        </w:tc>
      </w:tr>
      <w:tr>
        <w:tc>
          <w:tcPr>
            <w:tcW w:type="dxa" w:w="9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pPr>
              <w:spacing w:after="40" w:before="0"/>
            </w:pPr>
            <w:r>
              <w:rPr>
                <w:rFonts w:ascii="Arial" w:cs="Arial" w:eastAsia="Arial" w:hAnsi="Arial"/>
                <w:b/>
                <w:bCs/>
                <w:color w:val="1A6B5E"/>
                <w:sz w:val="20"/>
                <w:szCs w:val="20"/>
              </w:rPr>
              <w:t xml:space="preserve">✓ PROTOCOL:  </w:t>
            </w:r>
            <w:r>
              <w:rPr>
                <w:rFonts w:ascii="Arial" w:cs="Arial" w:eastAsia="Arial" w:hAnsi="Arial"/>
                <w:color w:val="334155"/>
                <w:sz w:val="20"/>
                <w:szCs w:val="20"/>
              </w:rPr>
              <w:t xml:space="preserve">Identify one high-value, clearly scoped module you can own independently — the backend code, the data analysis section, the final document formatting. Deliver it ahead of schedule at full quality. Let team members manage their own modules. Your objective is to secure your individual deliverable, not to optimize the entire team's output.</w:t>
            </w:r>
          </w:p>
          <w:p>
            <w:pPr>
              <w:spacing w:after="0" w:before="0"/>
            </w:pPr>
            <w:r>
              <w:rPr>
                <w:rFonts w:ascii="Arial" w:cs="Arial" w:eastAsia="Arial" w:hAnsi="Arial"/>
                <w:b/>
                <w:bCs/>
                <w:i/>
                <w:iCs/>
                <w:color w:val="5B6E84"/>
                <w:sz w:val="19"/>
                <w:szCs w:val="19"/>
              </w:rPr>
              <w:t xml:space="preserve">  วิธีที่ถูกต้อง: </w:t>
            </w:r>
            <w:r>
              <w:rPr>
                <w:rFonts w:ascii="Arial" w:cs="Arial" w:eastAsia="Arial" w:hAnsi="Arial"/>
                <w:i/>
                <w:iCs/>
                <w:color w:val="5B6E84"/>
                <w:sz w:val="19"/>
                <w:szCs w:val="19"/>
              </w:rPr>
              <w:t xml:space="preserve">ระบุโมดูลมูลค่าสูงหนึ่งโมดูลที่มีขอบเขตชัดเจนที่คุณสามารถเป็นเจ้าของได้อย่างอิสระ ส่งมอบล่วงหน้าตามกำหนดเวลาด้วยคุณภาพเต็มที่ ปล่อยให้สมาชิกทีมจัดการโมดูลของตัวเอง วัตถุประสงค์ของคุณคือการรักษาผลลัพธ์ส่วนตัวของคุณ</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BD5E1" w:sz="1"/>
              <w:left w:val="single" w:color="CBD5E1" w:sz="1"/>
              <w:bottom w:val="single" w:color="CBD5E1" w:sz="1"/>
              <w:right w:val="single" w:color="CBD5E1" w:sz="1"/>
            </w:tcBorders>
            <w:shd w:fill="B45309" w:val="clear"/>
            <w:tcMar>
              <w:top w:type="dxa" w:w="100"/>
              <w:left w:type="dxa" w:w="160"/>
              <w:bottom w:type="dxa" w:w="100"/>
              <w:right w:type="dxa" w:w="160"/>
            </w:tcMar>
          </w:tcPr>
          <w:p>
            <w:pPr>
              <w:spacing w:after="0" w:before="0"/>
            </w:pPr>
            <w:r>
              <w:rPr>
                <w:rFonts w:ascii="Arial" w:cs="Arial" w:eastAsia="Arial" w:hAnsi="Arial"/>
                <w:b/>
                <w:bCs/>
                <w:color w:val="FFFFFF"/>
                <w:sz w:val="22"/>
                <w:szCs w:val="22"/>
              </w:rPr>
              <w:t xml:space="preserve">#59  Processing Shared Failures</w:t>
            </w:r>
            <w:r>
              <w:rPr>
                <w:rFonts w:ascii="Arial" w:cs="Arial" w:eastAsia="Arial" w:hAnsi="Arial"/>
                <w:i/>
                <w:iCs/>
                <w:color w:val="E2E8F0"/>
                <w:sz w:val="20"/>
                <w:szCs w:val="20"/>
              </w:rPr>
              <w:t xml:space="preserve">  /  การประมวลผลความล้มเหลวร่วม</w:t>
            </w:r>
            <w:r>
              <w:rPr>
                <w:rFonts w:ascii="Arial" w:cs="Arial" w:eastAsia="Arial" w:hAnsi="Arial"/>
                <w:color w:val="E2E8F0"/>
                <w:sz w:val="18"/>
                <w:szCs w:val="18"/>
              </w:rPr>
              <w:t xml:space="preserve">   [HIGH]</w:t>
            </w:r>
          </w:p>
        </w:tc>
      </w:tr>
      <w:tr>
        <w:tc>
          <w:tcPr>
            <w:tcW w:type="dxa" w:w="9360"/>
            <w:tcBorders>
              <w:top w:val="single" w:color="CBD5E1" w:sz="1"/>
              <w:left w:val="single" w:color="CBD5E1" w:sz="1"/>
              <w:bottom w:val="single" w:color="CBD5E1" w:sz="1"/>
              <w:right w:val="single" w:color="CBD5E1" w:sz="1"/>
            </w:tcBorders>
            <w:shd w:fill="FEF3C7" w:val="clear"/>
            <w:tcMar>
              <w:top w:type="dxa" w:w="100"/>
              <w:left w:type="dxa" w:w="160"/>
              <w:bottom w:type="dxa" w:w="100"/>
              <w:right w:type="dxa" w:w="160"/>
            </w:tcMar>
          </w:tcPr>
          <w:p>
            <w:pPr>
              <w:spacing w:after="40" w:before="0"/>
            </w:pPr>
            <w:r>
              <w:rPr>
                <w:rFonts w:ascii="Arial" w:cs="Arial" w:eastAsia="Arial" w:hAnsi="Arial"/>
                <w:b/>
                <w:bCs/>
                <w:color w:val="B45309"/>
                <w:sz w:val="20"/>
                <w:szCs w:val="20"/>
              </w:rPr>
              <w:t xml:space="preserve">⚠ LANDMINE:  </w:t>
            </w:r>
            <w:r>
              <w:rPr>
                <w:rFonts w:ascii="Arial" w:cs="Arial" w:eastAsia="Arial" w:hAnsi="Arial"/>
                <w:color w:val="334155"/>
                <w:sz w:val="20"/>
                <w:szCs w:val="20"/>
              </w:rPr>
              <w:t xml:space="preserve">Publicly identifying exactly whose fault a group failure was, either to defend yourself or out of genuine desire to diagnose the cause.</w:t>
            </w:r>
          </w:p>
          <w:p>
            <w:pPr>
              <w:spacing w:after="0" w:before="0"/>
            </w:pPr>
            <w:r>
              <w:rPr>
                <w:rFonts w:ascii="Arial" w:cs="Arial" w:eastAsia="Arial" w:hAnsi="Arial"/>
                <w:b/>
                <w:bCs/>
                <w:i/>
                <w:iCs/>
                <w:color w:val="5B6E84"/>
                <w:sz w:val="19"/>
                <w:szCs w:val="19"/>
              </w:rPr>
              <w:t xml:space="preserve">  สิ่งที่ไม่ควรทำ: </w:t>
            </w:r>
            <w:r>
              <w:rPr>
                <w:rFonts w:ascii="Arial" w:cs="Arial" w:eastAsia="Arial" w:hAnsi="Arial"/>
                <w:i/>
                <w:iCs/>
                <w:color w:val="5B6E84"/>
                <w:sz w:val="19"/>
                <w:szCs w:val="19"/>
              </w:rPr>
              <w:t xml:space="preserve">ระบุต่อสาธารณะว่าความผิดพลาดของกลุ่มเป็นความผิดของใคร ไม่ว่าจะเพื่อป้องกันตัวเองหรือจากความต้องการที่แท้จริงในการวินิจฉัยสาเหตุ</w:t>
            </w:r>
          </w:p>
        </w:tc>
      </w:tr>
      <w:tr>
        <w:tc>
          <w:tcPr>
            <w:tcW w:type="dxa" w:w="9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pPr>
              <w:spacing w:after="40" w:before="0"/>
            </w:pPr>
            <w:r>
              <w:rPr>
                <w:rFonts w:ascii="Arial" w:cs="Arial" w:eastAsia="Arial" w:hAnsi="Arial"/>
                <w:b/>
                <w:bCs/>
                <w:color w:val="1A6B5E"/>
                <w:sz w:val="20"/>
                <w:szCs w:val="20"/>
              </w:rPr>
              <w:t xml:space="preserve">✓ PROTOCOL:  </w:t>
            </w:r>
            <w:r>
              <w:rPr>
                <w:rFonts w:ascii="Arial" w:cs="Arial" w:eastAsia="Arial" w:hAnsi="Arial"/>
                <w:color w:val="334155"/>
                <w:sz w:val="20"/>
                <w:szCs w:val="20"/>
              </w:rPr>
              <w:t xml:space="preserve">When a collaborative unit fails, absorb the shared loss without assigning public blame. The correct response: 'That didn't go the way we planned, but I took some useful information from it and I'm ready for the next attempt.' This preserves your reputation as a stable, accountable team member — which has far more long-term value than being proven right about the failure.</w:t>
            </w:r>
          </w:p>
          <w:p>
            <w:pPr>
              <w:spacing w:after="0" w:before="0"/>
            </w:pPr>
            <w:r>
              <w:rPr>
                <w:rFonts w:ascii="Arial" w:cs="Arial" w:eastAsia="Arial" w:hAnsi="Arial"/>
                <w:b/>
                <w:bCs/>
                <w:i/>
                <w:iCs/>
                <w:color w:val="5B6E84"/>
                <w:sz w:val="19"/>
                <w:szCs w:val="19"/>
              </w:rPr>
              <w:t xml:space="preserve">  วิธีที่ถูกต้อง: </w:t>
            </w:r>
            <w:r>
              <w:rPr>
                <w:rFonts w:ascii="Arial" w:cs="Arial" w:eastAsia="Arial" w:hAnsi="Arial"/>
                <w:i/>
                <w:iCs/>
                <w:color w:val="5B6E84"/>
                <w:sz w:val="19"/>
                <w:szCs w:val="19"/>
              </w:rPr>
              <w:t xml:space="preserve">เมื่อหน่วยร่วมล้มเหลว ดูดซับความสูญเสียร่วมโดยไม่กำหนดความผิดต่อสาธารณะ การตอบสนองที่ถูกต้อง: 'ไม่เป็นไปตามที่เราวางแผน แต่ฉันได้ข้อมูลที่มีประโยชน์และพร้อมสำหรับความพยายามครั้งต่อไป'</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A6B5E" w:val="clear"/>
            <w:tcMar>
              <w:top w:type="dxa" w:w="160"/>
              <w:left w:type="dxa" w:w="200"/>
              <w:bottom w:type="dxa" w:w="160"/>
              <w:right w:type="dxa" w:w="200"/>
            </w:tcMar>
          </w:tcPr>
          <w:p>
            <w:pPr>
              <w:spacing w:after="0" w:before="0"/>
              <w:jc w:val="center"/>
            </w:pPr>
            <w:r>
              <w:rPr>
                <w:rFonts w:ascii="Arial" w:cs="Arial" w:eastAsia="Arial" w:hAnsi="Arial"/>
                <w:b/>
                <w:bCs/>
                <w:color w:val="A7F3D0"/>
                <w:sz w:val="18"/>
                <w:szCs w:val="18"/>
              </w:rPr>
              <w:t xml:space="preserve">SECTION 17</w:t>
            </w:r>
          </w:p>
          <w:p>
            <w:pPr>
              <w:spacing w:after="0" w:before="60"/>
              <w:jc w:val="center"/>
            </w:pPr>
            <w:r>
              <w:rPr>
                <w:rFonts w:ascii="Arial" w:cs="Arial" w:eastAsia="Arial" w:hAnsi="Arial"/>
                <w:b/>
                <w:bCs/>
                <w:color w:val="FFFFFF"/>
                <w:sz w:val="28"/>
                <w:szCs w:val="28"/>
              </w:rPr>
              <w:t xml:space="preserve">PHYSICAL &amp; SPORTS CONTEXTS</w:t>
            </w:r>
          </w:p>
          <w:p>
            <w:pPr>
              <w:spacing w:after="60" w:before="40"/>
              <w:jc w:val="center"/>
            </w:pPr>
            <w:r>
              <w:rPr>
                <w:rFonts w:ascii="Arial" w:cs="Arial" w:eastAsia="Arial" w:hAnsi="Arial"/>
                <w:i/>
                <w:iCs/>
                <w:color w:val="A7F3D0"/>
                <w:sz w:val="22"/>
                <w:szCs w:val="22"/>
              </w:rPr>
              <w:t xml:space="preserve">บริบทร่างกายและกีฬา</w:t>
            </w:r>
          </w:p>
          <w:p>
            <w:pPr>
              <w:spacing w:after="0" w:before="0"/>
              <w:jc w:val="center"/>
            </w:pPr>
            <w:r>
              <w:rPr>
                <w:rFonts w:ascii="Arial" w:cs="Arial" w:eastAsia="Arial" w:hAnsi="Arial"/>
                <w:color w:val="D1FAE5"/>
                <w:sz w:val="19"/>
                <w:szCs w:val="19"/>
              </w:rPr>
              <w:t xml:space="preserve">Team sports, competitive ethics, and requesting accommodations.</w:t>
            </w:r>
            <w:r>
              <w:rPr>
                <w:rFonts w:ascii="Arial" w:cs="Arial" w:eastAsia="Arial" w:hAnsi="Arial"/>
                <w:i/>
                <w:iCs/>
                <w:color w:val="A7F3D0"/>
                <w:sz w:val="19"/>
                <w:szCs w:val="19"/>
              </w:rPr>
              <w:t xml:space="preserve">  /  กีฬาทีม จริยธรรมการแข่งขัน และการขอที่พักพิง</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BD5E1" w:sz="1"/>
              <w:left w:val="single" w:color="CBD5E1" w:sz="1"/>
              <w:bottom w:val="single" w:color="CBD5E1" w:sz="1"/>
              <w:right w:val="single" w:color="CBD5E1" w:sz="1"/>
            </w:tcBorders>
            <w:shd w:fill="1A6B5E" w:val="clear"/>
            <w:tcMar>
              <w:top w:type="dxa" w:w="100"/>
              <w:left w:type="dxa" w:w="160"/>
              <w:bottom w:type="dxa" w:w="100"/>
              <w:right w:type="dxa" w:w="160"/>
            </w:tcMar>
          </w:tcPr>
          <w:p>
            <w:pPr>
              <w:spacing w:after="0" w:before="0"/>
            </w:pPr>
            <w:r>
              <w:rPr>
                <w:rFonts w:ascii="Arial" w:cs="Arial" w:eastAsia="Arial" w:hAnsi="Arial"/>
                <w:b/>
                <w:bCs/>
                <w:color w:val="FFFFFF"/>
                <w:sz w:val="22"/>
                <w:szCs w:val="22"/>
              </w:rPr>
              <w:t xml:space="preserve">#60  Team Sports Contribution Strategy</w:t>
            </w:r>
            <w:r>
              <w:rPr>
                <w:rFonts w:ascii="Arial" w:cs="Arial" w:eastAsia="Arial" w:hAnsi="Arial"/>
                <w:i/>
                <w:iCs/>
                <w:color w:val="E2E8F0"/>
                <w:sz w:val="20"/>
                <w:szCs w:val="20"/>
              </w:rPr>
              <w:t xml:space="preserve">  /  กลยุทธ์การมีส่วนร่วมในกีฬาทีม</w:t>
            </w:r>
            <w:r>
              <w:rPr>
                <w:rFonts w:ascii="Arial" w:cs="Arial" w:eastAsia="Arial" w:hAnsi="Arial"/>
                <w:color w:val="E2E8F0"/>
                <w:sz w:val="18"/>
                <w:szCs w:val="18"/>
              </w:rPr>
              <w:t xml:space="preserve">   [STANDARD]</w:t>
            </w:r>
          </w:p>
        </w:tc>
      </w:tr>
      <w:tr>
        <w:tc>
          <w:tcPr>
            <w:tcW w:type="dxa" w:w="9360"/>
            <w:tcBorders>
              <w:top w:val="single" w:color="CBD5E1" w:sz="1"/>
              <w:left w:val="single" w:color="CBD5E1" w:sz="1"/>
              <w:bottom w:val="single" w:color="CBD5E1" w:sz="1"/>
              <w:right w:val="single" w:color="CBD5E1" w:sz="1"/>
            </w:tcBorders>
            <w:shd w:fill="E6F4F1" w:val="clear"/>
            <w:tcMar>
              <w:top w:type="dxa" w:w="100"/>
              <w:left w:type="dxa" w:w="160"/>
              <w:bottom w:type="dxa" w:w="100"/>
              <w:right w:type="dxa" w:w="160"/>
            </w:tcMar>
          </w:tcPr>
          <w:p>
            <w:pPr>
              <w:spacing w:after="40" w:before="0"/>
            </w:pPr>
            <w:r>
              <w:rPr>
                <w:rFonts w:ascii="Arial" w:cs="Arial" w:eastAsia="Arial" w:hAnsi="Arial"/>
                <w:b/>
                <w:bCs/>
                <w:color w:val="1A6B5E"/>
                <w:sz w:val="20"/>
                <w:szCs w:val="20"/>
              </w:rPr>
              <w:t xml:space="preserve">⚠ LANDMINE:  </w:t>
            </w:r>
            <w:r>
              <w:rPr>
                <w:rFonts w:ascii="Arial" w:cs="Arial" w:eastAsia="Arial" w:hAnsi="Arial"/>
                <w:color w:val="334155"/>
                <w:sz w:val="20"/>
                <w:szCs w:val="20"/>
              </w:rPr>
              <w:t xml:space="preserve">Trying to be the standout performer and failing visibly, or disengaging entirely and becoming a passive non-participant.</w:t>
            </w:r>
          </w:p>
          <w:p>
            <w:pPr>
              <w:spacing w:after="0" w:before="0"/>
            </w:pPr>
            <w:r>
              <w:rPr>
                <w:rFonts w:ascii="Arial" w:cs="Arial" w:eastAsia="Arial" w:hAnsi="Arial"/>
                <w:b/>
                <w:bCs/>
                <w:i/>
                <w:iCs/>
                <w:color w:val="5B6E84"/>
                <w:sz w:val="19"/>
                <w:szCs w:val="19"/>
              </w:rPr>
              <w:t xml:space="preserve">  สิ่งที่ไม่ควรทำ: </w:t>
            </w:r>
            <w:r>
              <w:rPr>
                <w:rFonts w:ascii="Arial" w:cs="Arial" w:eastAsia="Arial" w:hAnsi="Arial"/>
                <w:i/>
                <w:iCs/>
                <w:color w:val="5B6E84"/>
                <w:sz w:val="19"/>
                <w:szCs w:val="19"/>
              </w:rPr>
              <w:t xml:space="preserve">พยายามเป็นนักแสดงที่โดดเด่นและล้มเหลวอย่างเห็นได้ชัด หรือถอนตัวออกโดยสิ้นเชิงและกลายเป็นผู้ไม่มีส่วนร่วมแบบ passive</w:t>
            </w:r>
          </w:p>
        </w:tc>
      </w:tr>
      <w:tr>
        <w:tc>
          <w:tcPr>
            <w:tcW w:type="dxa" w:w="9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pPr>
              <w:spacing w:after="40" w:before="0"/>
            </w:pPr>
            <w:r>
              <w:rPr>
                <w:rFonts w:ascii="Arial" w:cs="Arial" w:eastAsia="Arial" w:hAnsi="Arial"/>
                <w:b/>
                <w:bCs/>
                <w:color w:val="1A6B5E"/>
                <w:sz w:val="20"/>
                <w:szCs w:val="20"/>
              </w:rPr>
              <w:t xml:space="preserve">✓ PROTOCOL:  </w:t>
            </w:r>
            <w:r>
              <w:rPr>
                <w:rFonts w:ascii="Arial" w:cs="Arial" w:eastAsia="Arial" w:hAnsi="Arial"/>
                <w:color w:val="334155"/>
                <w:sz w:val="20"/>
                <w:szCs w:val="20"/>
              </w:rPr>
              <w:t xml:space="preserve">Shift to high-utility support mode: claim the defensive backline or perimeter position. When the ball enters your zone, execute a quick pass to a higher-skill teammate. Run hard, keep arms up, call out basic positional information. The team records you as a dedicated, reliable asset — which is genuinely all that's needed.</w:t>
            </w:r>
          </w:p>
          <w:p>
            <w:pPr>
              <w:spacing w:after="0" w:before="0"/>
            </w:pPr>
            <w:r>
              <w:rPr>
                <w:rFonts w:ascii="Arial" w:cs="Arial" w:eastAsia="Arial" w:hAnsi="Arial"/>
                <w:b/>
                <w:bCs/>
                <w:i/>
                <w:iCs/>
                <w:color w:val="5B6E84"/>
                <w:sz w:val="19"/>
                <w:szCs w:val="19"/>
              </w:rPr>
              <w:t xml:space="preserve">  วิธีที่ถูกต้อง: </w:t>
            </w:r>
            <w:r>
              <w:rPr>
                <w:rFonts w:ascii="Arial" w:cs="Arial" w:eastAsia="Arial" w:hAnsi="Arial"/>
                <w:i/>
                <w:iCs/>
                <w:color w:val="5B6E84"/>
                <w:sz w:val="19"/>
                <w:szCs w:val="19"/>
              </w:rPr>
              <w:t xml:space="preserve">เปลี่ยนเป็นโหมดสนับสนุนที่มีประโยชน์สูง: อ้างตำแหน่งแนวรับหลังหรือขอบ เมื่อลูกบอลเข้าสู่โซนของคุณ ส่งผ่านอย่างรวดเร็วไปยังเพื่อนร่วมทีมที่มีทักษะสูงกว่า วิ่งหนัก ยกแขนขึ้น เรียกข้อมูลตำแหน่งพื้นฐาน</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BD5E1" w:sz="1"/>
              <w:left w:val="single" w:color="CBD5E1" w:sz="1"/>
              <w:bottom w:val="single" w:color="CBD5E1" w:sz="1"/>
              <w:right w:val="single" w:color="CBD5E1" w:sz="1"/>
            </w:tcBorders>
            <w:shd w:fill="1A6B5E" w:val="clear"/>
            <w:tcMar>
              <w:top w:type="dxa" w:w="100"/>
              <w:left w:type="dxa" w:w="160"/>
              <w:bottom w:type="dxa" w:w="100"/>
              <w:right w:type="dxa" w:w="160"/>
            </w:tcMar>
          </w:tcPr>
          <w:p>
            <w:pPr>
              <w:spacing w:after="0" w:before="0"/>
            </w:pPr>
            <w:r>
              <w:rPr>
                <w:rFonts w:ascii="Arial" w:cs="Arial" w:eastAsia="Arial" w:hAnsi="Arial"/>
                <w:b/>
                <w:bCs/>
                <w:color w:val="FFFFFF"/>
                <w:sz w:val="22"/>
                <w:szCs w:val="22"/>
              </w:rPr>
              <w:t xml:space="preserve">#62  Competitive Ethics</w:t>
            </w:r>
            <w:r>
              <w:rPr>
                <w:rFonts w:ascii="Arial" w:cs="Arial" w:eastAsia="Arial" w:hAnsi="Arial"/>
                <w:i/>
                <w:iCs/>
                <w:color w:val="E2E8F0"/>
                <w:sz w:val="20"/>
                <w:szCs w:val="20"/>
              </w:rPr>
              <w:t xml:space="preserve">  /  จริยธรรมการแข่งขัน</w:t>
            </w:r>
            <w:r>
              <w:rPr>
                <w:rFonts w:ascii="Arial" w:cs="Arial" w:eastAsia="Arial" w:hAnsi="Arial"/>
                <w:color w:val="E2E8F0"/>
                <w:sz w:val="18"/>
                <w:szCs w:val="18"/>
              </w:rPr>
              <w:t xml:space="preserve">   [STANDARD]</w:t>
            </w:r>
          </w:p>
        </w:tc>
      </w:tr>
      <w:tr>
        <w:tc>
          <w:tcPr>
            <w:tcW w:type="dxa" w:w="9360"/>
            <w:tcBorders>
              <w:top w:val="single" w:color="CBD5E1" w:sz="1"/>
              <w:left w:val="single" w:color="CBD5E1" w:sz="1"/>
              <w:bottom w:val="single" w:color="CBD5E1" w:sz="1"/>
              <w:right w:val="single" w:color="CBD5E1" w:sz="1"/>
            </w:tcBorders>
            <w:shd w:fill="E6F4F1" w:val="clear"/>
            <w:tcMar>
              <w:top w:type="dxa" w:w="100"/>
              <w:left w:type="dxa" w:w="160"/>
              <w:bottom w:type="dxa" w:w="100"/>
              <w:right w:type="dxa" w:w="160"/>
            </w:tcMar>
          </w:tcPr>
          <w:p>
            <w:pPr>
              <w:spacing w:after="40" w:before="0"/>
            </w:pPr>
            <w:r>
              <w:rPr>
                <w:rFonts w:ascii="Arial" w:cs="Arial" w:eastAsia="Arial" w:hAnsi="Arial"/>
                <w:b/>
                <w:bCs/>
                <w:color w:val="1A6B5E"/>
                <w:sz w:val="20"/>
                <w:szCs w:val="20"/>
              </w:rPr>
              <w:t xml:space="preserve">⚠ LANDMINE:  </w:t>
            </w:r>
            <w:r>
              <w:rPr>
                <w:rFonts w:ascii="Arial" w:cs="Arial" w:eastAsia="Arial" w:hAnsi="Arial"/>
                <w:color w:val="334155"/>
                <w:sz w:val="20"/>
                <w:szCs w:val="20"/>
              </w:rPr>
              <w:t xml:space="preserve">Arguing with referee decisions, taunting opponents after successful plays, or showing visible frustration at unfavorable outcomes during competition.</w:t>
            </w:r>
          </w:p>
          <w:p>
            <w:pPr>
              <w:spacing w:after="0" w:before="0"/>
            </w:pPr>
            <w:r>
              <w:rPr>
                <w:rFonts w:ascii="Arial" w:cs="Arial" w:eastAsia="Arial" w:hAnsi="Arial"/>
                <w:b/>
                <w:bCs/>
                <w:i/>
                <w:iCs/>
                <w:color w:val="5B6E84"/>
                <w:sz w:val="19"/>
                <w:szCs w:val="19"/>
              </w:rPr>
              <w:t xml:space="preserve">  สิ่งที่ไม่ควรทำ: </w:t>
            </w:r>
            <w:r>
              <w:rPr>
                <w:rFonts w:ascii="Arial" w:cs="Arial" w:eastAsia="Arial" w:hAnsi="Arial"/>
                <w:i/>
                <w:iCs/>
                <w:color w:val="5B6E84"/>
                <w:sz w:val="19"/>
                <w:szCs w:val="19"/>
              </w:rPr>
              <w:t xml:space="preserve">โต้แย้งการตัดสินใจของกรรมการ ยั่วยุฝ่ายตรงข้ามหลังจากการเล่นที่สำเร็จ หรือแสดงความหงุดหน่ายอย่างเห็นได้ชัดต่อผลลัพธ์ที่ไม่เป็นผล</w:t>
            </w:r>
          </w:p>
        </w:tc>
      </w:tr>
      <w:tr>
        <w:tc>
          <w:tcPr>
            <w:tcW w:type="dxa" w:w="9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pPr>
              <w:spacing w:after="40" w:before="0"/>
            </w:pPr>
            <w:r>
              <w:rPr>
                <w:rFonts w:ascii="Arial" w:cs="Arial" w:eastAsia="Arial" w:hAnsi="Arial"/>
                <w:b/>
                <w:bCs/>
                <w:color w:val="1A6B5E"/>
                <w:sz w:val="20"/>
                <w:szCs w:val="20"/>
              </w:rPr>
              <w:t xml:space="preserve">✓ PROTOCOL:  </w:t>
            </w:r>
            <w:r>
              <w:rPr>
                <w:rFonts w:ascii="Arial" w:cs="Arial" w:eastAsia="Arial" w:hAnsi="Arial"/>
                <w:color w:val="334155"/>
                <w:sz w:val="20"/>
                <w:szCs w:val="20"/>
              </w:rPr>
              <w:t xml:space="preserve">Accept referee calls immediately regardless of accuracy. A challenge gains nothing in real time and creates a disciplinary risk. After the match — win or lose — approach your opponent, make brief eye contact, shake hands, and say: 'Good game, thank you.' This single ritual protects you completely from the 'sore loser' or 'arrogant winner' labels, which follow people for years.</w:t>
            </w:r>
          </w:p>
          <w:p>
            <w:pPr>
              <w:spacing w:after="0" w:before="0"/>
            </w:pPr>
            <w:r>
              <w:rPr>
                <w:rFonts w:ascii="Arial" w:cs="Arial" w:eastAsia="Arial" w:hAnsi="Arial"/>
                <w:b/>
                <w:bCs/>
                <w:i/>
                <w:iCs/>
                <w:color w:val="5B6E84"/>
                <w:sz w:val="19"/>
                <w:szCs w:val="19"/>
              </w:rPr>
              <w:t xml:space="preserve">  วิธีที่ถูกต้อง: </w:t>
            </w:r>
            <w:r>
              <w:rPr>
                <w:rFonts w:ascii="Arial" w:cs="Arial" w:eastAsia="Arial" w:hAnsi="Arial"/>
                <w:i/>
                <w:iCs/>
                <w:color w:val="5B6E84"/>
                <w:sz w:val="19"/>
                <w:szCs w:val="19"/>
              </w:rPr>
              <w:t xml:space="preserve">ยอมรับการตัดสินของกรรมการทันทีโดยไม่คำนึงถึงความถูกต้อง หลังการแข่งขัน ไม่ว่าจะชนะหรือแพ้ เข้าหาฝ่ายตรงข้าม สบตาสั้นๆ จับมือ และพูดว่า: 'เล่นได้ดี ขอบคุณ'</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BD5E1" w:sz="1"/>
              <w:left w:val="single" w:color="CBD5E1" w:sz="1"/>
              <w:bottom w:val="single" w:color="CBD5E1" w:sz="1"/>
              <w:right w:val="single" w:color="CBD5E1" w:sz="1"/>
            </w:tcBorders>
            <w:shd w:fill="B45309" w:val="clear"/>
            <w:tcMar>
              <w:top w:type="dxa" w:w="100"/>
              <w:left w:type="dxa" w:w="160"/>
              <w:bottom w:type="dxa" w:w="100"/>
              <w:right w:type="dxa" w:w="160"/>
            </w:tcMar>
          </w:tcPr>
          <w:p>
            <w:pPr>
              <w:spacing w:after="0" w:before="0"/>
            </w:pPr>
            <w:r>
              <w:rPr>
                <w:rFonts w:ascii="Arial" w:cs="Arial" w:eastAsia="Arial" w:hAnsi="Arial"/>
                <w:b/>
                <w:bCs/>
                <w:color w:val="FFFFFF"/>
                <w:sz w:val="22"/>
                <w:szCs w:val="22"/>
              </w:rPr>
              <w:t xml:space="preserve">#63  Requesting Physical Accommodations</w:t>
            </w:r>
            <w:r>
              <w:rPr>
                <w:rFonts w:ascii="Arial" w:cs="Arial" w:eastAsia="Arial" w:hAnsi="Arial"/>
                <w:i/>
                <w:iCs/>
                <w:color w:val="E2E8F0"/>
                <w:sz w:val="20"/>
                <w:szCs w:val="20"/>
              </w:rPr>
              <w:t xml:space="preserve">  /  การขอที่พักสำหรับร่างกาย</w:t>
            </w:r>
            <w:r>
              <w:rPr>
                <w:rFonts w:ascii="Arial" w:cs="Arial" w:eastAsia="Arial" w:hAnsi="Arial"/>
                <w:color w:val="E2E8F0"/>
                <w:sz w:val="18"/>
                <w:szCs w:val="18"/>
              </w:rPr>
              <w:t xml:space="preserve">   [HIGH]</w:t>
            </w:r>
          </w:p>
        </w:tc>
      </w:tr>
      <w:tr>
        <w:tc>
          <w:tcPr>
            <w:tcW w:type="dxa" w:w="9360"/>
            <w:tcBorders>
              <w:top w:val="single" w:color="CBD5E1" w:sz="1"/>
              <w:left w:val="single" w:color="CBD5E1" w:sz="1"/>
              <w:bottom w:val="single" w:color="CBD5E1" w:sz="1"/>
              <w:right w:val="single" w:color="CBD5E1" w:sz="1"/>
            </w:tcBorders>
            <w:shd w:fill="FEF3C7" w:val="clear"/>
            <w:tcMar>
              <w:top w:type="dxa" w:w="100"/>
              <w:left w:type="dxa" w:w="160"/>
              <w:bottom w:type="dxa" w:w="100"/>
              <w:right w:type="dxa" w:w="160"/>
            </w:tcMar>
          </w:tcPr>
          <w:p>
            <w:pPr>
              <w:spacing w:after="40" w:before="0"/>
            </w:pPr>
            <w:r>
              <w:rPr>
                <w:rFonts w:ascii="Arial" w:cs="Arial" w:eastAsia="Arial" w:hAnsi="Arial"/>
                <w:b/>
                <w:bCs/>
                <w:color w:val="B45309"/>
                <w:sz w:val="20"/>
                <w:szCs w:val="20"/>
              </w:rPr>
              <w:t xml:space="preserve">⚠ LANDMINE:  </w:t>
            </w:r>
            <w:r>
              <w:rPr>
                <w:rFonts w:ascii="Arial" w:cs="Arial" w:eastAsia="Arial" w:hAnsi="Arial"/>
                <w:color w:val="334155"/>
                <w:sz w:val="20"/>
                <w:szCs w:val="20"/>
              </w:rPr>
              <w:t xml:space="preserve">Suppressing genuine physical or sensory limits until a public meltdown occurs, out of fear of looking weak or drawing negative attention.</w:t>
            </w:r>
          </w:p>
          <w:p>
            <w:pPr>
              <w:spacing w:after="0" w:before="0"/>
            </w:pPr>
            <w:r>
              <w:rPr>
                <w:rFonts w:ascii="Arial" w:cs="Arial" w:eastAsia="Arial" w:hAnsi="Arial"/>
                <w:b/>
                <w:bCs/>
                <w:i/>
                <w:iCs/>
                <w:color w:val="5B6E84"/>
                <w:sz w:val="19"/>
                <w:szCs w:val="19"/>
              </w:rPr>
              <w:t xml:space="preserve">  สิ่งที่ไม่ควรทำ: </w:t>
            </w:r>
            <w:r>
              <w:rPr>
                <w:rFonts w:ascii="Arial" w:cs="Arial" w:eastAsia="Arial" w:hAnsi="Arial"/>
                <w:i/>
                <w:iCs/>
                <w:color w:val="5B6E84"/>
                <w:sz w:val="19"/>
                <w:szCs w:val="19"/>
              </w:rPr>
              <w:t xml:space="preserve">กดทับขีดจำกัดทางร่างกายหรือประสาทสัมผัสที่แท้จริงจนเกิดการพังทลายต่อสาธารณะ จากความกลัวที่จะดูอ่อนแอหรือดึงความสนใจเชิงลบ</w:t>
            </w:r>
          </w:p>
        </w:tc>
      </w:tr>
      <w:tr>
        <w:tc>
          <w:tcPr>
            <w:tcW w:type="dxa" w:w="9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pPr>
              <w:spacing w:after="40" w:before="0"/>
            </w:pPr>
            <w:r>
              <w:rPr>
                <w:rFonts w:ascii="Arial" w:cs="Arial" w:eastAsia="Arial" w:hAnsi="Arial"/>
                <w:b/>
                <w:bCs/>
                <w:color w:val="1A6B5E"/>
                <w:sz w:val="20"/>
                <w:szCs w:val="20"/>
              </w:rPr>
              <w:t xml:space="preserve">✓ PROTOCOL:  </w:t>
            </w:r>
            <w:r>
              <w:rPr>
                <w:rFonts w:ascii="Arial" w:cs="Arial" w:eastAsia="Arial" w:hAnsi="Arial"/>
                <w:color w:val="334155"/>
                <w:sz w:val="20"/>
                <w:szCs w:val="20"/>
              </w:rPr>
              <w:t xml:space="preserve">When sensory or physical load approaches a genuine threshold, address it privately with the instructor or supervisor before it escalates: 'My physical system is reaching a threshold that may compromise my safety. Could I contribute through [specific alternative] for this segment?' Presenting a limit with a concrete alternative immediately shifts the interaction from a problem into a solvable request.</w:t>
            </w:r>
          </w:p>
          <w:p>
            <w:pPr>
              <w:spacing w:after="0" w:before="0"/>
            </w:pPr>
            <w:r>
              <w:rPr>
                <w:rFonts w:ascii="Arial" w:cs="Arial" w:eastAsia="Arial" w:hAnsi="Arial"/>
                <w:b/>
                <w:bCs/>
                <w:i/>
                <w:iCs/>
                <w:color w:val="5B6E84"/>
                <w:sz w:val="19"/>
                <w:szCs w:val="19"/>
              </w:rPr>
              <w:t xml:space="preserve">  วิธีที่ถูกต้อง: </w:t>
            </w:r>
            <w:r>
              <w:rPr>
                <w:rFonts w:ascii="Arial" w:cs="Arial" w:eastAsia="Arial" w:hAnsi="Arial"/>
                <w:i/>
                <w:iCs/>
                <w:color w:val="5B6E84"/>
                <w:sz w:val="19"/>
                <w:szCs w:val="19"/>
              </w:rPr>
              <w:t xml:space="preserve">เมื่อโหลดทางประสาทสัมผัสหรือร่างกายเข้าใกล้ขีดจำกัดจริงๆ จัดการแบบส่วนตัวกับผู้สอนหรือหัวหน้างานก่อนที่มันจะลุกลาม: 'ระบบร่างกายของฉันกำลังถึงขีดจำกัดที่อาจส่งผลต่อความปลอดภัยของฉัน ฉันสามารถมีส่วนร่วมผ่าน [ทางเลือกเฉพาะ] สำหรับส่วนนี้ได้ไหม?'</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A6B5E" w:val="clear"/>
            <w:tcMar>
              <w:top w:type="dxa" w:w="160"/>
              <w:left w:type="dxa" w:w="200"/>
              <w:bottom w:type="dxa" w:w="160"/>
              <w:right w:type="dxa" w:w="200"/>
            </w:tcMar>
          </w:tcPr>
          <w:p>
            <w:pPr>
              <w:spacing w:after="0" w:before="0"/>
              <w:jc w:val="center"/>
            </w:pPr>
            <w:r>
              <w:rPr>
                <w:rFonts w:ascii="Arial" w:cs="Arial" w:eastAsia="Arial" w:hAnsi="Arial"/>
                <w:b/>
                <w:bCs/>
                <w:color w:val="A7F3D0"/>
                <w:sz w:val="18"/>
                <w:szCs w:val="18"/>
              </w:rPr>
              <w:t xml:space="preserve">SECTION 18</w:t>
            </w:r>
          </w:p>
          <w:p>
            <w:pPr>
              <w:spacing w:after="0" w:before="60"/>
              <w:jc w:val="center"/>
            </w:pPr>
            <w:r>
              <w:rPr>
                <w:rFonts w:ascii="Arial" w:cs="Arial" w:eastAsia="Arial" w:hAnsi="Arial"/>
                <w:b/>
                <w:bCs/>
                <w:color w:val="FFFFFF"/>
                <w:sz w:val="28"/>
                <w:szCs w:val="28"/>
              </w:rPr>
              <w:t xml:space="preserve">DINING &amp; RESOURCE SHARING</w:t>
            </w:r>
          </w:p>
          <w:p>
            <w:pPr>
              <w:spacing w:after="60" w:before="40"/>
              <w:jc w:val="center"/>
            </w:pPr>
            <w:r>
              <w:rPr>
                <w:rFonts w:ascii="Arial" w:cs="Arial" w:eastAsia="Arial" w:hAnsi="Arial"/>
                <w:i/>
                <w:iCs/>
                <w:color w:val="A7F3D0"/>
                <w:sz w:val="22"/>
                <w:szCs w:val="22"/>
              </w:rPr>
              <w:t xml:space="preserve">การรับประทานอาหารและการแบ่งปันทรัพยากร</w:t>
            </w:r>
          </w:p>
          <w:p>
            <w:pPr>
              <w:spacing w:after="0" w:before="0"/>
              <w:jc w:val="center"/>
            </w:pPr>
            <w:r>
              <w:rPr>
                <w:rFonts w:ascii="Arial" w:cs="Arial" w:eastAsia="Arial" w:hAnsi="Arial"/>
                <w:color w:val="D1FAE5"/>
                <w:sz w:val="19"/>
                <w:szCs w:val="19"/>
              </w:rPr>
              <w:t xml:space="preserve">Communal meals, ordering etiquette, and eating mechanics.</w:t>
            </w:r>
            <w:r>
              <w:rPr>
                <w:rFonts w:ascii="Arial" w:cs="Arial" w:eastAsia="Arial" w:hAnsi="Arial"/>
                <w:i/>
                <w:iCs/>
                <w:color w:val="A7F3D0"/>
                <w:sz w:val="19"/>
                <w:szCs w:val="19"/>
              </w:rPr>
              <w:t xml:space="preserve">  /  มื้ออาหารร่วม มารยาทการสั่งอาหาร และกลไกการกิน</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BD5E1" w:sz="1"/>
              <w:left w:val="single" w:color="CBD5E1" w:sz="1"/>
              <w:bottom w:val="single" w:color="CBD5E1" w:sz="1"/>
              <w:right w:val="single" w:color="CBD5E1" w:sz="1"/>
            </w:tcBorders>
            <w:shd w:fill="1A6B5E" w:val="clear"/>
            <w:tcMar>
              <w:top w:type="dxa" w:w="100"/>
              <w:left w:type="dxa" w:w="160"/>
              <w:bottom w:type="dxa" w:w="100"/>
              <w:right w:type="dxa" w:w="160"/>
            </w:tcMar>
          </w:tcPr>
          <w:p>
            <w:pPr>
              <w:spacing w:after="0" w:before="0"/>
            </w:pPr>
            <w:r>
              <w:rPr>
                <w:rFonts w:ascii="Arial" w:cs="Arial" w:eastAsia="Arial" w:hAnsi="Arial"/>
                <w:b/>
                <w:bCs/>
                <w:color w:val="FFFFFF"/>
                <w:sz w:val="22"/>
                <w:szCs w:val="22"/>
              </w:rPr>
              <w:t xml:space="preserve">#23  Communal Dining Protocol</w:t>
            </w:r>
            <w:r>
              <w:rPr>
                <w:rFonts w:ascii="Arial" w:cs="Arial" w:eastAsia="Arial" w:hAnsi="Arial"/>
                <w:i/>
                <w:iCs/>
                <w:color w:val="E2E8F0"/>
                <w:sz w:val="20"/>
                <w:szCs w:val="20"/>
              </w:rPr>
              <w:t xml:space="preserve">  /  โปรโตคอลการรับประทานอาหารร่วม</w:t>
            </w:r>
            <w:r>
              <w:rPr>
                <w:rFonts w:ascii="Arial" w:cs="Arial" w:eastAsia="Arial" w:hAnsi="Arial"/>
                <w:color w:val="E2E8F0"/>
                <w:sz w:val="18"/>
                <w:szCs w:val="18"/>
              </w:rPr>
              <w:t xml:space="preserve">   [STANDARD]</w:t>
            </w:r>
          </w:p>
        </w:tc>
      </w:tr>
      <w:tr>
        <w:tc>
          <w:tcPr>
            <w:tcW w:type="dxa" w:w="9360"/>
            <w:tcBorders>
              <w:top w:val="single" w:color="CBD5E1" w:sz="1"/>
              <w:left w:val="single" w:color="CBD5E1" w:sz="1"/>
              <w:bottom w:val="single" w:color="CBD5E1" w:sz="1"/>
              <w:right w:val="single" w:color="CBD5E1" w:sz="1"/>
            </w:tcBorders>
            <w:shd w:fill="E6F4F1" w:val="clear"/>
            <w:tcMar>
              <w:top w:type="dxa" w:w="100"/>
              <w:left w:type="dxa" w:w="160"/>
              <w:bottom w:type="dxa" w:w="100"/>
              <w:right w:type="dxa" w:w="160"/>
            </w:tcMar>
          </w:tcPr>
          <w:p>
            <w:pPr>
              <w:spacing w:after="40" w:before="0"/>
            </w:pPr>
            <w:r>
              <w:rPr>
                <w:rFonts w:ascii="Arial" w:cs="Arial" w:eastAsia="Arial" w:hAnsi="Arial"/>
                <w:b/>
                <w:bCs/>
                <w:color w:val="1A6B5E"/>
                <w:sz w:val="20"/>
                <w:szCs w:val="20"/>
              </w:rPr>
              <w:t xml:space="preserve">⚠ LANDMINE:  </w:t>
            </w:r>
            <w:r>
              <w:rPr>
                <w:rFonts w:ascii="Arial" w:cs="Arial" w:eastAsia="Arial" w:hAnsi="Arial"/>
                <w:color w:val="334155"/>
                <w:sz w:val="20"/>
                <w:szCs w:val="20"/>
              </w:rPr>
              <w:t xml:space="preserve">Taking the last item from a shared plate without checking, eating significantly faster than the group, or using personal utensils to serve from communal dishes.</w:t>
            </w:r>
          </w:p>
          <w:p>
            <w:pPr>
              <w:spacing w:after="0" w:before="0"/>
            </w:pPr>
            <w:r>
              <w:rPr>
                <w:rFonts w:ascii="Arial" w:cs="Arial" w:eastAsia="Arial" w:hAnsi="Arial"/>
                <w:b/>
                <w:bCs/>
                <w:i/>
                <w:iCs/>
                <w:color w:val="5B6E84"/>
                <w:sz w:val="19"/>
                <w:szCs w:val="19"/>
              </w:rPr>
              <w:t xml:space="preserve">  สิ่งที่ไม่ควรทำ: </w:t>
            </w:r>
            <w:r>
              <w:rPr>
                <w:rFonts w:ascii="Arial" w:cs="Arial" w:eastAsia="Arial" w:hAnsi="Arial"/>
                <w:i/>
                <w:iCs/>
                <w:color w:val="5B6E84"/>
                <w:sz w:val="19"/>
                <w:szCs w:val="19"/>
              </w:rPr>
              <w:t xml:space="preserve">หยิบชิ้นสุดท้ายจากจานร่วมโดยไม่ตรวจสอบ กินเร็วกว่ากลุ่มอย่างมีนัยสำคัญ หรือใช้ช้อนส้อมส่วนตัวตักจากจานร่วม</w:t>
            </w:r>
          </w:p>
        </w:tc>
      </w:tr>
      <w:tr>
        <w:tc>
          <w:tcPr>
            <w:tcW w:type="dxa" w:w="9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pPr>
              <w:spacing w:after="40" w:before="0"/>
            </w:pPr>
            <w:r>
              <w:rPr>
                <w:rFonts w:ascii="Arial" w:cs="Arial" w:eastAsia="Arial" w:hAnsi="Arial"/>
                <w:b/>
                <w:bCs/>
                <w:color w:val="1A6B5E"/>
                <w:sz w:val="20"/>
                <w:szCs w:val="20"/>
              </w:rPr>
              <w:t xml:space="preserve">✓ PROTOCOL:  </w:t>
            </w:r>
            <w:r>
              <w:rPr>
                <w:rFonts w:ascii="Arial" w:cs="Arial" w:eastAsia="Arial" w:hAnsi="Arial"/>
                <w:color w:val="334155"/>
                <w:sz w:val="20"/>
                <w:szCs w:val="20"/>
              </w:rPr>
              <w:t xml:space="preserve">Use serving utensils only for communal plates. Before taking the last item, run a brief check: 'Would anyone else like the last piece?' Wait five seconds for a response. Match your eating pace roughly to the group's average. On first pass, take a conservative portion — only reach for seconds after everyone has had their first serving.</w:t>
            </w:r>
          </w:p>
          <w:p>
            <w:pPr>
              <w:spacing w:after="0" w:before="0"/>
            </w:pPr>
            <w:r>
              <w:rPr>
                <w:rFonts w:ascii="Arial" w:cs="Arial" w:eastAsia="Arial" w:hAnsi="Arial"/>
                <w:b/>
                <w:bCs/>
                <w:i/>
                <w:iCs/>
                <w:color w:val="5B6E84"/>
                <w:sz w:val="19"/>
                <w:szCs w:val="19"/>
              </w:rPr>
              <w:t xml:space="preserve">  วิธีที่ถูกต้อง: </w:t>
            </w:r>
            <w:r>
              <w:rPr>
                <w:rFonts w:ascii="Arial" w:cs="Arial" w:eastAsia="Arial" w:hAnsi="Arial"/>
                <w:i/>
                <w:iCs/>
                <w:color w:val="5B6E84"/>
                <w:sz w:val="19"/>
                <w:szCs w:val="19"/>
              </w:rPr>
              <w:t xml:space="preserve">ใช้ช้อนเสิร์ฟเท่านั้นสำหรับจานร่วม ก่อนหยิบชิ้นสุดท้าย ตรวจสอบสั้นๆ: 'มีใครต้องการชิ้นสุดท้ายไหม?' รอห้าวินาทีสำหรับการตอบสนอง จับคู่ความเร็วในการกินของคุณกับค่าเฉลี่ยของกลุ่มโดยประมาณ</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BD5E1" w:sz="1"/>
              <w:left w:val="single" w:color="CBD5E1" w:sz="1"/>
              <w:bottom w:val="single" w:color="CBD5E1" w:sz="1"/>
              <w:right w:val="single" w:color="CBD5E1" w:sz="1"/>
            </w:tcBorders>
            <w:shd w:fill="1A6B5E" w:val="clear"/>
            <w:tcMar>
              <w:top w:type="dxa" w:w="100"/>
              <w:left w:type="dxa" w:w="160"/>
              <w:bottom w:type="dxa" w:w="100"/>
              <w:right w:type="dxa" w:w="160"/>
            </w:tcMar>
          </w:tcPr>
          <w:p>
            <w:pPr>
              <w:spacing w:after="0" w:before="0"/>
            </w:pPr>
            <w:r>
              <w:rPr>
                <w:rFonts w:ascii="Arial" w:cs="Arial" w:eastAsia="Arial" w:hAnsi="Arial"/>
                <w:b/>
                <w:bCs/>
                <w:color w:val="FFFFFF"/>
                <w:sz w:val="22"/>
                <w:szCs w:val="22"/>
              </w:rPr>
              <w:t xml:space="preserve">#65  Group Ordering Etiquette</w:t>
            </w:r>
            <w:r>
              <w:rPr>
                <w:rFonts w:ascii="Arial" w:cs="Arial" w:eastAsia="Arial" w:hAnsi="Arial"/>
                <w:i/>
                <w:iCs/>
                <w:color w:val="E2E8F0"/>
                <w:sz w:val="20"/>
                <w:szCs w:val="20"/>
              </w:rPr>
              <w:t xml:space="preserve">  /  มารยาทการสั่งอาหารกลุ่ม</w:t>
            </w:r>
            <w:r>
              <w:rPr>
                <w:rFonts w:ascii="Arial" w:cs="Arial" w:eastAsia="Arial" w:hAnsi="Arial"/>
                <w:color w:val="E2E8F0"/>
                <w:sz w:val="18"/>
                <w:szCs w:val="18"/>
              </w:rPr>
              <w:t xml:space="preserve">   [STANDARD]</w:t>
            </w:r>
          </w:p>
        </w:tc>
      </w:tr>
      <w:tr>
        <w:tc>
          <w:tcPr>
            <w:tcW w:type="dxa" w:w="9360"/>
            <w:tcBorders>
              <w:top w:val="single" w:color="CBD5E1" w:sz="1"/>
              <w:left w:val="single" w:color="CBD5E1" w:sz="1"/>
              <w:bottom w:val="single" w:color="CBD5E1" w:sz="1"/>
              <w:right w:val="single" w:color="CBD5E1" w:sz="1"/>
            </w:tcBorders>
            <w:shd w:fill="E6F4F1" w:val="clear"/>
            <w:tcMar>
              <w:top w:type="dxa" w:w="100"/>
              <w:left w:type="dxa" w:w="160"/>
              <w:bottom w:type="dxa" w:w="100"/>
              <w:right w:type="dxa" w:w="160"/>
            </w:tcMar>
          </w:tcPr>
          <w:p>
            <w:pPr>
              <w:spacing w:after="40" w:before="0"/>
            </w:pPr>
            <w:r>
              <w:rPr>
                <w:rFonts w:ascii="Arial" w:cs="Arial" w:eastAsia="Arial" w:hAnsi="Arial"/>
                <w:b/>
                <w:bCs/>
                <w:color w:val="1A6B5E"/>
                <w:sz w:val="20"/>
                <w:szCs w:val="20"/>
              </w:rPr>
              <w:t xml:space="preserve">⚠ LANDMINE:  </w:t>
            </w:r>
            <w:r>
              <w:rPr>
                <w:rFonts w:ascii="Arial" w:cs="Arial" w:eastAsia="Arial" w:hAnsi="Arial"/>
                <w:color w:val="334155"/>
                <w:sz w:val="20"/>
                <w:szCs w:val="20"/>
              </w:rPr>
              <w:t xml:space="preserve">Ordering the most expensive item on the menu when the bill will be split equally, or ordering highly specialized items that slow down service for the group.</w:t>
            </w:r>
          </w:p>
          <w:p>
            <w:pPr>
              <w:spacing w:after="0" w:before="0"/>
            </w:pPr>
            <w:r>
              <w:rPr>
                <w:rFonts w:ascii="Arial" w:cs="Arial" w:eastAsia="Arial" w:hAnsi="Arial"/>
                <w:b/>
                <w:bCs/>
                <w:i/>
                <w:iCs/>
                <w:color w:val="5B6E84"/>
                <w:sz w:val="19"/>
                <w:szCs w:val="19"/>
              </w:rPr>
              <w:t xml:space="preserve">  สิ่งที่ไม่ควรทำ: </w:t>
            </w:r>
            <w:r>
              <w:rPr>
                <w:rFonts w:ascii="Arial" w:cs="Arial" w:eastAsia="Arial" w:hAnsi="Arial"/>
                <w:i/>
                <w:iCs/>
                <w:color w:val="5B6E84"/>
                <w:sz w:val="19"/>
                <w:szCs w:val="19"/>
              </w:rPr>
              <w:t xml:space="preserve">สั่งรายการที่แพงที่สุดในเมนูเมื่อบิลจะถูกแบ่งเท่าๆ กัน หรือสั่งรายการพิเศษสูงที่ทำให้การบริการช้าลงสำหรับกลุ่ม</w:t>
            </w:r>
          </w:p>
        </w:tc>
      </w:tr>
      <w:tr>
        <w:tc>
          <w:tcPr>
            <w:tcW w:type="dxa" w:w="9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pPr>
              <w:spacing w:after="40" w:before="0"/>
            </w:pPr>
            <w:r>
              <w:rPr>
                <w:rFonts w:ascii="Arial" w:cs="Arial" w:eastAsia="Arial" w:hAnsi="Arial"/>
                <w:b/>
                <w:bCs/>
                <w:color w:val="1A6B5E"/>
                <w:sz w:val="20"/>
                <w:szCs w:val="20"/>
              </w:rPr>
              <w:t xml:space="preserve">✓ PROTOCOL:  </w:t>
            </w:r>
            <w:r>
              <w:rPr>
                <w:rFonts w:ascii="Arial" w:cs="Arial" w:eastAsia="Arial" w:hAnsi="Arial"/>
                <w:color w:val="334155"/>
                <w:sz w:val="20"/>
                <w:szCs w:val="20"/>
              </w:rPr>
              <w:t xml:space="preserve">Scan what others at the table are ordering and calibrate your selection to roughly match the median price point. If you have specific dietary needs that require customization, order them minimally and politely — don't turn the ordering process into a prolonged personal transaction. Group meals are social events, not personal optimization sessions.</w:t>
            </w:r>
          </w:p>
          <w:p>
            <w:pPr>
              <w:spacing w:after="0" w:before="0"/>
            </w:pPr>
            <w:r>
              <w:rPr>
                <w:rFonts w:ascii="Arial" w:cs="Arial" w:eastAsia="Arial" w:hAnsi="Arial"/>
                <w:b/>
                <w:bCs/>
                <w:i/>
                <w:iCs/>
                <w:color w:val="5B6E84"/>
                <w:sz w:val="19"/>
                <w:szCs w:val="19"/>
              </w:rPr>
              <w:t xml:space="preserve">  วิธีที่ถูกต้อง: </w:t>
            </w:r>
            <w:r>
              <w:rPr>
                <w:rFonts w:ascii="Arial" w:cs="Arial" w:eastAsia="Arial" w:hAnsi="Arial"/>
                <w:i/>
                <w:iCs/>
                <w:color w:val="5B6E84"/>
                <w:sz w:val="19"/>
                <w:szCs w:val="19"/>
              </w:rPr>
              <w:t xml:space="preserve">สแกนสิ่งที่คนอื่นๆ ที่โต๊ะสั่งและปรับเทียบการเลือกของคุณให้ตรงกับจุดราคาเฉลี่ยโดยประมาณ มื้ออาหารกลุ่มเป็นกิจกรรมทางสังคม ไม่ใช่เซสชันการเพิ่มประสิทธิภาพส่วนบุคคล</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BD5E1" w:sz="1"/>
              <w:left w:val="single" w:color="CBD5E1" w:sz="1"/>
              <w:bottom w:val="single" w:color="CBD5E1" w:sz="1"/>
              <w:right w:val="single" w:color="CBD5E1" w:sz="1"/>
            </w:tcBorders>
            <w:shd w:fill="1A6B5E" w:val="clear"/>
            <w:tcMar>
              <w:top w:type="dxa" w:w="100"/>
              <w:left w:type="dxa" w:w="160"/>
              <w:bottom w:type="dxa" w:w="100"/>
              <w:right w:type="dxa" w:w="160"/>
            </w:tcMar>
          </w:tcPr>
          <w:p>
            <w:pPr>
              <w:spacing w:after="0" w:before="0"/>
            </w:pPr>
            <w:r>
              <w:rPr>
                <w:rFonts w:ascii="Arial" w:cs="Arial" w:eastAsia="Arial" w:hAnsi="Arial"/>
                <w:b/>
                <w:bCs/>
                <w:color w:val="FFFFFF"/>
                <w:sz w:val="22"/>
                <w:szCs w:val="22"/>
              </w:rPr>
              <w:t xml:space="preserve">#66  Eating While Speaking</w:t>
            </w:r>
            <w:r>
              <w:rPr>
                <w:rFonts w:ascii="Arial" w:cs="Arial" w:eastAsia="Arial" w:hAnsi="Arial"/>
                <w:i/>
                <w:iCs/>
                <w:color w:val="E2E8F0"/>
                <w:sz w:val="20"/>
                <w:szCs w:val="20"/>
              </w:rPr>
              <w:t xml:space="preserve">  /  การกินขณะพูด</w:t>
            </w:r>
            <w:r>
              <w:rPr>
                <w:rFonts w:ascii="Arial" w:cs="Arial" w:eastAsia="Arial" w:hAnsi="Arial"/>
                <w:color w:val="E2E8F0"/>
                <w:sz w:val="18"/>
                <w:szCs w:val="18"/>
              </w:rPr>
              <w:t xml:space="preserve">   [STANDARD]</w:t>
            </w:r>
          </w:p>
        </w:tc>
      </w:tr>
      <w:tr>
        <w:tc>
          <w:tcPr>
            <w:tcW w:type="dxa" w:w="9360"/>
            <w:tcBorders>
              <w:top w:val="single" w:color="CBD5E1" w:sz="1"/>
              <w:left w:val="single" w:color="CBD5E1" w:sz="1"/>
              <w:bottom w:val="single" w:color="CBD5E1" w:sz="1"/>
              <w:right w:val="single" w:color="CBD5E1" w:sz="1"/>
            </w:tcBorders>
            <w:shd w:fill="E6F4F1" w:val="clear"/>
            <w:tcMar>
              <w:top w:type="dxa" w:w="100"/>
              <w:left w:type="dxa" w:w="160"/>
              <w:bottom w:type="dxa" w:w="100"/>
              <w:right w:type="dxa" w:w="160"/>
            </w:tcMar>
          </w:tcPr>
          <w:p>
            <w:pPr>
              <w:spacing w:after="40" w:before="0"/>
            </w:pPr>
            <w:r>
              <w:rPr>
                <w:rFonts w:ascii="Arial" w:cs="Arial" w:eastAsia="Arial" w:hAnsi="Arial"/>
                <w:b/>
                <w:bCs/>
                <w:color w:val="1A6B5E"/>
                <w:sz w:val="20"/>
                <w:szCs w:val="20"/>
              </w:rPr>
              <w:t xml:space="preserve">⚠ LANDMINE:  </w:t>
            </w:r>
            <w:r>
              <w:rPr>
                <w:rFonts w:ascii="Arial" w:cs="Arial" w:eastAsia="Arial" w:hAnsi="Arial"/>
                <w:color w:val="334155"/>
                <w:sz w:val="20"/>
                <w:szCs w:val="20"/>
              </w:rPr>
              <w:t xml:space="preserve">Attempting to respond to a question or contribute to conversation while actively chewing food.</w:t>
            </w:r>
          </w:p>
          <w:p>
            <w:pPr>
              <w:spacing w:after="0" w:before="0"/>
            </w:pPr>
            <w:r>
              <w:rPr>
                <w:rFonts w:ascii="Arial" w:cs="Arial" w:eastAsia="Arial" w:hAnsi="Arial"/>
                <w:b/>
                <w:bCs/>
                <w:i/>
                <w:iCs/>
                <w:color w:val="5B6E84"/>
                <w:sz w:val="19"/>
                <w:szCs w:val="19"/>
              </w:rPr>
              <w:t xml:space="preserve">  สิ่งที่ไม่ควรทำ: </w:t>
            </w:r>
            <w:r>
              <w:rPr>
                <w:rFonts w:ascii="Arial" w:cs="Arial" w:eastAsia="Arial" w:hAnsi="Arial"/>
                <w:i/>
                <w:iCs/>
                <w:color w:val="5B6E84"/>
                <w:sz w:val="19"/>
                <w:szCs w:val="19"/>
              </w:rPr>
              <w:t xml:space="preserve">พยายามตอบสนองต่อคำถามหรือมีส่วนร่วมในการสนทนาขณะเคี้ยวอาหารอยู่</w:t>
            </w:r>
          </w:p>
        </w:tc>
      </w:tr>
      <w:tr>
        <w:tc>
          <w:tcPr>
            <w:tcW w:type="dxa" w:w="9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pPr>
              <w:spacing w:after="40" w:before="0"/>
            </w:pPr>
            <w:r>
              <w:rPr>
                <w:rFonts w:ascii="Arial" w:cs="Arial" w:eastAsia="Arial" w:hAnsi="Arial"/>
                <w:b/>
                <w:bCs/>
                <w:color w:val="1A6B5E"/>
                <w:sz w:val="20"/>
                <w:szCs w:val="20"/>
              </w:rPr>
              <w:t xml:space="preserve">✓ PROTOCOL:  </w:t>
            </w:r>
            <w:r>
              <w:rPr>
                <w:rFonts w:ascii="Arial" w:cs="Arial" w:eastAsia="Arial" w:hAnsi="Arial"/>
                <w:color w:val="334155"/>
                <w:sz w:val="20"/>
                <w:szCs w:val="20"/>
              </w:rPr>
              <w:t xml:space="preserve">Strict separation of consumption and speech. When asked a question while chewing: raise one finger or give a brief nod to signal 'response pending.' Complete chewing, swallow fully, clear your airway, then respond. Taking an extra ten seconds is vastly preferable to the visual and acoustic effects of speaking with food in your mouth.</w:t>
            </w:r>
          </w:p>
          <w:p>
            <w:pPr>
              <w:spacing w:after="0" w:before="0"/>
            </w:pPr>
            <w:r>
              <w:rPr>
                <w:rFonts w:ascii="Arial" w:cs="Arial" w:eastAsia="Arial" w:hAnsi="Arial"/>
                <w:b/>
                <w:bCs/>
                <w:i/>
                <w:iCs/>
                <w:color w:val="5B6E84"/>
                <w:sz w:val="19"/>
                <w:szCs w:val="19"/>
              </w:rPr>
              <w:t xml:space="preserve">  วิธีที่ถูกต้อง: </w:t>
            </w:r>
            <w:r>
              <w:rPr>
                <w:rFonts w:ascii="Arial" w:cs="Arial" w:eastAsia="Arial" w:hAnsi="Arial"/>
                <w:i/>
                <w:iCs/>
                <w:color w:val="5B6E84"/>
                <w:sz w:val="19"/>
                <w:szCs w:val="19"/>
              </w:rPr>
              <w:t xml:space="preserve">แยกการบริโภคและการพูดอย่างเข้มงวด เมื่อถูกถามขณะเคี้ยว: ยกนิ้วหนึ่งนิ้วหรือพยักหน้าสั้นๆ เพื่อส่งสัญญาณ 'รอการตอบสนอง' เคี้ยวให้เสร็จ กลืน ล้างทางเดินหายใจ แล้วตอบ</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A6B5E" w:val="clear"/>
            <w:tcMar>
              <w:top w:type="dxa" w:w="160"/>
              <w:left w:type="dxa" w:w="200"/>
              <w:bottom w:type="dxa" w:w="160"/>
              <w:right w:type="dxa" w:w="200"/>
            </w:tcMar>
          </w:tcPr>
          <w:p>
            <w:pPr>
              <w:spacing w:after="0" w:before="0"/>
              <w:jc w:val="center"/>
            </w:pPr>
            <w:r>
              <w:rPr>
                <w:rFonts w:ascii="Arial" w:cs="Arial" w:eastAsia="Arial" w:hAnsi="Arial"/>
                <w:b/>
                <w:bCs/>
                <w:color w:val="A7F3D0"/>
                <w:sz w:val="18"/>
                <w:szCs w:val="18"/>
              </w:rPr>
              <w:t xml:space="preserve">SECTION 19</w:t>
            </w:r>
          </w:p>
          <w:p>
            <w:pPr>
              <w:spacing w:after="0" w:before="60"/>
              <w:jc w:val="center"/>
            </w:pPr>
            <w:r>
              <w:rPr>
                <w:rFonts w:ascii="Arial" w:cs="Arial" w:eastAsia="Arial" w:hAnsi="Arial"/>
                <w:b/>
                <w:bCs/>
                <w:color w:val="FFFFFF"/>
                <w:sz w:val="28"/>
                <w:szCs w:val="28"/>
              </w:rPr>
              <w:t xml:space="preserve">EXTENDED PROTOCOLS: LESS-DOCUMENTED RULES</w:t>
            </w:r>
          </w:p>
          <w:p>
            <w:pPr>
              <w:spacing w:after="60" w:before="40"/>
              <w:jc w:val="center"/>
            </w:pPr>
            <w:r>
              <w:rPr>
                <w:rFonts w:ascii="Arial" w:cs="Arial" w:eastAsia="Arial" w:hAnsi="Arial"/>
                <w:i/>
                <w:iCs/>
                <w:color w:val="A7F3D0"/>
                <w:sz w:val="22"/>
                <w:szCs w:val="22"/>
              </w:rPr>
              <w:t xml:space="preserve">โปรโตคอลขยาย: กฎที่บันทึกน้อย</w:t>
            </w:r>
          </w:p>
          <w:p>
            <w:pPr>
              <w:spacing w:after="0" w:before="0"/>
              <w:jc w:val="center"/>
            </w:pPr>
            <w:r>
              <w:rPr>
                <w:rFonts w:ascii="Arial" w:cs="Arial" w:eastAsia="Arial" w:hAnsi="Arial"/>
                <w:color w:val="D1FAE5"/>
                <w:sz w:val="19"/>
                <w:szCs w:val="19"/>
              </w:rPr>
              <w:t xml:space="preserve">Rules that exist but rarely get explained to anyone — neurodivergent or not.</w:t>
            </w:r>
            <w:r>
              <w:rPr>
                <w:rFonts w:ascii="Arial" w:cs="Arial" w:eastAsia="Arial" w:hAnsi="Arial"/>
                <w:i/>
                <w:iCs/>
                <w:color w:val="A7F3D0"/>
                <w:sz w:val="19"/>
                <w:szCs w:val="19"/>
              </w:rPr>
              <w:t xml:space="preserve">  /  กฎที่มีอยู่แต่แทบไม่มีใครอธิบายให้ใคร — ทั้งที่มีและไม่มีระบบประสาทแตกต่าง</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BD5E1" w:sz="1"/>
              <w:left w:val="single" w:color="CBD5E1" w:sz="1"/>
              <w:bottom w:val="single" w:color="CBD5E1" w:sz="1"/>
              <w:right w:val="single" w:color="CBD5E1" w:sz="1"/>
            </w:tcBorders>
            <w:shd w:fill="1A6B5E" w:val="clear"/>
            <w:tcMar>
              <w:top w:type="dxa" w:w="100"/>
              <w:left w:type="dxa" w:w="160"/>
              <w:bottom w:type="dxa" w:w="100"/>
              <w:right w:type="dxa" w:w="160"/>
            </w:tcMar>
          </w:tcPr>
          <w:p>
            <w:pPr>
              <w:spacing w:after="0" w:before="0"/>
            </w:pPr>
            <w:r>
              <w:rPr>
                <w:rFonts w:ascii="Arial" w:cs="Arial" w:eastAsia="Arial" w:hAnsi="Arial"/>
                <w:b/>
                <w:bCs/>
                <w:color w:val="FFFFFF"/>
                <w:sz w:val="22"/>
                <w:szCs w:val="22"/>
              </w:rPr>
              <w:t xml:space="preserve">#71  The Hovering Observer Problem</w:t>
            </w:r>
            <w:r>
              <w:rPr>
                <w:rFonts w:ascii="Arial" w:cs="Arial" w:eastAsia="Arial" w:hAnsi="Arial"/>
                <w:i/>
                <w:iCs/>
                <w:color w:val="E2E8F0"/>
                <w:sz w:val="20"/>
                <w:szCs w:val="20"/>
              </w:rPr>
              <w:t xml:space="preserve">  /  ปัญหาผู้สังเกตที่แว่วเวียน</w:t>
            </w:r>
            <w:r>
              <w:rPr>
                <w:rFonts w:ascii="Arial" w:cs="Arial" w:eastAsia="Arial" w:hAnsi="Arial"/>
                <w:color w:val="E2E8F0"/>
                <w:sz w:val="18"/>
                <w:szCs w:val="18"/>
              </w:rPr>
              <w:t xml:space="preserve">   [STANDARD]</w:t>
            </w:r>
          </w:p>
        </w:tc>
      </w:tr>
      <w:tr>
        <w:tc>
          <w:tcPr>
            <w:tcW w:type="dxa" w:w="9360"/>
            <w:tcBorders>
              <w:top w:val="single" w:color="CBD5E1" w:sz="1"/>
              <w:left w:val="single" w:color="CBD5E1" w:sz="1"/>
              <w:bottom w:val="single" w:color="CBD5E1" w:sz="1"/>
              <w:right w:val="single" w:color="CBD5E1" w:sz="1"/>
            </w:tcBorders>
            <w:shd w:fill="E6F4F1" w:val="clear"/>
            <w:tcMar>
              <w:top w:type="dxa" w:w="100"/>
              <w:left w:type="dxa" w:w="160"/>
              <w:bottom w:type="dxa" w:w="100"/>
              <w:right w:type="dxa" w:w="160"/>
            </w:tcMar>
          </w:tcPr>
          <w:p>
            <w:pPr>
              <w:spacing w:after="40" w:before="0"/>
            </w:pPr>
            <w:r>
              <w:rPr>
                <w:rFonts w:ascii="Arial" w:cs="Arial" w:eastAsia="Arial" w:hAnsi="Arial"/>
                <w:b/>
                <w:bCs/>
                <w:color w:val="1A6B5E"/>
                <w:sz w:val="20"/>
                <w:szCs w:val="20"/>
              </w:rPr>
              <w:t xml:space="preserve">⚠ LANDMINE:  </w:t>
            </w:r>
            <w:r>
              <w:rPr>
                <w:rFonts w:ascii="Arial" w:cs="Arial" w:eastAsia="Arial" w:hAnsi="Arial"/>
                <w:color w:val="334155"/>
                <w:sz w:val="20"/>
                <w:szCs w:val="20"/>
              </w:rPr>
              <w:t xml:space="preserve">Standing near a group conversation without engaging — listening silently, not contributing, making others uncertain whether you want to join.</w:t>
            </w:r>
          </w:p>
          <w:p>
            <w:pPr>
              <w:spacing w:after="0" w:before="0"/>
            </w:pPr>
            <w:r>
              <w:rPr>
                <w:rFonts w:ascii="Arial" w:cs="Arial" w:eastAsia="Arial" w:hAnsi="Arial"/>
                <w:b/>
                <w:bCs/>
                <w:i/>
                <w:iCs/>
                <w:color w:val="5B6E84"/>
                <w:sz w:val="19"/>
                <w:szCs w:val="19"/>
              </w:rPr>
              <w:t xml:space="preserve">  สิ่งที่ไม่ควรทำ: </w:t>
            </w:r>
            <w:r>
              <w:rPr>
                <w:rFonts w:ascii="Arial" w:cs="Arial" w:eastAsia="Arial" w:hAnsi="Arial"/>
                <w:i/>
                <w:iCs/>
                <w:color w:val="5B6E84"/>
                <w:sz w:val="19"/>
                <w:szCs w:val="19"/>
              </w:rPr>
              <w:t xml:space="preserve">ยืนใกล้การสนทนากลุ่มโดยไม่มีส่วนร่วม — ฟังอย่างเงียบๆ ไม่มีส่วนร่วม ทำให้ผู้อื่นไม่แน่ใจว่าคุณต้องการเข้าร่วม</w:t>
            </w:r>
          </w:p>
        </w:tc>
      </w:tr>
      <w:tr>
        <w:tc>
          <w:tcPr>
            <w:tcW w:type="dxa" w:w="9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pPr>
              <w:spacing w:after="40" w:before="0"/>
            </w:pPr>
            <w:r>
              <w:rPr>
                <w:rFonts w:ascii="Arial" w:cs="Arial" w:eastAsia="Arial" w:hAnsi="Arial"/>
                <w:b/>
                <w:bCs/>
                <w:color w:val="1A6B5E"/>
                <w:sz w:val="20"/>
                <w:szCs w:val="20"/>
              </w:rPr>
              <w:t xml:space="preserve">✓ PROTOCOL:  </w:t>
            </w:r>
            <w:r>
              <w:rPr>
                <w:rFonts w:ascii="Arial" w:cs="Arial" w:eastAsia="Arial" w:hAnsi="Arial"/>
                <w:color w:val="334155"/>
                <w:sz w:val="20"/>
                <w:szCs w:val="20"/>
              </w:rPr>
              <w:t xml:space="preserve">Either enter the conversation clearly (make eye contact, add a relevant comment) or remain physically outside its space. Ambiguous hovering creates social discomfort for everyone in the group. If you want to listen without joining, increase your physical distance to a clearly neutral position.</w:t>
            </w:r>
          </w:p>
          <w:p>
            <w:pPr>
              <w:spacing w:after="0" w:before="0"/>
            </w:pPr>
            <w:r>
              <w:rPr>
                <w:rFonts w:ascii="Arial" w:cs="Arial" w:eastAsia="Arial" w:hAnsi="Arial"/>
                <w:b/>
                <w:bCs/>
                <w:i/>
                <w:iCs/>
                <w:color w:val="5B6E84"/>
                <w:sz w:val="19"/>
                <w:szCs w:val="19"/>
              </w:rPr>
              <w:t xml:space="preserve">  วิธีที่ถูกต้อง: </w:t>
            </w:r>
            <w:r>
              <w:rPr>
                <w:rFonts w:ascii="Arial" w:cs="Arial" w:eastAsia="Arial" w:hAnsi="Arial"/>
                <w:i/>
                <w:iCs/>
                <w:color w:val="5B6E84"/>
                <w:sz w:val="19"/>
                <w:szCs w:val="19"/>
              </w:rPr>
              <w:t xml:space="preserve">เข้าร่วมการสนทนาอย่างชัดเจน (สบตา เพิ่มความคิดเห็นที่เกี่ยวข้อง) หรืออยู่นอกพื้นที่ทางกายภาพ การแว่วเวียนที่คลุมเครือสร้างความไม่สบายใจทางสังคมสำหรับทุกคนในกลุ่ม</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BD5E1" w:sz="1"/>
              <w:left w:val="single" w:color="CBD5E1" w:sz="1"/>
              <w:bottom w:val="single" w:color="CBD5E1" w:sz="1"/>
              <w:right w:val="single" w:color="CBD5E1" w:sz="1"/>
            </w:tcBorders>
            <w:shd w:fill="B45309" w:val="clear"/>
            <w:tcMar>
              <w:top w:type="dxa" w:w="100"/>
              <w:left w:type="dxa" w:w="160"/>
              <w:bottom w:type="dxa" w:w="100"/>
              <w:right w:type="dxa" w:w="160"/>
            </w:tcMar>
          </w:tcPr>
          <w:p>
            <w:pPr>
              <w:spacing w:after="0" w:before="0"/>
            </w:pPr>
            <w:r>
              <w:rPr>
                <w:rFonts w:ascii="Arial" w:cs="Arial" w:eastAsia="Arial" w:hAnsi="Arial"/>
                <w:b/>
                <w:bCs/>
                <w:color w:val="FFFFFF"/>
                <w:sz w:val="22"/>
                <w:szCs w:val="22"/>
              </w:rPr>
              <w:t xml:space="preserve">#72  The Context-Inappropriate Humor Trap</w:t>
            </w:r>
            <w:r>
              <w:rPr>
                <w:rFonts w:ascii="Arial" w:cs="Arial" w:eastAsia="Arial" w:hAnsi="Arial"/>
                <w:i/>
                <w:iCs/>
                <w:color w:val="E2E8F0"/>
                <w:sz w:val="20"/>
                <w:szCs w:val="20"/>
              </w:rPr>
              <w:t xml:space="preserve">  /  กับดักอารมณ์ขันที่ไม่เหมาะกับบริบท</w:t>
            </w:r>
            <w:r>
              <w:rPr>
                <w:rFonts w:ascii="Arial" w:cs="Arial" w:eastAsia="Arial" w:hAnsi="Arial"/>
                <w:color w:val="E2E8F0"/>
                <w:sz w:val="18"/>
                <w:szCs w:val="18"/>
              </w:rPr>
              <w:t xml:space="preserve">   [HIGH]</w:t>
            </w:r>
          </w:p>
        </w:tc>
      </w:tr>
      <w:tr>
        <w:tc>
          <w:tcPr>
            <w:tcW w:type="dxa" w:w="9360"/>
            <w:tcBorders>
              <w:top w:val="single" w:color="CBD5E1" w:sz="1"/>
              <w:left w:val="single" w:color="CBD5E1" w:sz="1"/>
              <w:bottom w:val="single" w:color="CBD5E1" w:sz="1"/>
              <w:right w:val="single" w:color="CBD5E1" w:sz="1"/>
            </w:tcBorders>
            <w:shd w:fill="FEF3C7" w:val="clear"/>
            <w:tcMar>
              <w:top w:type="dxa" w:w="100"/>
              <w:left w:type="dxa" w:w="160"/>
              <w:bottom w:type="dxa" w:w="100"/>
              <w:right w:type="dxa" w:w="160"/>
            </w:tcMar>
          </w:tcPr>
          <w:p>
            <w:pPr>
              <w:spacing w:after="40" w:before="0"/>
            </w:pPr>
            <w:r>
              <w:rPr>
                <w:rFonts w:ascii="Arial" w:cs="Arial" w:eastAsia="Arial" w:hAnsi="Arial"/>
                <w:b/>
                <w:bCs/>
                <w:color w:val="B45309"/>
                <w:sz w:val="20"/>
                <w:szCs w:val="20"/>
              </w:rPr>
              <w:t xml:space="preserve">⚠ LANDMINE:  </w:t>
            </w:r>
            <w:r>
              <w:rPr>
                <w:rFonts w:ascii="Arial" w:cs="Arial" w:eastAsia="Arial" w:hAnsi="Arial"/>
                <w:color w:val="334155"/>
                <w:sz w:val="20"/>
                <w:szCs w:val="20"/>
              </w:rPr>
              <w:t xml:space="preserve">Making a joke or using a comedic framing in a situation that has been established as serious — bereavement, professional failure, medical emergency.</w:t>
            </w:r>
          </w:p>
          <w:p>
            <w:pPr>
              <w:spacing w:after="0" w:before="0"/>
            </w:pPr>
            <w:r>
              <w:rPr>
                <w:rFonts w:ascii="Arial" w:cs="Arial" w:eastAsia="Arial" w:hAnsi="Arial"/>
                <w:b/>
                <w:bCs/>
                <w:i/>
                <w:iCs/>
                <w:color w:val="5B6E84"/>
                <w:sz w:val="19"/>
                <w:szCs w:val="19"/>
              </w:rPr>
              <w:t xml:space="preserve">  สิ่งที่ไม่ควรทำ: </w:t>
            </w:r>
            <w:r>
              <w:rPr>
                <w:rFonts w:ascii="Arial" w:cs="Arial" w:eastAsia="Arial" w:hAnsi="Arial"/>
                <w:i/>
                <w:iCs/>
                <w:color w:val="5B6E84"/>
                <w:sz w:val="19"/>
                <w:szCs w:val="19"/>
              </w:rPr>
              <w:t xml:space="preserve">ทำมุขตลกหรือใช้กรอบตลกในสถานการณ์ที่ถูกกำหนดให้จริงจัง เช่น การสูญเสีย ความล้มเหลวทางวิชาชีพ เหตุฉุกเฉินทางการแพทย์</w:t>
            </w:r>
          </w:p>
        </w:tc>
      </w:tr>
      <w:tr>
        <w:tc>
          <w:tcPr>
            <w:tcW w:type="dxa" w:w="9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pPr>
              <w:spacing w:after="40" w:before="0"/>
            </w:pPr>
            <w:r>
              <w:rPr>
                <w:rFonts w:ascii="Arial" w:cs="Arial" w:eastAsia="Arial" w:hAnsi="Arial"/>
                <w:b/>
                <w:bCs/>
                <w:color w:val="1A6B5E"/>
                <w:sz w:val="20"/>
                <w:szCs w:val="20"/>
              </w:rPr>
              <w:t xml:space="preserve">✓ PROTOCOL:  </w:t>
            </w:r>
            <w:r>
              <w:rPr>
                <w:rFonts w:ascii="Arial" w:cs="Arial" w:eastAsia="Arial" w:hAnsi="Arial"/>
                <w:color w:val="334155"/>
                <w:sz w:val="20"/>
                <w:szCs w:val="20"/>
              </w:rPr>
              <w:t xml:space="preserve">Read the collective tone of the room before introducing humor. If the dominant emotional register is grief, stress, or fear, humor functions as a tone violation regardless of your intent to lighten the mood. Match the room's emotional register first; introduce lighter content only after others have shifted the tone.</w:t>
            </w:r>
          </w:p>
          <w:p>
            <w:pPr>
              <w:spacing w:after="0" w:before="0"/>
            </w:pPr>
            <w:r>
              <w:rPr>
                <w:rFonts w:ascii="Arial" w:cs="Arial" w:eastAsia="Arial" w:hAnsi="Arial"/>
                <w:b/>
                <w:bCs/>
                <w:i/>
                <w:iCs/>
                <w:color w:val="5B6E84"/>
                <w:sz w:val="19"/>
                <w:szCs w:val="19"/>
              </w:rPr>
              <w:t xml:space="preserve">  วิธีที่ถูกต้อง: </w:t>
            </w:r>
            <w:r>
              <w:rPr>
                <w:rFonts w:ascii="Arial" w:cs="Arial" w:eastAsia="Arial" w:hAnsi="Arial"/>
                <w:i/>
                <w:iCs/>
                <w:color w:val="5B6E84"/>
                <w:sz w:val="19"/>
                <w:szCs w:val="19"/>
              </w:rPr>
              <w:t xml:space="preserve">อ่านน้ำเสียงโดยรวมของห้องก่อนใช้อารมณ์ขัน หากทะเบียนอารมณ์หลักคือความเศร้าโศก ความเครียด หรือความกลัว อารมณ์ขันทำงานเป็นการละเมิดน้ำเสียงโดยไม่คำนึงถึงเจตนาของคุณ</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BD5E1" w:sz="1"/>
              <w:left w:val="single" w:color="CBD5E1" w:sz="1"/>
              <w:bottom w:val="single" w:color="CBD5E1" w:sz="1"/>
              <w:right w:val="single" w:color="CBD5E1" w:sz="1"/>
            </w:tcBorders>
            <w:shd w:fill="1A6B5E" w:val="clear"/>
            <w:tcMar>
              <w:top w:type="dxa" w:w="100"/>
              <w:left w:type="dxa" w:w="160"/>
              <w:bottom w:type="dxa" w:w="100"/>
              <w:right w:type="dxa" w:w="160"/>
            </w:tcMar>
          </w:tcPr>
          <w:p>
            <w:pPr>
              <w:spacing w:after="0" w:before="0"/>
            </w:pPr>
            <w:r>
              <w:rPr>
                <w:rFonts w:ascii="Arial" w:cs="Arial" w:eastAsia="Arial" w:hAnsi="Arial"/>
                <w:b/>
                <w:bCs/>
                <w:color w:val="FFFFFF"/>
                <w:sz w:val="22"/>
                <w:szCs w:val="22"/>
              </w:rPr>
              <w:t xml:space="preserve">#73  The Information Verification Pause</w:t>
            </w:r>
            <w:r>
              <w:rPr>
                <w:rFonts w:ascii="Arial" w:cs="Arial" w:eastAsia="Arial" w:hAnsi="Arial"/>
                <w:i/>
                <w:iCs/>
                <w:color w:val="E2E8F0"/>
                <w:sz w:val="20"/>
                <w:szCs w:val="20"/>
              </w:rPr>
              <w:t xml:space="preserve">  /  การหยุดยืนยันข้อมูล</w:t>
            </w:r>
            <w:r>
              <w:rPr>
                <w:rFonts w:ascii="Arial" w:cs="Arial" w:eastAsia="Arial" w:hAnsi="Arial"/>
                <w:color w:val="E2E8F0"/>
                <w:sz w:val="18"/>
                <w:szCs w:val="18"/>
              </w:rPr>
              <w:t xml:space="preserve">   [STANDARD]</w:t>
            </w:r>
          </w:p>
        </w:tc>
      </w:tr>
      <w:tr>
        <w:tc>
          <w:tcPr>
            <w:tcW w:type="dxa" w:w="9360"/>
            <w:tcBorders>
              <w:top w:val="single" w:color="CBD5E1" w:sz="1"/>
              <w:left w:val="single" w:color="CBD5E1" w:sz="1"/>
              <w:bottom w:val="single" w:color="CBD5E1" w:sz="1"/>
              <w:right w:val="single" w:color="CBD5E1" w:sz="1"/>
            </w:tcBorders>
            <w:shd w:fill="E6F4F1" w:val="clear"/>
            <w:tcMar>
              <w:top w:type="dxa" w:w="100"/>
              <w:left w:type="dxa" w:w="160"/>
              <w:bottom w:type="dxa" w:w="100"/>
              <w:right w:type="dxa" w:w="160"/>
            </w:tcMar>
          </w:tcPr>
          <w:p>
            <w:pPr>
              <w:spacing w:after="40" w:before="0"/>
            </w:pPr>
            <w:r>
              <w:rPr>
                <w:rFonts w:ascii="Arial" w:cs="Arial" w:eastAsia="Arial" w:hAnsi="Arial"/>
                <w:b/>
                <w:bCs/>
                <w:color w:val="1A6B5E"/>
                <w:sz w:val="20"/>
                <w:szCs w:val="20"/>
              </w:rPr>
              <w:t xml:space="preserve">⚠ LANDMINE:  </w:t>
            </w:r>
            <w:r>
              <w:rPr>
                <w:rFonts w:ascii="Arial" w:cs="Arial" w:eastAsia="Arial" w:hAnsi="Arial"/>
                <w:color w:val="334155"/>
                <w:sz w:val="20"/>
                <w:szCs w:val="20"/>
              </w:rPr>
              <w:t xml:space="preserve">Confidently asserting a fact you believe to be true in a professional or high-stakes social context without being certain of its accuracy.</w:t>
            </w:r>
          </w:p>
          <w:p>
            <w:pPr>
              <w:spacing w:after="0" w:before="0"/>
            </w:pPr>
            <w:r>
              <w:rPr>
                <w:rFonts w:ascii="Arial" w:cs="Arial" w:eastAsia="Arial" w:hAnsi="Arial"/>
                <w:b/>
                <w:bCs/>
                <w:i/>
                <w:iCs/>
                <w:color w:val="5B6E84"/>
                <w:sz w:val="19"/>
                <w:szCs w:val="19"/>
              </w:rPr>
              <w:t xml:space="preserve">  สิ่งที่ไม่ควรทำ: </w:t>
            </w:r>
            <w:r>
              <w:rPr>
                <w:rFonts w:ascii="Arial" w:cs="Arial" w:eastAsia="Arial" w:hAnsi="Arial"/>
                <w:i/>
                <w:iCs/>
                <w:color w:val="5B6E84"/>
                <w:sz w:val="19"/>
                <w:szCs w:val="19"/>
              </w:rPr>
              <w:t xml:space="preserve">ยืนยันข้อเท็จจริงอย่างมั่นใจที่คุณเชื่อว่าเป็นความจริงในบริบทวิชาชีพหรือสังคมที่มีความเสี่ยงสูงโดยไม่แน่ใจในความถูกต้อง</w:t>
            </w:r>
          </w:p>
        </w:tc>
      </w:tr>
      <w:tr>
        <w:tc>
          <w:tcPr>
            <w:tcW w:type="dxa" w:w="9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pPr>
              <w:spacing w:after="40" w:before="0"/>
            </w:pPr>
            <w:r>
              <w:rPr>
                <w:rFonts w:ascii="Arial" w:cs="Arial" w:eastAsia="Arial" w:hAnsi="Arial"/>
                <w:b/>
                <w:bCs/>
                <w:color w:val="1A6B5E"/>
                <w:sz w:val="20"/>
                <w:szCs w:val="20"/>
              </w:rPr>
              <w:t xml:space="preserve">✓ PROTOCOL:  </w:t>
            </w:r>
            <w:r>
              <w:rPr>
                <w:rFonts w:ascii="Arial" w:cs="Arial" w:eastAsia="Arial" w:hAnsi="Arial"/>
                <w:color w:val="334155"/>
                <w:sz w:val="20"/>
                <w:szCs w:val="20"/>
              </w:rPr>
              <w:t xml:space="preserve">High-confidence delivery of incorrect information is socially costly in professional contexts — more so than acknowledging uncertainty. The safer phrasing: 'I believe this is the case, though I'd want to verify before acting on it.' This frames you as thorough rather than reckless, and protects your credibility.</w:t>
            </w:r>
          </w:p>
          <w:p>
            <w:pPr>
              <w:spacing w:after="0" w:before="0"/>
            </w:pPr>
            <w:r>
              <w:rPr>
                <w:rFonts w:ascii="Arial" w:cs="Arial" w:eastAsia="Arial" w:hAnsi="Arial"/>
                <w:b/>
                <w:bCs/>
                <w:i/>
                <w:iCs/>
                <w:color w:val="5B6E84"/>
                <w:sz w:val="19"/>
                <w:szCs w:val="19"/>
              </w:rPr>
              <w:t xml:space="preserve">  วิธีที่ถูกต้อง: </w:t>
            </w:r>
            <w:r>
              <w:rPr>
                <w:rFonts w:ascii="Arial" w:cs="Arial" w:eastAsia="Arial" w:hAnsi="Arial"/>
                <w:i/>
                <w:iCs/>
                <w:color w:val="5B6E84"/>
                <w:sz w:val="19"/>
                <w:szCs w:val="19"/>
              </w:rPr>
              <w:t xml:space="preserve">การส่งมอบข้อมูลที่ไม่ถูกต้องอย่างมั่นใจมีต้นทุนทางสังคมสูงในบริบทวิชาชีพ — มากกว่าการยอมรับความไม่แน่ใจ การกำหนดสูตรที่ปลอดภัยกว่า: 'ฉันเชื่อว่านี่คือกรณี แม้ว่าฉันอยากยืนยันก่อนดำเนินการ'</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BD5E1" w:sz="1"/>
              <w:left w:val="single" w:color="CBD5E1" w:sz="1"/>
              <w:bottom w:val="single" w:color="CBD5E1" w:sz="1"/>
              <w:right w:val="single" w:color="CBD5E1" w:sz="1"/>
            </w:tcBorders>
            <w:shd w:fill="1A6B5E" w:val="clear"/>
            <w:tcMar>
              <w:top w:type="dxa" w:w="100"/>
              <w:left w:type="dxa" w:w="160"/>
              <w:bottom w:type="dxa" w:w="100"/>
              <w:right w:type="dxa" w:w="160"/>
            </w:tcMar>
          </w:tcPr>
          <w:p>
            <w:pPr>
              <w:spacing w:after="0" w:before="0"/>
            </w:pPr>
            <w:r>
              <w:rPr>
                <w:rFonts w:ascii="Arial" w:cs="Arial" w:eastAsia="Arial" w:hAnsi="Arial"/>
                <w:b/>
                <w:bCs/>
                <w:color w:val="FFFFFF"/>
                <w:sz w:val="22"/>
                <w:szCs w:val="22"/>
              </w:rPr>
              <w:t xml:space="preserve">#74  Silent Acknowledgment During Others' Presentations</w:t>
            </w:r>
            <w:r>
              <w:rPr>
                <w:rFonts w:ascii="Arial" w:cs="Arial" w:eastAsia="Arial" w:hAnsi="Arial"/>
                <w:i/>
                <w:iCs/>
                <w:color w:val="E2E8F0"/>
                <w:sz w:val="20"/>
                <w:szCs w:val="20"/>
              </w:rPr>
              <w:t xml:space="preserve">  /  การรับรู้เงียบระหว่างการนำเสนอของผู้อื่น</w:t>
            </w:r>
            <w:r>
              <w:rPr>
                <w:rFonts w:ascii="Arial" w:cs="Arial" w:eastAsia="Arial" w:hAnsi="Arial"/>
                <w:color w:val="E2E8F0"/>
                <w:sz w:val="18"/>
                <w:szCs w:val="18"/>
              </w:rPr>
              <w:t xml:space="preserve">   [STANDARD]</w:t>
            </w:r>
          </w:p>
        </w:tc>
      </w:tr>
      <w:tr>
        <w:tc>
          <w:tcPr>
            <w:tcW w:type="dxa" w:w="9360"/>
            <w:tcBorders>
              <w:top w:val="single" w:color="CBD5E1" w:sz="1"/>
              <w:left w:val="single" w:color="CBD5E1" w:sz="1"/>
              <w:bottom w:val="single" w:color="CBD5E1" w:sz="1"/>
              <w:right w:val="single" w:color="CBD5E1" w:sz="1"/>
            </w:tcBorders>
            <w:shd w:fill="E6F4F1" w:val="clear"/>
            <w:tcMar>
              <w:top w:type="dxa" w:w="100"/>
              <w:left w:type="dxa" w:w="160"/>
              <w:bottom w:type="dxa" w:w="100"/>
              <w:right w:type="dxa" w:w="160"/>
            </w:tcMar>
          </w:tcPr>
          <w:p>
            <w:pPr>
              <w:spacing w:after="40" w:before="0"/>
            </w:pPr>
            <w:r>
              <w:rPr>
                <w:rFonts w:ascii="Arial" w:cs="Arial" w:eastAsia="Arial" w:hAnsi="Arial"/>
                <w:b/>
                <w:bCs/>
                <w:color w:val="1A6B5E"/>
                <w:sz w:val="20"/>
                <w:szCs w:val="20"/>
              </w:rPr>
              <w:t xml:space="preserve">⚠ LANDMINE:  </w:t>
            </w:r>
            <w:r>
              <w:rPr>
                <w:rFonts w:ascii="Arial" w:cs="Arial" w:eastAsia="Arial" w:hAnsi="Arial"/>
                <w:color w:val="334155"/>
                <w:sz w:val="20"/>
                <w:szCs w:val="20"/>
              </w:rPr>
              <w:t xml:space="preserve">Maintaining a completely expressionless face during someone else's presentation, performance, or explanation — giving no visual signal that you're processing what they're saying.</w:t>
            </w:r>
          </w:p>
          <w:p>
            <w:pPr>
              <w:spacing w:after="0" w:before="0"/>
            </w:pPr>
            <w:r>
              <w:rPr>
                <w:rFonts w:ascii="Arial" w:cs="Arial" w:eastAsia="Arial" w:hAnsi="Arial"/>
                <w:b/>
                <w:bCs/>
                <w:i/>
                <w:iCs/>
                <w:color w:val="5B6E84"/>
                <w:sz w:val="19"/>
                <w:szCs w:val="19"/>
              </w:rPr>
              <w:t xml:space="preserve">  สิ่งที่ไม่ควรทำ: </w:t>
            </w:r>
            <w:r>
              <w:rPr>
                <w:rFonts w:ascii="Arial" w:cs="Arial" w:eastAsia="Arial" w:hAnsi="Arial"/>
                <w:i/>
                <w:iCs/>
                <w:color w:val="5B6E84"/>
                <w:sz w:val="19"/>
                <w:szCs w:val="19"/>
              </w:rPr>
              <w:t xml:space="preserve">รักษาใบหน้าที่ไม่มีการแสดงออกโดยสมบูรณ์ระหว่างการนำเสนอ การแสดง หรือคำอธิบายของคนอื่น — ไม่ให้สัญญาณภาพว่าคุณกำลังประมวลผลสิ่งที่พวกเขาพูด</w:t>
            </w:r>
          </w:p>
        </w:tc>
      </w:tr>
      <w:tr>
        <w:tc>
          <w:tcPr>
            <w:tcW w:type="dxa" w:w="9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pPr>
              <w:spacing w:after="40" w:before="0"/>
            </w:pPr>
            <w:r>
              <w:rPr>
                <w:rFonts w:ascii="Arial" w:cs="Arial" w:eastAsia="Arial" w:hAnsi="Arial"/>
                <w:b/>
                <w:bCs/>
                <w:color w:val="1A6B5E"/>
                <w:sz w:val="20"/>
                <w:szCs w:val="20"/>
              </w:rPr>
              <w:t xml:space="preserve">✓ PROTOCOL:  </w:t>
            </w:r>
            <w:r>
              <w:rPr>
                <w:rFonts w:ascii="Arial" w:cs="Arial" w:eastAsia="Arial" w:hAnsi="Arial"/>
                <w:color w:val="334155"/>
                <w:sz w:val="20"/>
                <w:szCs w:val="20"/>
              </w:rPr>
              <w:t xml:space="preserve">Presenters scan their audience for feedback signals continuously. A blank face reads as disengagement or hostility regardless of your actual attention level. Minimum viable engagement: occasional nods, brief eyebrow movement at key points, forward lean when something lands. You don't need to perform enthusiasm — just signal reception.</w:t>
            </w:r>
          </w:p>
          <w:p>
            <w:pPr>
              <w:spacing w:after="0" w:before="0"/>
            </w:pPr>
            <w:r>
              <w:rPr>
                <w:rFonts w:ascii="Arial" w:cs="Arial" w:eastAsia="Arial" w:hAnsi="Arial"/>
                <w:b/>
                <w:bCs/>
                <w:i/>
                <w:iCs/>
                <w:color w:val="5B6E84"/>
                <w:sz w:val="19"/>
                <w:szCs w:val="19"/>
              </w:rPr>
              <w:t xml:space="preserve">  วิธีที่ถูกต้อง: </w:t>
            </w:r>
            <w:r>
              <w:rPr>
                <w:rFonts w:ascii="Arial" w:cs="Arial" w:eastAsia="Arial" w:hAnsi="Arial"/>
                <w:i/>
                <w:iCs/>
                <w:color w:val="5B6E84"/>
                <w:sz w:val="19"/>
                <w:szCs w:val="19"/>
              </w:rPr>
              <w:t xml:space="preserve">ผู้นำเสนอสแกนผู้ชมเพื่อสัญญาณคำติชมอย่างต่อเนื่อง ใบหน้าเปล่าถูกอ่านว่าไม่มีส่วนร่วมหรือเป็นศัตรูโดยไม่คำนึงถึงระดับความสนใจที่แท้จริงของคุณ การมีส่วนร่วมที่ใช้งานได้ขั้นต่ำ: การพยักหน้าเป็นครั้งคราว การเคลื่อนไหวคิ้วสั้นๆ ที่จุดสำคัญ</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BD5E1" w:sz="1"/>
              <w:left w:val="single" w:color="CBD5E1" w:sz="1"/>
              <w:bottom w:val="single" w:color="CBD5E1" w:sz="1"/>
              <w:right w:val="single" w:color="CBD5E1" w:sz="1"/>
            </w:tcBorders>
            <w:shd w:fill="B45309" w:val="clear"/>
            <w:tcMar>
              <w:top w:type="dxa" w:w="100"/>
              <w:left w:type="dxa" w:w="160"/>
              <w:bottom w:type="dxa" w:w="100"/>
              <w:right w:type="dxa" w:w="160"/>
            </w:tcMar>
          </w:tcPr>
          <w:p>
            <w:pPr>
              <w:spacing w:after="0" w:before="0"/>
            </w:pPr>
            <w:r>
              <w:rPr>
                <w:rFonts w:ascii="Arial" w:cs="Arial" w:eastAsia="Arial" w:hAnsi="Arial"/>
                <w:b/>
                <w:bCs/>
                <w:color w:val="FFFFFF"/>
                <w:sz w:val="22"/>
                <w:szCs w:val="22"/>
              </w:rPr>
              <w:t xml:space="preserve">#75  The Literal Question Trap</w:t>
            </w:r>
            <w:r>
              <w:rPr>
                <w:rFonts w:ascii="Arial" w:cs="Arial" w:eastAsia="Arial" w:hAnsi="Arial"/>
                <w:i/>
                <w:iCs/>
                <w:color w:val="E2E8F0"/>
                <w:sz w:val="20"/>
                <w:szCs w:val="20"/>
              </w:rPr>
              <w:t xml:space="preserve">  /  กับดักคำถามตรงไปตรงมา</w:t>
            </w:r>
            <w:r>
              <w:rPr>
                <w:rFonts w:ascii="Arial" w:cs="Arial" w:eastAsia="Arial" w:hAnsi="Arial"/>
                <w:color w:val="E2E8F0"/>
                <w:sz w:val="18"/>
                <w:szCs w:val="18"/>
              </w:rPr>
              <w:t xml:space="preserve">   [HIGH]</w:t>
            </w:r>
          </w:p>
        </w:tc>
      </w:tr>
      <w:tr>
        <w:tc>
          <w:tcPr>
            <w:tcW w:type="dxa" w:w="9360"/>
            <w:tcBorders>
              <w:top w:val="single" w:color="CBD5E1" w:sz="1"/>
              <w:left w:val="single" w:color="CBD5E1" w:sz="1"/>
              <w:bottom w:val="single" w:color="CBD5E1" w:sz="1"/>
              <w:right w:val="single" w:color="CBD5E1" w:sz="1"/>
            </w:tcBorders>
            <w:shd w:fill="FEF3C7" w:val="clear"/>
            <w:tcMar>
              <w:top w:type="dxa" w:w="100"/>
              <w:left w:type="dxa" w:w="160"/>
              <w:bottom w:type="dxa" w:w="100"/>
              <w:right w:type="dxa" w:w="160"/>
            </w:tcMar>
          </w:tcPr>
          <w:p>
            <w:pPr>
              <w:spacing w:after="40" w:before="0"/>
            </w:pPr>
            <w:r>
              <w:rPr>
                <w:rFonts w:ascii="Arial" w:cs="Arial" w:eastAsia="Arial" w:hAnsi="Arial"/>
                <w:b/>
                <w:bCs/>
                <w:color w:val="B45309"/>
                <w:sz w:val="20"/>
                <w:szCs w:val="20"/>
              </w:rPr>
              <w:t xml:space="preserve">⚠ LANDMINE:  </w:t>
            </w:r>
            <w:r>
              <w:rPr>
                <w:rFonts w:ascii="Arial" w:cs="Arial" w:eastAsia="Arial" w:hAnsi="Arial"/>
                <w:color w:val="334155"/>
                <w:sz w:val="20"/>
                <w:szCs w:val="20"/>
              </w:rPr>
              <w:t xml:space="preserve">Answering rhetorical questions, venting statements, or hypothetical prompts as if they were genuine requests for information or solutions.</w:t>
            </w:r>
          </w:p>
          <w:p>
            <w:pPr>
              <w:spacing w:after="0" w:before="0"/>
            </w:pPr>
            <w:r>
              <w:rPr>
                <w:rFonts w:ascii="Arial" w:cs="Arial" w:eastAsia="Arial" w:hAnsi="Arial"/>
                <w:b/>
                <w:bCs/>
                <w:i/>
                <w:iCs/>
                <w:color w:val="5B6E84"/>
                <w:sz w:val="19"/>
                <w:szCs w:val="19"/>
              </w:rPr>
              <w:t xml:space="preserve">  สิ่งที่ไม่ควรทำ: </w:t>
            </w:r>
            <w:r>
              <w:rPr>
                <w:rFonts w:ascii="Arial" w:cs="Arial" w:eastAsia="Arial" w:hAnsi="Arial"/>
                <w:i/>
                <w:iCs/>
                <w:color w:val="5B6E84"/>
                <w:sz w:val="19"/>
                <w:szCs w:val="19"/>
              </w:rPr>
              <w:t xml:space="preserve">ตอบคำถามที่เป็นวาทศิลป์ คำพูดระบาย หรือคำกระตุ้นสมมติราวกับว่าพวกเขาเป็นคำขอข้อมูลหรือวิธีแก้ปัญหาที่แท้จริง</w:t>
            </w:r>
          </w:p>
        </w:tc>
      </w:tr>
      <w:tr>
        <w:tc>
          <w:tcPr>
            <w:tcW w:type="dxa" w:w="9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pPr>
              <w:spacing w:after="40" w:before="0"/>
            </w:pPr>
            <w:r>
              <w:rPr>
                <w:rFonts w:ascii="Arial" w:cs="Arial" w:eastAsia="Arial" w:hAnsi="Arial"/>
                <w:b/>
                <w:bCs/>
                <w:color w:val="1A6B5E"/>
                <w:sz w:val="20"/>
                <w:szCs w:val="20"/>
              </w:rPr>
              <w:t xml:space="preserve">✓ PROTOCOL:  </w:t>
            </w:r>
            <w:r>
              <w:rPr>
                <w:rFonts w:ascii="Arial" w:cs="Arial" w:eastAsia="Arial" w:hAnsi="Arial"/>
                <w:color w:val="334155"/>
                <w:sz w:val="20"/>
                <w:szCs w:val="20"/>
              </w:rPr>
              <w:t xml:space="preserve">Many questions in emotional conversation are not actual requests for information. 'Why does everything always go wrong for me?' is an expression of distress, not a request for causal analysis. The default response to emotionally charged questions is acknowledgment, not information: 'That sounds genuinely exhausting.' Save data and solutions for when they're explicitly requested.</w:t>
            </w:r>
          </w:p>
          <w:p>
            <w:pPr>
              <w:spacing w:after="0" w:before="0"/>
            </w:pPr>
            <w:r>
              <w:rPr>
                <w:rFonts w:ascii="Arial" w:cs="Arial" w:eastAsia="Arial" w:hAnsi="Arial"/>
                <w:b/>
                <w:bCs/>
                <w:i/>
                <w:iCs/>
                <w:color w:val="5B6E84"/>
                <w:sz w:val="19"/>
                <w:szCs w:val="19"/>
              </w:rPr>
              <w:t xml:space="preserve">  วิธีที่ถูกต้อง: </w:t>
            </w:r>
            <w:r>
              <w:rPr>
                <w:rFonts w:ascii="Arial" w:cs="Arial" w:eastAsia="Arial" w:hAnsi="Arial"/>
                <w:i/>
                <w:iCs/>
                <w:color w:val="5B6E84"/>
                <w:sz w:val="19"/>
                <w:szCs w:val="19"/>
              </w:rPr>
              <w:t xml:space="preserve">คำถามหลายๆ คำถามในการสนทนาทางอารมณ์ไม่ใช่คำขอข้อมูลจริงๆ 'ทำไมทุกอย่างถึงผิดพลาดเสมอ?' เป็นการแสดงออกถึงความทุกข์ ไม่ใช่คำขอการวิเคราะห์เชิงสาเหตุ การตอบสนองเริ่มต้นต่อคำถามที่มีน้ำเสียงทางอารมณ์คือการรับรู้ ไม่ใช่ข้อมูล</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BD5E1" w:sz="1"/>
              <w:left w:val="single" w:color="CBD5E1" w:sz="1"/>
              <w:bottom w:val="single" w:color="CBD5E1" w:sz="1"/>
              <w:right w:val="single" w:color="CBD5E1" w:sz="1"/>
            </w:tcBorders>
            <w:shd w:fill="1A6B5E" w:val="clear"/>
            <w:tcMar>
              <w:top w:type="dxa" w:w="100"/>
              <w:left w:type="dxa" w:w="160"/>
              <w:bottom w:type="dxa" w:w="100"/>
              <w:right w:type="dxa" w:w="160"/>
            </w:tcMar>
          </w:tcPr>
          <w:p>
            <w:pPr>
              <w:spacing w:after="0" w:before="0"/>
            </w:pPr>
            <w:r>
              <w:rPr>
                <w:rFonts w:ascii="Arial" w:cs="Arial" w:eastAsia="Arial" w:hAnsi="Arial"/>
                <w:b/>
                <w:bCs/>
                <w:color w:val="FFFFFF"/>
                <w:sz w:val="22"/>
                <w:szCs w:val="22"/>
              </w:rPr>
              <w:t xml:space="preserve">#76  Conversation Topic Persistence</w:t>
            </w:r>
            <w:r>
              <w:rPr>
                <w:rFonts w:ascii="Arial" w:cs="Arial" w:eastAsia="Arial" w:hAnsi="Arial"/>
                <w:i/>
                <w:iCs/>
                <w:color w:val="E2E8F0"/>
                <w:sz w:val="20"/>
                <w:szCs w:val="20"/>
              </w:rPr>
              <w:t xml:space="preserve">  /  การคงอยู่ของหัวข้อสนทนา</w:t>
            </w:r>
            <w:r>
              <w:rPr>
                <w:rFonts w:ascii="Arial" w:cs="Arial" w:eastAsia="Arial" w:hAnsi="Arial"/>
                <w:color w:val="E2E8F0"/>
                <w:sz w:val="18"/>
                <w:szCs w:val="18"/>
              </w:rPr>
              <w:t xml:space="preserve">   [STANDARD]</w:t>
            </w:r>
          </w:p>
        </w:tc>
      </w:tr>
      <w:tr>
        <w:tc>
          <w:tcPr>
            <w:tcW w:type="dxa" w:w="9360"/>
            <w:tcBorders>
              <w:top w:val="single" w:color="CBD5E1" w:sz="1"/>
              <w:left w:val="single" w:color="CBD5E1" w:sz="1"/>
              <w:bottom w:val="single" w:color="CBD5E1" w:sz="1"/>
              <w:right w:val="single" w:color="CBD5E1" w:sz="1"/>
            </w:tcBorders>
            <w:shd w:fill="E6F4F1" w:val="clear"/>
            <w:tcMar>
              <w:top w:type="dxa" w:w="100"/>
              <w:left w:type="dxa" w:w="160"/>
              <w:bottom w:type="dxa" w:w="100"/>
              <w:right w:type="dxa" w:w="160"/>
            </w:tcMar>
          </w:tcPr>
          <w:p>
            <w:pPr>
              <w:spacing w:after="40" w:before="0"/>
            </w:pPr>
            <w:r>
              <w:rPr>
                <w:rFonts w:ascii="Arial" w:cs="Arial" w:eastAsia="Arial" w:hAnsi="Arial"/>
                <w:b/>
                <w:bCs/>
                <w:color w:val="1A6B5E"/>
                <w:sz w:val="20"/>
                <w:szCs w:val="20"/>
              </w:rPr>
              <w:t xml:space="preserve">⚠ LANDMINE:  </w:t>
            </w:r>
            <w:r>
              <w:rPr>
                <w:rFonts w:ascii="Arial" w:cs="Arial" w:eastAsia="Arial" w:hAnsi="Arial"/>
                <w:color w:val="334155"/>
                <w:sz w:val="20"/>
                <w:szCs w:val="20"/>
              </w:rPr>
              <w:t xml:space="preserve">Returning repeatedly to your preferred topic after the group or individual has clearly shifted away from it.</w:t>
            </w:r>
          </w:p>
          <w:p>
            <w:pPr>
              <w:spacing w:after="0" w:before="0"/>
            </w:pPr>
            <w:r>
              <w:rPr>
                <w:rFonts w:ascii="Arial" w:cs="Arial" w:eastAsia="Arial" w:hAnsi="Arial"/>
                <w:b/>
                <w:bCs/>
                <w:i/>
                <w:iCs/>
                <w:color w:val="5B6E84"/>
                <w:sz w:val="19"/>
                <w:szCs w:val="19"/>
              </w:rPr>
              <w:t xml:space="preserve">  สิ่งที่ไม่ควรทำ: </w:t>
            </w:r>
            <w:r>
              <w:rPr>
                <w:rFonts w:ascii="Arial" w:cs="Arial" w:eastAsia="Arial" w:hAnsi="Arial"/>
                <w:i/>
                <w:iCs/>
                <w:color w:val="5B6E84"/>
                <w:sz w:val="19"/>
                <w:szCs w:val="19"/>
              </w:rPr>
              <w:t xml:space="preserve">กลับมาที่หัวข้อที่คุณชอบซ้ำๆ หลังจากกลุ่มหรือบุคคลได้เปลี่ยนออกไปอย่างชัดเจน</w:t>
            </w:r>
          </w:p>
        </w:tc>
      </w:tr>
      <w:tr>
        <w:tc>
          <w:tcPr>
            <w:tcW w:type="dxa" w:w="9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pPr>
              <w:spacing w:after="40" w:before="0"/>
            </w:pPr>
            <w:r>
              <w:rPr>
                <w:rFonts w:ascii="Arial" w:cs="Arial" w:eastAsia="Arial" w:hAnsi="Arial"/>
                <w:b/>
                <w:bCs/>
                <w:color w:val="1A6B5E"/>
                <w:sz w:val="20"/>
                <w:szCs w:val="20"/>
              </w:rPr>
              <w:t xml:space="preserve">✓ PROTOCOL:  </w:t>
            </w:r>
            <w:r>
              <w:rPr>
                <w:rFonts w:ascii="Arial" w:cs="Arial" w:eastAsia="Arial" w:hAnsi="Arial"/>
                <w:color w:val="334155"/>
                <w:sz w:val="20"/>
                <w:szCs w:val="20"/>
              </w:rPr>
              <w:t xml:space="preserve">When a topic shift occurs — someone changes the subject, gives shorter responses, introduces a new thread — accept it without redirecting back. Let the conversation flow where it naturally goes. You can bookmark the topic internally and surface it in a future conversation if genuinely relevant. Repeated redirection to the same subject is one of the clearest conversational exhaustion triggers.</w:t>
            </w:r>
          </w:p>
          <w:p>
            <w:pPr>
              <w:spacing w:after="0" w:before="0"/>
            </w:pPr>
            <w:r>
              <w:rPr>
                <w:rFonts w:ascii="Arial" w:cs="Arial" w:eastAsia="Arial" w:hAnsi="Arial"/>
                <w:b/>
                <w:bCs/>
                <w:i/>
                <w:iCs/>
                <w:color w:val="5B6E84"/>
                <w:sz w:val="19"/>
                <w:szCs w:val="19"/>
              </w:rPr>
              <w:t xml:space="preserve">  วิธีที่ถูกต้อง: </w:t>
            </w:r>
            <w:r>
              <w:rPr>
                <w:rFonts w:ascii="Arial" w:cs="Arial" w:eastAsia="Arial" w:hAnsi="Arial"/>
                <w:i/>
                <w:iCs/>
                <w:color w:val="5B6E84"/>
                <w:sz w:val="19"/>
                <w:szCs w:val="19"/>
              </w:rPr>
              <w:t xml:space="preserve">เมื่อเกิดการเปลี่ยนหัวข้อ — ใครบางคนเปลี่ยนเรื่อง ให้คำตอบสั้นลง แนะนำเธรดใหม่ — ยอมรับโดยไม่เปลี่ยนทิศทางกลับ ปล่อยให้การสนทนาไหลไปตามธรรมชาติ การเปลี่ยนทิศทางซ้ำๆ ไปยังเรื่องเดียวกันเป็นหนึ่งในตัวกระตุ้นความเหนื่อยล้าในการสนทนาที่ชัดเจนที่สุด</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BD5E1" w:sz="1"/>
              <w:left w:val="single" w:color="CBD5E1" w:sz="1"/>
              <w:bottom w:val="single" w:color="CBD5E1" w:sz="1"/>
              <w:right w:val="single" w:color="CBD5E1" w:sz="1"/>
            </w:tcBorders>
            <w:shd w:fill="1A6B5E" w:val="clear"/>
            <w:tcMar>
              <w:top w:type="dxa" w:w="100"/>
              <w:left w:type="dxa" w:w="160"/>
              <w:bottom w:type="dxa" w:w="100"/>
              <w:right w:type="dxa" w:w="160"/>
            </w:tcMar>
          </w:tcPr>
          <w:p>
            <w:pPr>
              <w:spacing w:after="0" w:before="0"/>
            </w:pPr>
            <w:r>
              <w:rPr>
                <w:rFonts w:ascii="Arial" w:cs="Arial" w:eastAsia="Arial" w:hAnsi="Arial"/>
                <w:b/>
                <w:bCs/>
                <w:color w:val="FFFFFF"/>
                <w:sz w:val="22"/>
                <w:szCs w:val="22"/>
              </w:rPr>
              <w:t xml:space="preserve">#77  Queue and Waiting Behavior</w:t>
            </w:r>
            <w:r>
              <w:rPr>
                <w:rFonts w:ascii="Arial" w:cs="Arial" w:eastAsia="Arial" w:hAnsi="Arial"/>
                <w:i/>
                <w:iCs/>
                <w:color w:val="E2E8F0"/>
                <w:sz w:val="20"/>
                <w:szCs w:val="20"/>
              </w:rPr>
              <w:t xml:space="preserve">  /  พฤติกรรมในคิวและการรอ</w:t>
            </w:r>
            <w:r>
              <w:rPr>
                <w:rFonts w:ascii="Arial" w:cs="Arial" w:eastAsia="Arial" w:hAnsi="Arial"/>
                <w:color w:val="E2E8F0"/>
                <w:sz w:val="18"/>
                <w:szCs w:val="18"/>
              </w:rPr>
              <w:t xml:space="preserve">   [STANDARD]</w:t>
            </w:r>
          </w:p>
        </w:tc>
      </w:tr>
      <w:tr>
        <w:tc>
          <w:tcPr>
            <w:tcW w:type="dxa" w:w="9360"/>
            <w:tcBorders>
              <w:top w:val="single" w:color="CBD5E1" w:sz="1"/>
              <w:left w:val="single" w:color="CBD5E1" w:sz="1"/>
              <w:bottom w:val="single" w:color="CBD5E1" w:sz="1"/>
              <w:right w:val="single" w:color="CBD5E1" w:sz="1"/>
            </w:tcBorders>
            <w:shd w:fill="E6F4F1" w:val="clear"/>
            <w:tcMar>
              <w:top w:type="dxa" w:w="100"/>
              <w:left w:type="dxa" w:w="160"/>
              <w:bottom w:type="dxa" w:w="100"/>
              <w:right w:type="dxa" w:w="160"/>
            </w:tcMar>
          </w:tcPr>
          <w:p>
            <w:pPr>
              <w:spacing w:after="40" w:before="0"/>
            </w:pPr>
            <w:r>
              <w:rPr>
                <w:rFonts w:ascii="Arial" w:cs="Arial" w:eastAsia="Arial" w:hAnsi="Arial"/>
                <w:b/>
                <w:bCs/>
                <w:color w:val="1A6B5E"/>
                <w:sz w:val="20"/>
                <w:szCs w:val="20"/>
              </w:rPr>
              <w:t xml:space="preserve">⚠ LANDMINE:  </w:t>
            </w:r>
            <w:r>
              <w:rPr>
                <w:rFonts w:ascii="Arial" w:cs="Arial" w:eastAsia="Arial" w:hAnsi="Arial"/>
                <w:color w:val="334155"/>
                <w:sz w:val="20"/>
                <w:szCs w:val="20"/>
              </w:rPr>
              <w:t xml:space="preserve">Expressing audible frustration, sighing loudly, checking the time visibly, or making comments about the wait when standing in a queue.</w:t>
            </w:r>
          </w:p>
          <w:p>
            <w:pPr>
              <w:spacing w:after="0" w:before="0"/>
            </w:pPr>
            <w:r>
              <w:rPr>
                <w:rFonts w:ascii="Arial" w:cs="Arial" w:eastAsia="Arial" w:hAnsi="Arial"/>
                <w:b/>
                <w:bCs/>
                <w:i/>
                <w:iCs/>
                <w:color w:val="5B6E84"/>
                <w:sz w:val="19"/>
                <w:szCs w:val="19"/>
              </w:rPr>
              <w:t xml:space="preserve">  สิ่งที่ไม่ควรทำ: </w:t>
            </w:r>
            <w:r>
              <w:rPr>
                <w:rFonts w:ascii="Arial" w:cs="Arial" w:eastAsia="Arial" w:hAnsi="Arial"/>
                <w:i/>
                <w:iCs/>
                <w:color w:val="5B6E84"/>
                <w:sz w:val="19"/>
                <w:szCs w:val="19"/>
              </w:rPr>
              <w:t xml:space="preserve">แสดงความหงุดหน่ายที่ได้ยินได้ため息ดัง ตรวจสอบเวลาอย่างเห็นได้ชัด หรือแสดงความคิดเห็นเกี่ยวกับการรอเมื่อยืนอยู่ในคิว</w:t>
            </w:r>
          </w:p>
        </w:tc>
      </w:tr>
      <w:tr>
        <w:tc>
          <w:tcPr>
            <w:tcW w:type="dxa" w:w="9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pPr>
              <w:spacing w:after="40" w:before="0"/>
            </w:pPr>
            <w:r>
              <w:rPr>
                <w:rFonts w:ascii="Arial" w:cs="Arial" w:eastAsia="Arial" w:hAnsi="Arial"/>
                <w:b/>
                <w:bCs/>
                <w:color w:val="1A6B5E"/>
                <w:sz w:val="20"/>
                <w:szCs w:val="20"/>
              </w:rPr>
              <w:t xml:space="preserve">✓ PROTOCOL:  </w:t>
            </w:r>
            <w:r>
              <w:rPr>
                <w:rFonts w:ascii="Arial" w:cs="Arial" w:eastAsia="Arial" w:hAnsi="Arial"/>
                <w:color w:val="334155"/>
                <w:sz w:val="20"/>
                <w:szCs w:val="20"/>
              </w:rPr>
              <w:t xml:space="preserve">Visible frustration at unavoidable delays is socially contagious and contributes nothing to resolving the delay. Queue behavior is one of the most observed public displays — everyone in the queue is watching each other. A patient, neutral posture while waiting reads as high stability. Save the internal commentary for private.</w:t>
            </w:r>
          </w:p>
          <w:p>
            <w:pPr>
              <w:spacing w:after="0" w:before="0"/>
            </w:pPr>
            <w:r>
              <w:rPr>
                <w:rFonts w:ascii="Arial" w:cs="Arial" w:eastAsia="Arial" w:hAnsi="Arial"/>
                <w:b/>
                <w:bCs/>
                <w:i/>
                <w:iCs/>
                <w:color w:val="5B6E84"/>
                <w:sz w:val="19"/>
                <w:szCs w:val="19"/>
              </w:rPr>
              <w:t xml:space="preserve">  วิธีที่ถูกต้อง: </w:t>
            </w:r>
            <w:r>
              <w:rPr>
                <w:rFonts w:ascii="Arial" w:cs="Arial" w:eastAsia="Arial" w:hAnsi="Arial"/>
                <w:i/>
                <w:iCs/>
                <w:color w:val="5B6E84"/>
                <w:sz w:val="19"/>
                <w:szCs w:val="19"/>
              </w:rPr>
              <w:t xml:space="preserve">ความหงุดหน่ายที่มองเห็นได้ต่อความล่าช้าที่หลีกเลี่ยงไม่ได้แพร่กระจายทางสังคมและไม่มีส่วนช่วยในการแก้ไขความล่าช้า พฤติกรรมในคิวเป็นหนึ่งในการแสดงสาธารณะที่ถูกสังเกตมากที่สุด ท่าทางที่อดทนและเป็นกลางขณะรอถูกอ่านว่ามีเสถียรภาพสูง</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BD5E1" w:sz="1"/>
              <w:left w:val="single" w:color="CBD5E1" w:sz="1"/>
              <w:bottom w:val="single" w:color="CBD5E1" w:sz="1"/>
              <w:right w:val="single" w:color="CBD5E1" w:sz="1"/>
            </w:tcBorders>
            <w:shd w:fill="1A6B5E" w:val="clear"/>
            <w:tcMar>
              <w:top w:type="dxa" w:w="100"/>
              <w:left w:type="dxa" w:w="160"/>
              <w:bottom w:type="dxa" w:w="100"/>
              <w:right w:type="dxa" w:w="160"/>
            </w:tcMar>
          </w:tcPr>
          <w:p>
            <w:pPr>
              <w:spacing w:after="0" w:before="0"/>
            </w:pPr>
            <w:r>
              <w:rPr>
                <w:rFonts w:ascii="Arial" w:cs="Arial" w:eastAsia="Arial" w:hAnsi="Arial"/>
                <w:b/>
                <w:bCs/>
                <w:color w:val="FFFFFF"/>
                <w:sz w:val="22"/>
                <w:szCs w:val="22"/>
              </w:rPr>
              <w:t xml:space="preserve">#78  Name and Pronoun Recall</w:t>
            </w:r>
            <w:r>
              <w:rPr>
                <w:rFonts w:ascii="Arial" w:cs="Arial" w:eastAsia="Arial" w:hAnsi="Arial"/>
                <w:i/>
                <w:iCs/>
                <w:color w:val="E2E8F0"/>
                <w:sz w:val="20"/>
                <w:szCs w:val="20"/>
              </w:rPr>
              <w:t xml:space="preserve">  /  การจำชื่อและสรรพนาม</w:t>
            </w:r>
            <w:r>
              <w:rPr>
                <w:rFonts w:ascii="Arial" w:cs="Arial" w:eastAsia="Arial" w:hAnsi="Arial"/>
                <w:color w:val="E2E8F0"/>
                <w:sz w:val="18"/>
                <w:szCs w:val="18"/>
              </w:rPr>
              <w:t xml:space="preserve">   [STANDARD]</w:t>
            </w:r>
          </w:p>
        </w:tc>
      </w:tr>
      <w:tr>
        <w:tc>
          <w:tcPr>
            <w:tcW w:type="dxa" w:w="9360"/>
            <w:tcBorders>
              <w:top w:val="single" w:color="CBD5E1" w:sz="1"/>
              <w:left w:val="single" w:color="CBD5E1" w:sz="1"/>
              <w:bottom w:val="single" w:color="CBD5E1" w:sz="1"/>
              <w:right w:val="single" w:color="CBD5E1" w:sz="1"/>
            </w:tcBorders>
            <w:shd w:fill="E6F4F1" w:val="clear"/>
            <w:tcMar>
              <w:top w:type="dxa" w:w="100"/>
              <w:left w:type="dxa" w:w="160"/>
              <w:bottom w:type="dxa" w:w="100"/>
              <w:right w:type="dxa" w:w="160"/>
            </w:tcMar>
          </w:tcPr>
          <w:p>
            <w:pPr>
              <w:spacing w:after="40" w:before="0"/>
            </w:pPr>
            <w:r>
              <w:rPr>
                <w:rFonts w:ascii="Arial" w:cs="Arial" w:eastAsia="Arial" w:hAnsi="Arial"/>
                <w:b/>
                <w:bCs/>
                <w:color w:val="1A6B5E"/>
                <w:sz w:val="20"/>
                <w:szCs w:val="20"/>
              </w:rPr>
              <w:t xml:space="preserve">⚠ LANDMINE:  </w:t>
            </w:r>
            <w:r>
              <w:rPr>
                <w:rFonts w:ascii="Arial" w:cs="Arial" w:eastAsia="Arial" w:hAnsi="Arial"/>
                <w:color w:val="334155"/>
                <w:sz w:val="20"/>
                <w:szCs w:val="20"/>
              </w:rPr>
              <w:t xml:space="preserve">Consistently forgetting or mispronouncing someone's name, or using the wrong pronoun after being corrected once.</w:t>
            </w:r>
          </w:p>
          <w:p>
            <w:pPr>
              <w:spacing w:after="0" w:before="0"/>
            </w:pPr>
            <w:r>
              <w:rPr>
                <w:rFonts w:ascii="Arial" w:cs="Arial" w:eastAsia="Arial" w:hAnsi="Arial"/>
                <w:b/>
                <w:bCs/>
                <w:i/>
                <w:iCs/>
                <w:color w:val="5B6E84"/>
                <w:sz w:val="19"/>
                <w:szCs w:val="19"/>
              </w:rPr>
              <w:t xml:space="preserve">  สิ่งที่ไม่ควรทำ: </w:t>
            </w:r>
            <w:r>
              <w:rPr>
                <w:rFonts w:ascii="Arial" w:cs="Arial" w:eastAsia="Arial" w:hAnsi="Arial"/>
                <w:i/>
                <w:iCs/>
                <w:color w:val="5B6E84"/>
                <w:sz w:val="19"/>
                <w:szCs w:val="19"/>
              </w:rPr>
              <w:t xml:space="preserve">ลืมหรือออกเสียงชื่อของใครบางคนผิดซ้ำๆ หรือใช้สรรพนามผิดหลังจากได้รับการแก้ไขหนึ่งครั้ง</w:t>
            </w:r>
          </w:p>
        </w:tc>
      </w:tr>
      <w:tr>
        <w:tc>
          <w:tcPr>
            <w:tcW w:type="dxa" w:w="9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pPr>
              <w:spacing w:after="40" w:before="0"/>
            </w:pPr>
            <w:r>
              <w:rPr>
                <w:rFonts w:ascii="Arial" w:cs="Arial" w:eastAsia="Arial" w:hAnsi="Arial"/>
                <w:b/>
                <w:bCs/>
                <w:color w:val="1A6B5E"/>
                <w:sz w:val="20"/>
                <w:szCs w:val="20"/>
              </w:rPr>
              <w:t xml:space="preserve">✓ PROTOCOL:  </w:t>
            </w:r>
            <w:r>
              <w:rPr>
                <w:rFonts w:ascii="Arial" w:cs="Arial" w:eastAsia="Arial" w:hAnsi="Arial"/>
                <w:color w:val="334155"/>
                <w:sz w:val="20"/>
                <w:szCs w:val="20"/>
              </w:rPr>
              <w:t xml:space="preserve">A person's name and pronoun are the minimum required data for basic social respect. If you have difficulty with name recall, use a memory anchor immediately upon meeting: connect the name to a word or image. If you mispronounce and are corrected, repeat the correct version out loud once to confirm it has registered, then move on without excessive apology.</w:t>
            </w:r>
          </w:p>
          <w:p>
            <w:pPr>
              <w:spacing w:after="0" w:before="0"/>
            </w:pPr>
            <w:r>
              <w:rPr>
                <w:rFonts w:ascii="Arial" w:cs="Arial" w:eastAsia="Arial" w:hAnsi="Arial"/>
                <w:b/>
                <w:bCs/>
                <w:i/>
                <w:iCs/>
                <w:color w:val="5B6E84"/>
                <w:sz w:val="19"/>
                <w:szCs w:val="19"/>
              </w:rPr>
              <w:t xml:space="preserve">  วิธีที่ถูกต้อง: </w:t>
            </w:r>
            <w:r>
              <w:rPr>
                <w:rFonts w:ascii="Arial" w:cs="Arial" w:eastAsia="Arial" w:hAnsi="Arial"/>
                <w:i/>
                <w:iCs/>
                <w:color w:val="5B6E84"/>
                <w:sz w:val="19"/>
                <w:szCs w:val="19"/>
              </w:rPr>
              <w:t xml:space="preserve">ชื่อและสรรพนามของบุคคลคือข้อมูลขั้นต่ำที่จำเป็นสำหรับการเคารพทางสังคมขั้นพื้นฐาน หากคุณมีปัญหาในการจำชื่อ ใช้สมอความจำทันทีเมื่อพบกัน หากคุณออกเสียงผิดและได้รับการแก้ไข ทำซ้ำเวอร์ชันที่ถูกต้องออกเสียงหนึ่งครั้งเพื่อยืนยันว่าได้รับการลงทะเบียน</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BD5E1" w:sz="1"/>
              <w:left w:val="single" w:color="CBD5E1" w:sz="1"/>
              <w:bottom w:val="single" w:color="CBD5E1" w:sz="1"/>
              <w:right w:val="single" w:color="CBD5E1" w:sz="1"/>
            </w:tcBorders>
            <w:shd w:fill="1A6B5E" w:val="clear"/>
            <w:tcMar>
              <w:top w:type="dxa" w:w="100"/>
              <w:left w:type="dxa" w:w="160"/>
              <w:bottom w:type="dxa" w:w="100"/>
              <w:right w:type="dxa" w:w="160"/>
            </w:tcMar>
          </w:tcPr>
          <w:p>
            <w:pPr>
              <w:spacing w:after="0" w:before="0"/>
            </w:pPr>
            <w:r>
              <w:rPr>
                <w:rFonts w:ascii="Arial" w:cs="Arial" w:eastAsia="Arial" w:hAnsi="Arial"/>
                <w:b/>
                <w:bCs/>
                <w:color w:val="FFFFFF"/>
                <w:sz w:val="22"/>
                <w:szCs w:val="22"/>
              </w:rPr>
              <w:t xml:space="preserve">#79  Helping Without Being Asked</w:t>
            </w:r>
            <w:r>
              <w:rPr>
                <w:rFonts w:ascii="Arial" w:cs="Arial" w:eastAsia="Arial" w:hAnsi="Arial"/>
                <w:i/>
                <w:iCs/>
                <w:color w:val="E2E8F0"/>
                <w:sz w:val="20"/>
                <w:szCs w:val="20"/>
              </w:rPr>
              <w:t xml:space="preserve">  /  การช่วยเหลือโดยไม่ได้รับการขอ</w:t>
            </w:r>
            <w:r>
              <w:rPr>
                <w:rFonts w:ascii="Arial" w:cs="Arial" w:eastAsia="Arial" w:hAnsi="Arial"/>
                <w:color w:val="E2E8F0"/>
                <w:sz w:val="18"/>
                <w:szCs w:val="18"/>
              </w:rPr>
              <w:t xml:space="preserve">   [STANDARD]</w:t>
            </w:r>
          </w:p>
        </w:tc>
      </w:tr>
      <w:tr>
        <w:tc>
          <w:tcPr>
            <w:tcW w:type="dxa" w:w="9360"/>
            <w:tcBorders>
              <w:top w:val="single" w:color="CBD5E1" w:sz="1"/>
              <w:left w:val="single" w:color="CBD5E1" w:sz="1"/>
              <w:bottom w:val="single" w:color="CBD5E1" w:sz="1"/>
              <w:right w:val="single" w:color="CBD5E1" w:sz="1"/>
            </w:tcBorders>
            <w:shd w:fill="E6F4F1" w:val="clear"/>
            <w:tcMar>
              <w:top w:type="dxa" w:w="100"/>
              <w:left w:type="dxa" w:w="160"/>
              <w:bottom w:type="dxa" w:w="100"/>
              <w:right w:type="dxa" w:w="160"/>
            </w:tcMar>
          </w:tcPr>
          <w:p>
            <w:pPr>
              <w:spacing w:after="40" w:before="0"/>
            </w:pPr>
            <w:r>
              <w:rPr>
                <w:rFonts w:ascii="Arial" w:cs="Arial" w:eastAsia="Arial" w:hAnsi="Arial"/>
                <w:b/>
                <w:bCs/>
                <w:color w:val="1A6B5E"/>
                <w:sz w:val="20"/>
                <w:szCs w:val="20"/>
              </w:rPr>
              <w:t xml:space="preserve">⚠ LANDMINE:  </w:t>
            </w:r>
            <w:r>
              <w:rPr>
                <w:rFonts w:ascii="Arial" w:cs="Arial" w:eastAsia="Arial" w:hAnsi="Arial"/>
                <w:color w:val="334155"/>
                <w:sz w:val="20"/>
                <w:szCs w:val="20"/>
              </w:rPr>
              <w:t xml:space="preserve">Jumping in to physically help someone who is struggling with a task — carrying something, fixing something — without checking if they want assistance.</w:t>
            </w:r>
          </w:p>
          <w:p>
            <w:pPr>
              <w:spacing w:after="0" w:before="0"/>
            </w:pPr>
            <w:r>
              <w:rPr>
                <w:rFonts w:ascii="Arial" w:cs="Arial" w:eastAsia="Arial" w:hAnsi="Arial"/>
                <w:b/>
                <w:bCs/>
                <w:i/>
                <w:iCs/>
                <w:color w:val="5B6E84"/>
                <w:sz w:val="19"/>
                <w:szCs w:val="19"/>
              </w:rPr>
              <w:t xml:space="preserve">  สิ่งที่ไม่ควรทำ: </w:t>
            </w:r>
            <w:r>
              <w:rPr>
                <w:rFonts w:ascii="Arial" w:cs="Arial" w:eastAsia="Arial" w:hAnsi="Arial"/>
                <w:i/>
                <w:iCs/>
                <w:color w:val="5B6E84"/>
                <w:sz w:val="19"/>
                <w:szCs w:val="19"/>
              </w:rPr>
              <w:t xml:space="preserve">กระโดดเข้าช่วยเหลือทางกายภาพแก่ใครบางคนที่กำลังดิ้นรนกับงาน โดยไม่ตรวจสอบว่าพวกเขาต้องการความช่วยเหลือหรือไม่</w:t>
            </w:r>
          </w:p>
        </w:tc>
      </w:tr>
      <w:tr>
        <w:tc>
          <w:tcPr>
            <w:tcW w:type="dxa" w:w="9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pPr>
              <w:spacing w:after="40" w:before="0"/>
            </w:pPr>
            <w:r>
              <w:rPr>
                <w:rFonts w:ascii="Arial" w:cs="Arial" w:eastAsia="Arial" w:hAnsi="Arial"/>
                <w:b/>
                <w:bCs/>
                <w:color w:val="1A6B5E"/>
                <w:sz w:val="20"/>
                <w:szCs w:val="20"/>
              </w:rPr>
              <w:t xml:space="preserve">✓ PROTOCOL:  </w:t>
            </w:r>
            <w:r>
              <w:rPr>
                <w:rFonts w:ascii="Arial" w:cs="Arial" w:eastAsia="Arial" w:hAnsi="Arial"/>
                <w:color w:val="334155"/>
                <w:sz w:val="20"/>
                <w:szCs w:val="20"/>
              </w:rPr>
              <w:t xml:space="preserve">Unsolicited physical intervention can register as condescension, even when intended as generosity. The correct approach: 'Would you like a hand with that?' and wait for explicit confirmation. Some people are managing fine and prefer to complete tasks independently. The offer is always welcome; the unasked-for action sometimes is not.</w:t>
            </w:r>
          </w:p>
          <w:p>
            <w:pPr>
              <w:spacing w:after="0" w:before="0"/>
            </w:pPr>
            <w:r>
              <w:rPr>
                <w:rFonts w:ascii="Arial" w:cs="Arial" w:eastAsia="Arial" w:hAnsi="Arial"/>
                <w:b/>
                <w:bCs/>
                <w:i/>
                <w:iCs/>
                <w:color w:val="5B6E84"/>
                <w:sz w:val="19"/>
                <w:szCs w:val="19"/>
              </w:rPr>
              <w:t xml:space="preserve">  วิธีที่ถูกต้อง: </w:t>
            </w:r>
            <w:r>
              <w:rPr>
                <w:rFonts w:ascii="Arial" w:cs="Arial" w:eastAsia="Arial" w:hAnsi="Arial"/>
                <w:i/>
                <w:iCs/>
                <w:color w:val="5B6E84"/>
                <w:sz w:val="19"/>
                <w:szCs w:val="19"/>
              </w:rPr>
              <w:t xml:space="preserve">การแทรกแซงทางกายภาพที่ไม่ได้รับการร้องขออาจลงทะเบียนเป็นการดูถูก แม้ว่าจะตั้งใจเป็นความเอื้อเฟื้อ แนวทางที่ถูกต้อง: 'ต้องการมือช่วยไหม?' และรอการยืนยันอย่างชัดเจน</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BD5E1" w:sz="1"/>
              <w:left w:val="single" w:color="CBD5E1" w:sz="1"/>
              <w:bottom w:val="single" w:color="CBD5E1" w:sz="1"/>
              <w:right w:val="single" w:color="CBD5E1" w:sz="1"/>
            </w:tcBorders>
            <w:shd w:fill="1A6B5E" w:val="clear"/>
            <w:tcMar>
              <w:top w:type="dxa" w:w="100"/>
              <w:left w:type="dxa" w:w="160"/>
              <w:bottom w:type="dxa" w:w="100"/>
              <w:right w:type="dxa" w:w="160"/>
            </w:tcMar>
          </w:tcPr>
          <w:p>
            <w:pPr>
              <w:spacing w:after="0" w:before="0"/>
            </w:pPr>
            <w:r>
              <w:rPr>
                <w:rFonts w:ascii="Arial" w:cs="Arial" w:eastAsia="Arial" w:hAnsi="Arial"/>
                <w:b/>
                <w:bCs/>
                <w:color w:val="FFFFFF"/>
                <w:sz w:val="22"/>
                <w:szCs w:val="22"/>
              </w:rPr>
              <w:t xml:space="preserve">#80  The Joke Cooldown</w:t>
            </w:r>
            <w:r>
              <w:rPr>
                <w:rFonts w:ascii="Arial" w:cs="Arial" w:eastAsia="Arial" w:hAnsi="Arial"/>
                <w:i/>
                <w:iCs/>
                <w:color w:val="E2E8F0"/>
                <w:sz w:val="20"/>
                <w:szCs w:val="20"/>
              </w:rPr>
              <w:t xml:space="preserve">  /  การคูลดาวน์ของมุขตลก</w:t>
            </w:r>
            <w:r>
              <w:rPr>
                <w:rFonts w:ascii="Arial" w:cs="Arial" w:eastAsia="Arial" w:hAnsi="Arial"/>
                <w:color w:val="E2E8F0"/>
                <w:sz w:val="18"/>
                <w:szCs w:val="18"/>
              </w:rPr>
              <w:t xml:space="preserve">   [STANDARD]</w:t>
            </w:r>
          </w:p>
        </w:tc>
      </w:tr>
      <w:tr>
        <w:tc>
          <w:tcPr>
            <w:tcW w:type="dxa" w:w="9360"/>
            <w:tcBorders>
              <w:top w:val="single" w:color="CBD5E1" w:sz="1"/>
              <w:left w:val="single" w:color="CBD5E1" w:sz="1"/>
              <w:bottom w:val="single" w:color="CBD5E1" w:sz="1"/>
              <w:right w:val="single" w:color="CBD5E1" w:sz="1"/>
            </w:tcBorders>
            <w:shd w:fill="E6F4F1" w:val="clear"/>
            <w:tcMar>
              <w:top w:type="dxa" w:w="100"/>
              <w:left w:type="dxa" w:w="160"/>
              <w:bottom w:type="dxa" w:w="100"/>
              <w:right w:type="dxa" w:w="160"/>
            </w:tcMar>
          </w:tcPr>
          <w:p>
            <w:pPr>
              <w:spacing w:after="40" w:before="0"/>
            </w:pPr>
            <w:r>
              <w:rPr>
                <w:rFonts w:ascii="Arial" w:cs="Arial" w:eastAsia="Arial" w:hAnsi="Arial"/>
                <w:b/>
                <w:bCs/>
                <w:color w:val="1A6B5E"/>
                <w:sz w:val="20"/>
                <w:szCs w:val="20"/>
              </w:rPr>
              <w:t xml:space="preserve">⚠ LANDMINE:  </w:t>
            </w:r>
            <w:r>
              <w:rPr>
                <w:rFonts w:ascii="Arial" w:cs="Arial" w:eastAsia="Arial" w:hAnsi="Arial"/>
                <w:color w:val="334155"/>
                <w:sz w:val="20"/>
                <w:szCs w:val="20"/>
              </w:rPr>
              <w:t xml:space="preserve">Repeating a joke or humorous phrase immediately after it generated a positive response, expecting to replicate the same reaction.</w:t>
            </w:r>
          </w:p>
          <w:p>
            <w:pPr>
              <w:spacing w:after="0" w:before="0"/>
            </w:pPr>
            <w:r>
              <w:rPr>
                <w:rFonts w:ascii="Arial" w:cs="Arial" w:eastAsia="Arial" w:hAnsi="Arial"/>
                <w:b/>
                <w:bCs/>
                <w:i/>
                <w:iCs/>
                <w:color w:val="5B6E84"/>
                <w:sz w:val="19"/>
                <w:szCs w:val="19"/>
              </w:rPr>
              <w:t xml:space="preserve">  สิ่งที่ไม่ควรทำ: </w:t>
            </w:r>
            <w:r>
              <w:rPr>
                <w:rFonts w:ascii="Arial" w:cs="Arial" w:eastAsia="Arial" w:hAnsi="Arial"/>
                <w:i/>
                <w:iCs/>
                <w:color w:val="5B6E84"/>
                <w:sz w:val="19"/>
                <w:szCs w:val="19"/>
              </w:rPr>
              <w:t xml:space="preserve">ทำซ้ำมุขตลกหรือวลีตลกทันทีหลังจากสร้างการตอบสนองเชิงบวก คาดหวังที่จะจำลองการตอบสนองเดียวกัน</w:t>
            </w:r>
          </w:p>
        </w:tc>
      </w:tr>
      <w:tr>
        <w:tc>
          <w:tcPr>
            <w:tcW w:type="dxa" w:w="9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pPr>
              <w:spacing w:after="40" w:before="0"/>
            </w:pPr>
            <w:r>
              <w:rPr>
                <w:rFonts w:ascii="Arial" w:cs="Arial" w:eastAsia="Arial" w:hAnsi="Arial"/>
                <w:b/>
                <w:bCs/>
                <w:color w:val="1A6B5E"/>
                <w:sz w:val="20"/>
                <w:szCs w:val="20"/>
              </w:rPr>
              <w:t xml:space="preserve">✓ PROTOCOL:  </w:t>
            </w:r>
            <w:r>
              <w:rPr>
                <w:rFonts w:ascii="Arial" w:cs="Arial" w:eastAsia="Arial" w:hAnsi="Arial"/>
                <w:color w:val="334155"/>
                <w:sz w:val="20"/>
                <w:szCs w:val="20"/>
              </w:rPr>
              <w:t xml:space="preserve">A successful joke has a single-use window per social encounter. Repeating it within the same conversation or the same hour reduces the effect to zero and signals an automated rather than spontaneous communication style. Note the success internally and retire the material for a significant period before using it again with the same group.</w:t>
            </w:r>
          </w:p>
          <w:p>
            <w:pPr>
              <w:spacing w:after="0" w:before="0"/>
            </w:pPr>
            <w:r>
              <w:rPr>
                <w:rFonts w:ascii="Arial" w:cs="Arial" w:eastAsia="Arial" w:hAnsi="Arial"/>
                <w:b/>
                <w:bCs/>
                <w:i/>
                <w:iCs/>
                <w:color w:val="5B6E84"/>
                <w:sz w:val="19"/>
                <w:szCs w:val="19"/>
              </w:rPr>
              <w:t xml:space="preserve">  วิธีที่ถูกต้อง: </w:t>
            </w:r>
            <w:r>
              <w:rPr>
                <w:rFonts w:ascii="Arial" w:cs="Arial" w:eastAsia="Arial" w:hAnsi="Arial"/>
                <w:i/>
                <w:iCs/>
                <w:color w:val="5B6E84"/>
                <w:sz w:val="19"/>
                <w:szCs w:val="19"/>
              </w:rPr>
              <w:t xml:space="preserve">มุขตลกที่สำเร็จมีหน้าต่างการใช้งานครั้งเดียวต่อการพบปะทางสังคม การทำซ้ำในการสนทนาเดียวกันหรือชั่วโมงเดียวกันลดผลกระทบเป็นศูนย์และส่งสัญญาณรูปแบบการสื่อสารอัตโนมัติแทนที่จะเป็นธรรมชาติ</w:t>
            </w:r>
          </w:p>
        </w:tc>
      </w:tr>
    </w:tbl>
    <w:p>
      <w:r>
        <w:br w:type="page"/>
      </w:r>
    </w:p>
    <w:p>
      <w:pPr>
        <w:pStyle w:val="Heading1"/>
        <w:spacing w:after="160" w:before="400"/>
      </w:pPr>
      <w:r>
        <w:rPr>
          <w:rFonts w:ascii="Arial" w:cs="Arial" w:eastAsia="Arial" w:hAnsi="Arial"/>
          <w:b/>
          <w:bCs/>
          <w:color w:val="1A6B5E"/>
          <w:sz w:val="28"/>
          <w:szCs w:val="28"/>
        </w:rPr>
        <w:t xml:space="preserve">SEVERITY REFERENCE GUIDE  /  คู่มืออ้างอิงระดับความสำคัญ</w:t>
      </w:r>
    </w:p>
    <w:p>
      <w:pPr>
        <w:spacing w:after="80" w:before="80"/>
      </w:pPr>
      <w:r>
        <w:rPr>
          <w:rFonts w:ascii="Arial" w:cs="Arial" w:eastAsia="Arial" w:hAnsi="Arial"/>
          <w:color w:val="334155"/>
          <w:sz w:val="20"/>
          <w:szCs w:val="20"/>
        </w:rPr>
        <w:t xml:space="preserve">Not all social errors carry equal weight. The following framework, adapted from analysis of community response patterns, categorizes violations by their typical consequence level.</w:t>
      </w:r>
    </w:p>
    <w:p>
      <w:pPr>
        <w:spacing w:after="80" w:before="80"/>
      </w:pPr>
      <w:r>
        <w:rPr>
          <w:rFonts w:ascii="Arial" w:cs="Arial" w:eastAsia="Arial" w:hAnsi="Arial"/>
          <w:color w:val="334155"/>
          <w:sz w:val="20"/>
          <w:szCs w:val="20"/>
        </w:rPr>
        <w:t xml:space="preserve">ความผิดพลาดทางสังคมทั้งหมดไม่มีน้ำหนักเท่ากัน กรอบต่อไปนี้จัดหมวดหมู่การละเมิดตามระดับผลที่ตามมาโดยทั่วไป</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CBD5E1" w:sz="1"/>
              <w:left w:val="single" w:color="CBD5E1" w:sz="1"/>
              <w:bottom w:val="single" w:color="CBD5E1" w:sz="1"/>
              <w:right w:val="single" w:color="CBD5E1" w:sz="1"/>
            </w:tcBorders>
            <w:shd w:fill="334155" w:val="clear"/>
            <w:tcMar>
              <w:top w:type="dxa" w:w="100"/>
              <w:left w:type="dxa" w:w="120"/>
              <w:bottom w:type="dxa" w:w="100"/>
              <w:right w:type="dxa" w:w="120"/>
            </w:tcMar>
          </w:tcPr>
          <w:p>
            <w:r>
              <w:rPr>
                <w:rFonts w:ascii="Arial" w:cs="Arial" w:eastAsia="Arial" w:hAnsi="Arial"/>
                <w:b/>
                <w:bCs/>
                <w:color w:val="FFFFFF"/>
                <w:sz w:val="20"/>
                <w:szCs w:val="20"/>
              </w:rPr>
              <w:t xml:space="preserve">Level</w:t>
            </w:r>
          </w:p>
        </w:tc>
        <w:tc>
          <w:tcPr>
            <w:tcW w:type="dxa" w:w="3780"/>
            <w:tcBorders>
              <w:top w:val="single" w:color="CBD5E1" w:sz="1"/>
              <w:left w:val="single" w:color="CBD5E1" w:sz="1"/>
              <w:bottom w:val="single" w:color="CBD5E1" w:sz="1"/>
              <w:right w:val="single" w:color="CBD5E1" w:sz="1"/>
            </w:tcBorders>
            <w:shd w:fill="334155" w:val="clear"/>
            <w:tcMar>
              <w:top w:type="dxa" w:w="100"/>
              <w:left w:type="dxa" w:w="120"/>
              <w:bottom w:type="dxa" w:w="100"/>
              <w:right w:type="dxa" w:w="120"/>
            </w:tcMar>
          </w:tcPr>
          <w:p>
            <w:r>
              <w:rPr>
                <w:rFonts w:ascii="Arial" w:cs="Arial" w:eastAsia="Arial" w:hAnsi="Arial"/>
                <w:b/>
                <w:bCs/>
                <w:color w:val="FFFFFF"/>
                <w:sz w:val="20"/>
                <w:szCs w:val="20"/>
              </w:rPr>
              <w:t xml:space="preserve">Typical Consequence</w:t>
            </w:r>
          </w:p>
        </w:tc>
        <w:tc>
          <w:tcPr>
            <w:tcW w:type="dxa" w:w="3780"/>
            <w:tcBorders>
              <w:top w:val="single" w:color="CBD5E1" w:sz="1"/>
              <w:left w:val="single" w:color="CBD5E1" w:sz="1"/>
              <w:bottom w:val="single" w:color="CBD5E1" w:sz="1"/>
              <w:right w:val="single" w:color="CBD5E1" w:sz="1"/>
            </w:tcBorders>
            <w:shd w:fill="334155" w:val="clear"/>
            <w:tcMar>
              <w:top w:type="dxa" w:w="100"/>
              <w:left w:type="dxa" w:w="120"/>
              <w:bottom w:type="dxa" w:w="100"/>
              <w:right w:type="dxa" w:w="120"/>
            </w:tcMar>
          </w:tcPr>
          <w:p>
            <w:r>
              <w:rPr>
                <w:rFonts w:ascii="Arial" w:cs="Arial" w:eastAsia="Arial" w:hAnsi="Arial"/>
                <w:b/>
                <w:bCs/>
                <w:color w:val="FFFFFF"/>
                <w:sz w:val="20"/>
                <w:szCs w:val="20"/>
              </w:rPr>
              <w:t xml:space="preserve">Examples in This Guide</w:t>
            </w:r>
          </w:p>
        </w:tc>
      </w:tr>
      <w:tr>
        <w:tc>
          <w:tcPr>
            <w:tcW w:type="dxa" w:w="1800"/>
            <w:tcBorders>
              <w:top w:val="single" w:color="CBD5E1" w:sz="1"/>
              <w:left w:val="single" w:color="CBD5E1" w:sz="1"/>
              <w:bottom w:val="single" w:color="CBD5E1" w:sz="1"/>
              <w:right w:val="single" w:color="CBD5E1" w:sz="1"/>
            </w:tcBorders>
            <w:shd w:fill="FEE2E2" w:val="clear"/>
            <w:tcMar>
              <w:top w:type="dxa" w:w="100"/>
              <w:left w:type="dxa" w:w="120"/>
              <w:bottom w:type="dxa" w:w="100"/>
              <w:right w:type="dxa" w:w="120"/>
            </w:tcMar>
          </w:tcPr>
          <w:p>
            <w:r>
              <w:rPr>
                <w:rFonts w:ascii="Arial" w:cs="Arial" w:eastAsia="Arial" w:hAnsi="Arial"/>
                <w:b/>
                <w:bCs/>
                <w:color w:val="991B1B"/>
                <w:sz w:val="20"/>
                <w:szCs w:val="20"/>
              </w:rPr>
              <w:t xml:space="preserve">CRITICAL</w:t>
            </w:r>
          </w:p>
        </w:tc>
        <w:tc>
          <w:tcPr>
            <w:tcW w:type="dxa" w:w="3780"/>
            <w:tcBorders>
              <w:top w:val="single" w:color="CBD5E1" w:sz="1"/>
              <w:left w:val="single" w:color="CBD5E1" w:sz="1"/>
              <w:bottom w:val="single" w:color="CBD5E1" w:sz="1"/>
              <w:right w:val="single" w:color="CBD5E1" w:sz="1"/>
            </w:tcBorders>
            <w:shd w:fill="FEE2E2" w:val="clear"/>
            <w:tcMar>
              <w:top w:type="dxa" w:w="100"/>
              <w:left w:type="dxa" w:w="120"/>
              <w:bottom w:type="dxa" w:w="100"/>
              <w:right w:type="dxa" w:w="120"/>
            </w:tcMar>
          </w:tcPr>
          <w:p>
            <w:r>
              <w:rPr>
                <w:rFonts w:ascii="Arial" w:cs="Arial" w:eastAsia="Arial" w:hAnsi="Arial"/>
                <w:color w:val="334155"/>
                <w:sz w:val="19"/>
                <w:szCs w:val="19"/>
              </w:rPr>
              <w:t xml:space="preserve">Legal/institutional intervention; permanent community ban; irreversible reputation damage</w:t>
            </w:r>
          </w:p>
        </w:tc>
        <w:tc>
          <w:tcPr>
            <w:tcW w:type="dxa" w:w="3780"/>
            <w:tcBorders>
              <w:top w:val="single" w:color="CBD5E1" w:sz="1"/>
              <w:left w:val="single" w:color="CBD5E1" w:sz="1"/>
              <w:bottom w:val="single" w:color="CBD5E1" w:sz="1"/>
              <w:right w:val="single" w:color="CBD5E1" w:sz="1"/>
            </w:tcBorders>
            <w:shd w:fill="FEE2E2" w:val="clear"/>
            <w:tcMar>
              <w:top w:type="dxa" w:w="100"/>
              <w:left w:type="dxa" w:w="120"/>
              <w:bottom w:type="dxa" w:w="100"/>
              <w:right w:type="dxa" w:w="120"/>
            </w:tcMar>
          </w:tcPr>
          <w:p>
            <w:r>
              <w:rPr>
                <w:rFonts w:ascii="Arial" w:cs="Arial" w:eastAsia="Arial" w:hAnsi="Arial"/>
                <w:color w:val="334155"/>
                <w:sz w:val="19"/>
                <w:szCs w:val="19"/>
              </w:rPr>
              <w:t xml:space="preserve">#9 (physical contact), #10 (misread consent), #19 (authority challenge), #40 (email escalation)</w:t>
            </w:r>
          </w:p>
        </w:tc>
      </w:tr>
      <w:tr>
        <w:tc>
          <w:tcPr>
            <w:tcW w:type="dxa" w:w="1800"/>
            <w:tcBorders>
              <w:top w:val="single" w:color="CBD5E1" w:sz="1"/>
              <w:left w:val="single" w:color="CBD5E1" w:sz="1"/>
              <w:bottom w:val="single" w:color="CBD5E1" w:sz="1"/>
              <w:right w:val="single" w:color="CBD5E1" w:sz="1"/>
            </w:tcBorders>
            <w:shd w:fill="FEF3C7" w:val="clear"/>
            <w:tcMar>
              <w:top w:type="dxa" w:w="100"/>
              <w:left w:type="dxa" w:w="120"/>
              <w:bottom w:type="dxa" w:w="100"/>
              <w:right w:type="dxa" w:w="120"/>
            </w:tcMar>
          </w:tcPr>
          <w:p>
            <w:r>
              <w:rPr>
                <w:rFonts w:ascii="Arial" w:cs="Arial" w:eastAsia="Arial" w:hAnsi="Arial"/>
                <w:b/>
                <w:bCs/>
                <w:color w:val="B45309"/>
                <w:sz w:val="20"/>
                <w:szCs w:val="20"/>
              </w:rPr>
              <w:t xml:space="preserve">HIGH</w:t>
            </w:r>
          </w:p>
        </w:tc>
        <w:tc>
          <w:tcPr>
            <w:tcW w:type="dxa" w:w="3780"/>
            <w:tcBorders>
              <w:top w:val="single" w:color="CBD5E1" w:sz="1"/>
              <w:left w:val="single" w:color="CBD5E1" w:sz="1"/>
              <w:bottom w:val="single" w:color="CBD5E1" w:sz="1"/>
              <w:right w:val="single" w:color="CBD5E1" w:sz="1"/>
            </w:tcBorders>
            <w:shd w:fill="FEF3C7" w:val="clear"/>
            <w:tcMar>
              <w:top w:type="dxa" w:w="100"/>
              <w:left w:type="dxa" w:w="120"/>
              <w:bottom w:type="dxa" w:w="100"/>
              <w:right w:type="dxa" w:w="120"/>
            </w:tcMar>
          </w:tcPr>
          <w:p>
            <w:r>
              <w:rPr>
                <w:rFonts w:ascii="Arial" w:cs="Arial" w:eastAsia="Arial" w:hAnsi="Arial"/>
                <w:color w:val="334155"/>
                <w:sz w:val="19"/>
                <w:szCs w:val="19"/>
              </w:rPr>
              <w:t xml:space="preserve">Significant reputational damage; exclusion from group or professional network; long recovery time</w:t>
            </w:r>
          </w:p>
        </w:tc>
        <w:tc>
          <w:tcPr>
            <w:tcW w:type="dxa" w:w="3780"/>
            <w:tcBorders>
              <w:top w:val="single" w:color="CBD5E1" w:sz="1"/>
              <w:left w:val="single" w:color="CBD5E1" w:sz="1"/>
              <w:bottom w:val="single" w:color="CBD5E1" w:sz="1"/>
              <w:right w:val="single" w:color="CBD5E1" w:sz="1"/>
            </w:tcBorders>
            <w:shd w:fill="FEF3C7" w:val="clear"/>
            <w:tcMar>
              <w:top w:type="dxa" w:w="100"/>
              <w:left w:type="dxa" w:w="120"/>
              <w:bottom w:type="dxa" w:w="100"/>
              <w:right w:type="dxa" w:w="120"/>
            </w:tcMar>
          </w:tcPr>
          <w:p>
            <w:r>
              <w:rPr>
                <w:rFonts w:ascii="Arial" w:cs="Arial" w:eastAsia="Arial" w:hAnsi="Arial"/>
                <w:color w:val="334155"/>
                <w:sz w:val="19"/>
                <w:szCs w:val="19"/>
              </w:rPr>
              <w:t xml:space="preserve">#5 (unsolicited correction), #7 (monologue), #33 (soft refusal), #56 (info-dumping)</w:t>
            </w:r>
          </w:p>
        </w:tc>
      </w:tr>
      <w:tr>
        <w:tc>
          <w:tcPr>
            <w:tcW w:type="dxa" w:w="1800"/>
            <w:tcBorders>
              <w:top w:val="single" w:color="CBD5E1" w:sz="1"/>
              <w:left w:val="single" w:color="CBD5E1" w:sz="1"/>
              <w:bottom w:val="single" w:color="CBD5E1" w:sz="1"/>
              <w:right w:val="single" w:color="CBD5E1" w:sz="1"/>
            </w:tcBorders>
            <w:shd w:fill="E6F4F1" w:val="clear"/>
            <w:tcMar>
              <w:top w:type="dxa" w:w="100"/>
              <w:left w:type="dxa" w:w="120"/>
              <w:bottom w:type="dxa" w:w="100"/>
              <w:right w:type="dxa" w:w="120"/>
            </w:tcMar>
          </w:tcPr>
          <w:p>
            <w:r>
              <w:rPr>
                <w:rFonts w:ascii="Arial" w:cs="Arial" w:eastAsia="Arial" w:hAnsi="Arial"/>
                <w:b/>
                <w:bCs/>
                <w:color w:val="1A6B5E"/>
                <w:sz w:val="20"/>
                <w:szCs w:val="20"/>
              </w:rPr>
              <w:t xml:space="preserve">STANDARD</w:t>
            </w:r>
          </w:p>
        </w:tc>
        <w:tc>
          <w:tcPr>
            <w:tcW w:type="dxa" w:w="3780"/>
            <w:tcBorders>
              <w:top w:val="single" w:color="CBD5E1" w:sz="1"/>
              <w:left w:val="single" w:color="CBD5E1" w:sz="1"/>
              <w:bottom w:val="single" w:color="CBD5E1" w:sz="1"/>
              <w:right w:val="single" w:color="CBD5E1" w:sz="1"/>
            </w:tcBorders>
            <w:shd w:fill="E6F4F1" w:val="clear"/>
            <w:tcMar>
              <w:top w:type="dxa" w:w="100"/>
              <w:left w:type="dxa" w:w="120"/>
              <w:bottom w:type="dxa" w:w="100"/>
              <w:right w:type="dxa" w:w="120"/>
            </w:tcMar>
          </w:tcPr>
          <w:p>
            <w:r>
              <w:rPr>
                <w:rFonts w:ascii="Arial" w:cs="Arial" w:eastAsia="Arial" w:hAnsi="Arial"/>
                <w:color w:val="334155"/>
                <w:sz w:val="19"/>
                <w:szCs w:val="19"/>
              </w:rPr>
              <w:t xml:space="preserve">Mild friction; reduced likability; recoverable with adjusted behavior</w:t>
            </w:r>
          </w:p>
        </w:tc>
        <w:tc>
          <w:tcPr>
            <w:tcW w:type="dxa" w:w="3780"/>
            <w:tcBorders>
              <w:top w:val="single" w:color="CBD5E1" w:sz="1"/>
              <w:left w:val="single" w:color="CBD5E1" w:sz="1"/>
              <w:bottom w:val="single" w:color="CBD5E1" w:sz="1"/>
              <w:right w:val="single" w:color="CBD5E1" w:sz="1"/>
            </w:tcBorders>
            <w:shd w:fill="E6F4F1" w:val="clear"/>
            <w:tcMar>
              <w:top w:type="dxa" w:w="100"/>
              <w:left w:type="dxa" w:w="120"/>
              <w:bottom w:type="dxa" w:w="100"/>
              <w:right w:type="dxa" w:w="120"/>
            </w:tcMar>
          </w:tcPr>
          <w:p>
            <w:r>
              <w:rPr>
                <w:rFonts w:ascii="Arial" w:cs="Arial" w:eastAsia="Arial" w:hAnsi="Arial"/>
                <w:color w:val="334155"/>
                <w:sz w:val="19"/>
                <w:szCs w:val="19"/>
              </w:rPr>
              <w:t xml:space="preserve">#4 (small talk), #22 (pedestrian), #25 (compliments), #47 (doorway)</w:t>
            </w:r>
          </w:p>
        </w:tc>
      </w:tr>
    </w:tbl>
    <w:p>
      <w:pPr>
        <w:spacing w:after="40" w:before="40"/>
      </w:pPr>
      <w:r>
        <w:t xml:space="preserve"/>
      </w:r>
    </w:p>
    <w:p>
      <w:pPr>
        <w:pStyle w:val="Heading1"/>
        <w:spacing w:after="160" w:before="400"/>
      </w:pPr>
      <w:r>
        <w:rPr>
          <w:rFonts w:ascii="Arial" w:cs="Arial" w:eastAsia="Arial" w:hAnsi="Arial"/>
          <w:b/>
          <w:bCs/>
          <w:color w:val="1A6B5E"/>
          <w:sz w:val="28"/>
          <w:szCs w:val="28"/>
        </w:rPr>
        <w:t xml:space="preserve">CLOSING NOTE  /  หมายเหตุปิด</w:t>
      </w:r>
    </w:p>
    <w:p>
      <w:pPr>
        <w:spacing w:after="80" w:before="80"/>
      </w:pPr>
      <w:r>
        <w:rPr>
          <w:rFonts w:ascii="Arial" w:cs="Arial" w:eastAsia="Arial" w:hAnsi="Arial"/>
          <w:color w:val="334155"/>
          <w:sz w:val="20"/>
          <w:szCs w:val="20"/>
        </w:rPr>
        <w:t xml:space="preserve">This manual describes patterns, not laws. Social norms vary by culture, context, and individual. The protocols here represent statistical averages across broad contexts — they will not apply universally.</w:t>
      </w:r>
    </w:p>
    <w:p>
      <w:pPr>
        <w:spacing w:after="80" w:before="80"/>
      </w:pPr>
      <w:r>
        <w:rPr>
          <w:rFonts w:ascii="Arial" w:cs="Arial" w:eastAsia="Arial" w:hAnsi="Arial"/>
          <w:color w:val="334155"/>
          <w:sz w:val="20"/>
          <w:szCs w:val="20"/>
        </w:rPr>
        <w:t xml:space="preserve">คู่มือนี้อธิบายรูปแบบ ไม่ใช่กฎหมาย บรรทัดฐานทางสังคมแตกต่างกันตามวัฒนธรรม บริบท และปัจเจกบุคคล โปรโตคอลที่นี่แสดงถึงค่าเฉลี่ยทางสถิติในบริบทที่กว้าง — พวกเขาจะไม่ใช้ได้โดยทั่วไป</w:t>
      </w:r>
    </w:p>
    <w:p>
      <w:pPr>
        <w:spacing w:after="40" w:before="40"/>
      </w:pPr>
      <w:r>
        <w:t xml:space="preserve"/>
      </w:r>
    </w:p>
    <w:p>
      <w:pPr>
        <w:spacing w:after="80" w:before="80"/>
      </w:pPr>
      <w:r>
        <w:rPr>
          <w:rFonts w:ascii="Arial" w:cs="Arial" w:eastAsia="Arial" w:hAnsi="Arial"/>
          <w:color w:val="334155"/>
          <w:sz w:val="20"/>
          <w:szCs w:val="20"/>
        </w:rPr>
        <w:t xml:space="preserve">The goal is not to make neurodivergent people invisible or identical to neurotypical people. The goal is to give people who prefer explicit rules access to the same implicit ruleset that others received automatically — so they can make informed choices about when to follow, when to adapt, and when to hold their ground.</w:t>
      </w:r>
    </w:p>
    <w:p>
      <w:pPr>
        <w:spacing w:after="80" w:before="80"/>
      </w:pPr>
      <w:r>
        <w:rPr>
          <w:rFonts w:ascii="Arial" w:cs="Arial" w:eastAsia="Arial" w:hAnsi="Arial"/>
          <w:color w:val="334155"/>
          <w:sz w:val="20"/>
          <w:szCs w:val="20"/>
        </w:rPr>
        <w:t xml:space="preserve">เป้าหมายไม่ใช่ทำให้ผู้ที่มีระบบประสาทแตกต่างมองไม่เห็นหรือเหมือนกับผู้ที่มีระบบประสาทปกติ เป้าหมายคือให้ผู้ที่ชื่นชอบกฎเกณฑ์ที่ชัดเจนเข้าถึงชุดกฎโดยนัยเดียวกันที่ผู้อื่นได้รับโดยอัตโนมัติ — เพื่อให้พวกเขาสามารถทำการตัดสินใจอย่างชาญฉลาดเกี่ยวกับเมื่อไหร่ควรปฏิบัติตาม เมื่อไหร่ควรปรับ และเมื่อไหร่ควรยืนหยัด</w:t>
      </w:r>
    </w:p>
    <w:p>
      <w:pPr>
        <w:spacing w:after="40" w:before="40"/>
      </w:pPr>
      <w:r>
        <w:t xml:space="preserve"/>
      </w:r>
    </w:p>
    <w:p>
      <w:pPr>
        <w:spacing w:after="80" w:before="80"/>
      </w:pPr>
      <w:r>
        <w:rPr>
          <w:rFonts w:ascii="Arial" w:cs="Arial" w:eastAsia="Arial" w:hAnsi="Arial"/>
          <w:color w:val="334155"/>
          <w:sz w:val="20"/>
          <w:szCs w:val="20"/>
        </w:rPr>
        <w:t xml:space="preserve">Understanding a rule is not the same as agreeing with it. Knowing it exists gives you a choice.</w:t>
      </w:r>
    </w:p>
    <w:p>
      <w:pPr>
        <w:spacing w:after="80" w:before="80"/>
      </w:pPr>
      <w:r>
        <w:rPr>
          <w:rFonts w:ascii="Arial" w:cs="Arial" w:eastAsia="Arial" w:hAnsi="Arial"/>
          <w:i/>
          <w:iCs/>
          <w:color w:val="334155"/>
          <w:sz w:val="20"/>
          <w:szCs w:val="20"/>
        </w:rPr>
        <w:t xml:space="preserve">การเข้าใจกฎไม่เหมือนกับการเห็นด้วยกับมัน การรู้ว่ามันมีอยู่ให้ทางเลือกแก่คุณ</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6B5E"/>
      <w:sz w:val="28"/>
      <w:szCs w:val="28"/>
    </w:rPr>
  </w:style>
  <w:style w:type="paragraph" w:styleId="Heading2">
    <w:name w:val="Heading 2"/>
    <w:basedOn w:val="Normal"/>
    <w:next w:val="Normal"/>
    <w:qFormat/>
    <w:pPr>
      <w:spacing w:after="100" w:before="280"/>
      <w:outlineLvl w:val="1"/>
    </w:pPr>
    <w:rPr>
      <w:rFonts w:ascii="Arial" w:cs="Arial" w:eastAsia="Arial" w:hAnsi="Arial"/>
      <w:b/>
      <w:bCs/>
      <w:color w:val="334155"/>
      <w:sz w:val="24"/>
      <w:szCs w:val="24"/>
    </w:rPr>
  </w:style>
  <w:style w:type="paragraph" w:styleId="Heading3">
    <w:name w:val="Heading 3"/>
    <w:basedOn w:val="Normal"/>
    <w:next w:val="Normal"/>
    <w:qFormat/>
    <w:pPr>
      <w:spacing w:after="80" w:before="200"/>
      <w:outlineLvl w:val="2"/>
    </w:pPr>
    <w:rPr>
      <w:rFonts w:ascii="Arial" w:cs="Arial" w:eastAsia="Arial" w:hAnsi="Arial"/>
      <w:b/>
      <w:bCs/>
      <w:color w:val="B4530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2026-06-13T13:25:28.164Z</dcterms:created>
  <dcterms:modified xsi:type="dcterms:W3CDTF">2026-06-13T13:25:28.180Z</dcterms:modified>
</cp:coreProperties>
</file>

<file path=docProps/custom.xml><?xml version="1.0" encoding="utf-8"?>
<Properties xmlns="http://schemas.openxmlformats.org/officeDocument/2006/custom-properties" xmlns:vt="http://schemas.openxmlformats.org/officeDocument/2006/docPropsVTypes"/>
</file>