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AF970B5" w:rsidR="00BA6D10" w:rsidRDefault="00E1209D" w:rsidP="00B34F9F">
      <w:pPr>
        <w:pStyle w:val="BodyText"/>
        <w:jc w:val="center"/>
        <w:rPr>
          <w:b/>
          <w:i w:val="0"/>
          <w:sz w:val="40"/>
          <w:lang w:val="en-AU"/>
        </w:rPr>
      </w:pPr>
      <w:r>
        <w:rPr>
          <w:b/>
          <w:i w:val="0"/>
          <w:sz w:val="40"/>
          <w:lang w:val="en-AU"/>
        </w:rPr>
        <w:t>Version 4</w:t>
      </w:r>
      <w:r w:rsidR="00CF4E55">
        <w:rPr>
          <w:b/>
          <w:i w:val="0"/>
          <w:sz w:val="40"/>
          <w:lang w:val="en-AU"/>
        </w:rPr>
        <w:t>.2.1</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259F02F9" w:rsidR="00CE126F" w:rsidRPr="00CF4E55" w:rsidRDefault="00CF4E55" w:rsidP="00E1209D">
      <w:pPr>
        <w:pStyle w:val="BodyText"/>
        <w:jc w:val="center"/>
        <w:rPr>
          <w:rFonts w:ascii="Arial" w:hAnsi="Arial" w:cs="Arial"/>
          <w:i w:val="0"/>
          <w:noProof/>
          <w:lang w:val="en-AU"/>
        </w:rPr>
      </w:pPr>
      <w:r w:rsidRPr="00CF4E55">
        <w:rPr>
          <w:rFonts w:ascii="Arial" w:hAnsi="Arial" w:cs="Arial"/>
          <w:i w:val="0"/>
          <w:noProof/>
          <w:lang w:val="en-AU"/>
        </w:rPr>
        <w:t>March,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49603A"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49603A">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49603A">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49603A">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15790617"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15790618"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235A98FA" w:rsidR="00AB387F" w:rsidRDefault="00AB387F" w:rsidP="003314D9">
      <w:pPr>
        <w:pStyle w:val="ListParagraph"/>
        <w:numPr>
          <w:ilvl w:val="0"/>
          <w:numId w:val="3"/>
        </w:numPr>
        <w:rPr>
          <w:lang w:val="en-AU"/>
        </w:rPr>
      </w:pPr>
      <w:r>
        <w:rPr>
          <w:lang w:val="en-AU"/>
        </w:rPr>
        <w:t>The only member of the PEST++ suite which imposes limits on parameter changes in this way is</w:t>
      </w:r>
      <w:r w:rsidR="0028038E">
        <w:rPr>
          <w:lang w:val="en-AU"/>
        </w:rPr>
        <w:t xml:space="preserve"> PESTPP</w:t>
      </w:r>
      <w:r w:rsidR="00CA35E9">
        <w:rPr>
          <w:lang w:val="en-AU"/>
        </w:rPr>
        <w:t>-GLM</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w:t>
      </w:r>
      <w:r>
        <w:rPr>
          <w:lang w:val="en-AU"/>
        </w:rPr>
        <w:lastRenderedPageBreak/>
        <w:t>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415C2B2F" w:rsidR="00136237" w:rsidRDefault="006D4C7A" w:rsidP="00136237">
      <w:pPr>
        <w:rPr>
          <w:lang w:val="en-AU"/>
        </w:rPr>
      </w:pPr>
      <w:r>
        <w:rPr>
          <w:lang w:val="en-AU"/>
        </w:rPr>
        <w:t>If using</w:t>
      </w:r>
      <w:r w:rsidR="0028038E">
        <w:rPr>
          <w:lang w:val="en-AU"/>
        </w:rPr>
        <w:t xml:space="preserve"> PESTPP</w:t>
      </w:r>
      <w:r w:rsidR="00CA35E9">
        <w:rPr>
          <w:lang w:val="en-AU"/>
        </w:rPr>
        <w:t>-GLM</w:t>
      </w:r>
      <w:r w:rsidR="002C5DA7">
        <w:rPr>
          <w:lang w:val="en-AU"/>
        </w:rPr>
        <w:t xml:space="preserve"> of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15790619"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w:t>
      </w:r>
      <w:r>
        <w:rPr>
          <w:lang w:val="en-AU"/>
        </w:rPr>
        <w:lastRenderedPageBreak/>
        <w:t xml:space="preserve">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lastRenderedPageBreak/>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lastRenderedPageBreak/>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w:t>
      </w:r>
      <w:r>
        <w:lastRenderedPageBreak/>
        <w:t>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w:t>
      </w:r>
      <w:r w:rsidR="00AC265A">
        <w:lastRenderedPageBreak/>
        <w:t>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w:t>
      </w:r>
      <w:r w:rsidR="003F6265">
        <w:lastRenderedPageBreak/>
        <w:t>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regularization is employed in the inversion process, two sets of these two composite </w:t>
      </w:r>
      <w:r>
        <w:lastRenderedPageBreak/>
        <w:t>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lastRenderedPageBreak/>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lastRenderedPageBreak/>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r>
              <w:rPr>
                <w:rFonts w:ascii="Arial" w:hAnsi="Arial" w:cs="Arial"/>
                <w:i/>
                <w:sz w:val="18"/>
                <w:szCs w:val="18"/>
              </w:rPr>
              <w:t>case.par.jcb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r>
              <w:rPr>
                <w:rFonts w:ascii="Arial" w:hAnsi="Arial" w:cs="Arial"/>
                <w:i/>
                <w:sz w:val="18"/>
                <w:szCs w:val="18"/>
              </w:rPr>
              <w:t>case.obs.jcb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49603A"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lastRenderedPageBreak/>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8"/>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r>
              <w:rPr>
                <w:rFonts w:ascii="Calibri" w:hAnsi="Calibri" w:cs="Calibri"/>
                <w:i/>
                <w:sz w:val="18"/>
                <w:szCs w:val="18"/>
                <w:lang w:val="en-AU"/>
              </w:rPr>
              <w:t>tie_by_group</w:t>
            </w:r>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however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r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r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r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r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9397782"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r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w:t>
      </w:r>
      <w:r>
        <w:lastRenderedPageBreak/>
        <w:t>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49603A"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w:t>
      </w:r>
      <w:r w:rsidR="00332DF6">
        <w:lastRenderedPageBreak/>
        <w:t>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253"/>
        <w:gridCol w:w="5661"/>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r w:rsidRPr="00C40A21">
              <w:rPr>
                <w:rFonts w:ascii="Arial" w:hAnsi="Arial" w:cs="Arial"/>
                <w:i/>
                <w:sz w:val="18"/>
              </w:rPr>
              <w:t>method()</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r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r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r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lastRenderedPageBreak/>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7" w:name="_Toc2406798"/>
      <w:r>
        <w:lastRenderedPageBreak/>
        <w:t xml:space="preserve">8.2.9 Jacobian </w:t>
      </w:r>
      <w:r w:rsidR="004D4754">
        <w:t xml:space="preserve"> and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81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case.N.rei</w:t>
            </w:r>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4" w:name="_Toc2406805"/>
      <w:r>
        <w:t>8.4 Summary of Control Variables</w:t>
      </w:r>
      <w:bookmarkEnd w:id="2054"/>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5" w:name="_Hlk514244238"/>
            <w:r>
              <w:rPr>
                <w:rFonts w:ascii="Calibri" w:hAnsi="Calibri" w:cs="Calibri"/>
                <w:i/>
                <w:sz w:val="18"/>
                <w:szCs w:val="18"/>
                <w:lang w:val="en-AU"/>
              </w:rPr>
              <w:lastRenderedPageBreak/>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5"/>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6" w:name="_Toc2406806"/>
      <w:r>
        <w:lastRenderedPageBreak/>
        <w:t>9. PESTPP-IES</w:t>
      </w:r>
      <w:bookmarkEnd w:id="2056"/>
    </w:p>
    <w:p w14:paraId="65E74FF7" w14:textId="77777777" w:rsidR="00076226" w:rsidRDefault="00076226" w:rsidP="00076226">
      <w:pPr>
        <w:pStyle w:val="Heading2"/>
      </w:pPr>
      <w:bookmarkStart w:id="2057" w:name="_Toc2406807"/>
      <w:r>
        <w:t xml:space="preserve">9.1 </w:t>
      </w:r>
      <w:r w:rsidR="0053184C">
        <w:t>Introduction</w:t>
      </w:r>
      <w:bookmarkEnd w:id="2057"/>
    </w:p>
    <w:p w14:paraId="75F39D4E" w14:textId="77777777" w:rsidR="00076226" w:rsidRDefault="00076226" w:rsidP="00076226">
      <w:pPr>
        <w:pStyle w:val="Heading3"/>
      </w:pPr>
      <w:bookmarkStart w:id="2058" w:name="_Toc2406808"/>
      <w:r>
        <w:t>9.1.1 Publication</w:t>
      </w:r>
      <w:r w:rsidR="00681D44">
        <w:t>s</w:t>
      </w:r>
      <w:bookmarkEnd w:id="2058"/>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59" w:name="_Toc2406809"/>
      <w:r>
        <w:t>9.1.2 Overview</w:t>
      </w:r>
      <w:bookmarkEnd w:id="2059"/>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0"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0"/>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1" w:name="_Toc2406811"/>
      <w:r>
        <w:t>9.</w:t>
      </w:r>
      <w:r w:rsidR="007E50D5">
        <w:t>1</w:t>
      </w:r>
      <w:r>
        <w:t>.</w:t>
      </w:r>
      <w:r w:rsidR="007E50D5">
        <w:t>4</w:t>
      </w:r>
      <w:r>
        <w:t xml:space="preserve"> Some </w:t>
      </w:r>
      <w:r w:rsidR="00710BBE">
        <w:t>Repercussions</w:t>
      </w:r>
      <w:r>
        <w:t xml:space="preserve"> of Using Ensembles</w:t>
      </w:r>
      <w:bookmarkEnd w:id="2061"/>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2" w:name="_Toc2406812"/>
      <w:r>
        <w:t>9.1.5 Iterations</w:t>
      </w:r>
      <w:bookmarkEnd w:id="2062"/>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3" w:name="_Toc2406813"/>
      <w:r>
        <w:lastRenderedPageBreak/>
        <w:t>9.1.6 Measurement Noise</w:t>
      </w:r>
      <w:bookmarkEnd w:id="2063"/>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4" w:name="_Toc2406814"/>
      <w:r>
        <w:lastRenderedPageBreak/>
        <w:t>9.1.</w:t>
      </w:r>
      <w:r w:rsidR="00416A1E">
        <w:t>7</w:t>
      </w:r>
      <w:r>
        <w:t xml:space="preserve"> </w:t>
      </w:r>
      <w:r w:rsidR="00143C09">
        <w:t>Regularization</w:t>
      </w:r>
      <w:bookmarkEnd w:id="2064"/>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5" w:name="_Toc2406815"/>
      <w:r>
        <w:t>9.1.8 Base Realization</w:t>
      </w:r>
      <w:bookmarkEnd w:id="2065"/>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6" w:name="_Toc2406816"/>
      <w:r>
        <w:t>9.1.</w:t>
      </w:r>
      <w:r w:rsidR="00791C76">
        <w:t>9</w:t>
      </w:r>
      <w:r>
        <w:t xml:space="preserve"> Parameter Transformation Status</w:t>
      </w:r>
      <w:bookmarkEnd w:id="2066"/>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7" w:name="_Toc2406817"/>
      <w:r>
        <w:t>9.</w:t>
      </w:r>
      <w:r w:rsidR="00A3739B">
        <w:t>1.1</w:t>
      </w:r>
      <w:r w:rsidR="00791C76">
        <w:t>0</w:t>
      </w:r>
      <w:r>
        <w:t xml:space="preserve"> Comparative Observations</w:t>
      </w:r>
      <w:bookmarkEnd w:id="2067"/>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8" w:name="_Toc2406818"/>
      <w:r>
        <w:t>9.1.11 Localization</w:t>
      </w:r>
      <w:bookmarkEnd w:id="2068"/>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69" w:name="_Toc2406819"/>
      <w:r>
        <w:t>9.</w:t>
      </w:r>
      <w:r w:rsidR="00791C76">
        <w:t>2</w:t>
      </w:r>
      <w:r>
        <w:t xml:space="preserve"> </w:t>
      </w:r>
      <w:r w:rsidR="0053184C">
        <w:t>Using PESTPP-IES</w:t>
      </w:r>
      <w:bookmarkEnd w:id="2069"/>
    </w:p>
    <w:p w14:paraId="172E2C53" w14:textId="77777777" w:rsidR="007E50D5" w:rsidRDefault="007E50D5" w:rsidP="007E50D5">
      <w:pPr>
        <w:pStyle w:val="Heading3"/>
      </w:pPr>
      <w:bookmarkStart w:id="2070" w:name="_Toc2406820"/>
      <w:r>
        <w:t>9.2.1 General</w:t>
      </w:r>
      <w:bookmarkEnd w:id="2070"/>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1" w:name="_Toc2406821"/>
      <w:r>
        <w:lastRenderedPageBreak/>
        <w:t>9.2.2 Initial Realizations</w:t>
      </w:r>
      <w:bookmarkEnd w:id="2071"/>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w:t>
      </w:r>
      <w:r w:rsidR="00316C02">
        <w:rPr>
          <w:lang w:val="en-AU"/>
        </w:rPr>
        <w:lastRenderedPageBreak/>
        <w:t>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62C732E" w:rsidR="006D7BDD"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2" w:name="_Toc2406822"/>
      <w:r>
        <w:t>9.2.3 “</w:t>
      </w:r>
      <w:r w:rsidR="00143C09">
        <w:t>Regularization</w:t>
      </w:r>
      <w:r>
        <w:t>”</w:t>
      </w:r>
      <w:bookmarkEnd w:id="2072"/>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xml:space="preserve">. Sometimes </w:t>
      </w:r>
      <w:r>
        <w:rPr>
          <w:lang w:val="en-AU"/>
        </w:rPr>
        <w:lastRenderedPageBreak/>
        <w:t>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526BCB02"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every other parameter departure.</w:t>
      </w:r>
      <w:r w:rsidR="00B24298">
        <w:rPr>
          <w:lang w:val="en-AU"/>
        </w:rPr>
        <w:t>)</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calculates </w:t>
      </w:r>
      <w:r w:rsidR="000C575A">
        <w:rPr>
          <w:lang w:val="en-AU"/>
        </w:rPr>
        <w:t>a weight factor</w:t>
      </w:r>
      <w:r w:rsidR="00B24298">
        <w:rPr>
          <w:lang w:val="en-AU"/>
        </w:rPr>
        <w:t xml:space="preserve"> that</w:t>
      </w:r>
      <w:r w:rsidR="000C575A">
        <w:rPr>
          <w:lang w:val="en-AU"/>
        </w:rPr>
        <w:t xml:space="preserve"> is then uniformly applied to all of these parameter departures. The value assigned to this weight factor is such that the “</w:t>
      </w:r>
      <w:r w:rsidR="00143C09">
        <w:rPr>
          <w:lang w:val="en-AU"/>
        </w:rPr>
        <w:t>regularization</w:t>
      </w:r>
      <w:r w:rsidR="000C575A">
        <w:rPr>
          <w:lang w:val="en-AU"/>
        </w:rPr>
        <w:t xml:space="preserve"> objective function” is equal to a fraction </w:t>
      </w:r>
      <w:r w:rsidR="000C575A" w:rsidRPr="000C575A">
        <w:rPr>
          <w:i/>
          <w:lang w:val="en-AU"/>
        </w:rPr>
        <w:t>F</w:t>
      </w:r>
      <w:r w:rsidR="000C575A">
        <w:rPr>
          <w:lang w:val="en-AU"/>
        </w:rPr>
        <w:t xml:space="preserve"> of the current value of the objective function which characterizes model-to-measurement misfit. </w:t>
      </w:r>
      <w:r w:rsidR="000C575A">
        <w:rPr>
          <w:i/>
          <w:lang w:val="en-AU"/>
        </w:rPr>
        <w:t>F</w:t>
      </w:r>
      <w:r w:rsidR="000C575A">
        <w:rPr>
          <w:lang w:val="en-AU"/>
        </w:rPr>
        <w:t xml:space="preserve"> is the value assigned to the </w:t>
      </w:r>
      <w:r w:rsidR="000C575A">
        <w:rPr>
          <w:i/>
          <w:lang w:val="en-AU"/>
        </w:rPr>
        <w:t>ies_reg_facto</w:t>
      </w:r>
      <w:r w:rsidR="000C575A" w:rsidRPr="003B4E7B">
        <w:rPr>
          <w:i/>
          <w:lang w:val="en-AU"/>
        </w:rPr>
        <w:t>r()</w:t>
      </w:r>
      <w:r w:rsidR="000C575A">
        <w:rPr>
          <w:lang w:val="en-AU"/>
        </w:rPr>
        <w:t xml:space="preserve"> control variable.</w:t>
      </w:r>
    </w:p>
    <w:p w14:paraId="46AE6999" w14:textId="5AF14BC6"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143C09">
        <w:rPr>
          <w:lang w:val="en-AU"/>
        </w:rPr>
        <w:t>regularization</w:t>
      </w:r>
      <w:r>
        <w:rPr>
          <w:lang w:val="en-AU"/>
        </w:rPr>
        <w:t xml:space="preserve">” is </w:t>
      </w:r>
      <w:r w:rsidR="005915BF">
        <w:rPr>
          <w:lang w:val="en-AU"/>
        </w:rPr>
        <w:t>applie</w:t>
      </w:r>
      <w:r w:rsidR="00AC709C">
        <w:rPr>
          <w:lang w:val="en-AU"/>
        </w:rPr>
        <w:t>d</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3" w:name="_Hlk514265747"/>
      <w:r w:rsidR="003228FE">
        <w:rPr>
          <w:i/>
          <w:lang w:val="en-AU"/>
        </w:rPr>
        <w:t>ies_reg_factor()</w:t>
      </w:r>
      <w:bookmarkEnd w:id="2073"/>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lastRenderedPageBreak/>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4" w:name="_Toc2406823"/>
      <w:r>
        <w:t>9.2.4 Prior Parameter Scaling</w:t>
      </w:r>
      <w:bookmarkEnd w:id="2074"/>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w:t>
      </w:r>
      <w:r>
        <w:rPr>
          <w:lang w:val="en-AU"/>
        </w:rPr>
        <w:lastRenderedPageBreak/>
        <w:t>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5" w:name="_Toc2406824"/>
      <w:r>
        <w:t>9.2.5 The Marquardt Lambda</w:t>
      </w:r>
      <w:bookmarkEnd w:id="2075"/>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w:t>
      </w:r>
      <w:r w:rsidR="00445D89">
        <w:rPr>
          <w:lang w:val="en-AU"/>
        </w:rPr>
        <w:lastRenderedPageBreak/>
        <w:t>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w:t>
      </w:r>
      <w:r>
        <w:rPr>
          <w:lang w:val="en-AU"/>
        </w:rPr>
        <w:lastRenderedPageBreak/>
        <w:t xml:space="preserve">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6" w:name="_Toc2406825"/>
      <w:r>
        <w:t>9.2.6 Restarting</w:t>
      </w:r>
      <w:bookmarkEnd w:id="2076"/>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lastRenderedPageBreak/>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7" w:name="_Toc2406826"/>
      <w:r>
        <w:t>9.2.7 Failed Model Runs</w:t>
      </w:r>
      <w:bookmarkEnd w:id="2077"/>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w:t>
      </w:r>
      <w:r w:rsidR="00AC00F3">
        <w:rPr>
          <w:lang w:val="en-AU"/>
        </w:rPr>
        <w:lastRenderedPageBreak/>
        <w:t>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8" w:name="_Toc2406827"/>
      <w:r>
        <w:t>9.2.8 Reporting</w:t>
      </w:r>
      <w:bookmarkEnd w:id="2078"/>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79" w:name="_Toc2406828"/>
      <w:r>
        <w:t>9.2.9 Termination Criteria</w:t>
      </w:r>
      <w:bookmarkEnd w:id="2079"/>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0" w:name="_Toc2406829"/>
      <w:r>
        <w:t>9.</w:t>
      </w:r>
      <w:r w:rsidR="000E523B">
        <w:t>3</w:t>
      </w:r>
      <w:r>
        <w:t xml:space="preserve"> PESTPP</w:t>
      </w:r>
      <w:r w:rsidR="00F40908">
        <w:t>-IES</w:t>
      </w:r>
      <w:r>
        <w:t xml:space="preserve"> Output Files</w:t>
      </w:r>
      <w:bookmarkEnd w:id="2080"/>
    </w:p>
    <w:p w14:paraId="148E704A" w14:textId="77777777" w:rsidR="00E67FEA" w:rsidRDefault="00E67FEA" w:rsidP="00E67FEA">
      <w:pPr>
        <w:pStyle w:val="Heading3"/>
      </w:pPr>
      <w:bookmarkStart w:id="2081" w:name="_Toc2406830"/>
      <w:r>
        <w:t>9.</w:t>
      </w:r>
      <w:r w:rsidR="000E523B">
        <w:t>3</w:t>
      </w:r>
      <w:r>
        <w:t>.1 CSV Output Files</w:t>
      </w:r>
      <w:bookmarkEnd w:id="2081"/>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lastRenderedPageBreak/>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lastRenderedPageBreak/>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2" w:name="_Toc2406831"/>
      <w:r>
        <w:t>9.</w:t>
      </w:r>
      <w:r w:rsidR="008F76E7">
        <w:t>3</w:t>
      </w:r>
      <w:r>
        <w:t>.2 Non-CSV Output Files</w:t>
      </w:r>
      <w:bookmarkEnd w:id="2082"/>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3" w:name="_Toc2406832"/>
      <w:r>
        <w:t>9</w:t>
      </w:r>
      <w:r w:rsidR="00CC6B47">
        <w:t>.</w:t>
      </w:r>
      <w:r w:rsidR="008F76E7">
        <w:t>4</w:t>
      </w:r>
      <w:r w:rsidR="00CC6B47">
        <w:t xml:space="preserve"> Summary of Control Variables</w:t>
      </w:r>
      <w:bookmarkEnd w:id="2083"/>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lastRenderedPageBreak/>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lastRenderedPageBreak/>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w:t>
            </w:r>
            <w:bookmarkStart w:id="2084" w:name="_GoBack"/>
            <w:bookmarkEnd w:id="2084"/>
            <w:r>
              <w:rPr>
                <w:rFonts w:ascii="Calibri" w:hAnsi="Calibri"/>
                <w:i/>
                <w:sz w:val="18"/>
                <w:lang w:val="en-AU"/>
              </w:rPr>
              <w: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5AD83F10" w:rsidR="000E4786" w:rsidRDefault="000E4786" w:rsidP="00AE1165">
            <w:pPr>
              <w:rPr>
                <w:rFonts w:ascii="Calibri" w:hAnsi="Calibri" w:cs="Calibri"/>
                <w:sz w:val="18"/>
                <w:lang w:val="en-AU"/>
              </w:rPr>
            </w:pPr>
            <w:r>
              <w:rPr>
                <w:rFonts w:ascii="Calibri" w:hAnsi="Calibri" w:cs="Calibri"/>
                <w:sz w:val="18"/>
                <w:lang w:val="en-AU"/>
              </w:rPr>
              <w:t xml:space="preserve">The number of threads to use during the localized upgrade solution process.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6C9B1" w14:textId="77777777" w:rsidR="0049603A" w:rsidRDefault="0049603A">
      <w:pPr>
        <w:spacing w:line="20" w:lineRule="exact"/>
      </w:pPr>
    </w:p>
  </w:endnote>
  <w:endnote w:type="continuationSeparator" w:id="0">
    <w:p w14:paraId="529D06D8" w14:textId="77777777" w:rsidR="0049603A" w:rsidRDefault="0049603A">
      <w:r>
        <w:t xml:space="preserve"> </w:t>
      </w:r>
    </w:p>
  </w:endnote>
  <w:endnote w:type="continuationNotice" w:id="1">
    <w:p w14:paraId="76E986B8" w14:textId="77777777" w:rsidR="0049603A" w:rsidRDefault="0049603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C61817" w:rsidRDefault="00C61817">
    <w:pPr>
      <w:pStyle w:val="Footer"/>
      <w:framePr w:wrap="auto" w:vAnchor="text" w:hAnchor="margin" w:xAlign="right" w:y="1"/>
      <w:rPr>
        <w:rStyle w:val="PageNumber"/>
      </w:rPr>
    </w:pPr>
  </w:p>
  <w:p w14:paraId="056D5890" w14:textId="77777777" w:rsidR="00C61817" w:rsidRDefault="00C618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C61817" w:rsidRDefault="00C61817">
    <w:pPr>
      <w:pStyle w:val="Footer"/>
      <w:framePr w:wrap="auto" w:vAnchor="text" w:hAnchor="margin" w:xAlign="right" w:y="1"/>
      <w:rPr>
        <w:rStyle w:val="PageNumber"/>
      </w:rPr>
    </w:pPr>
  </w:p>
  <w:p w14:paraId="0271116C" w14:textId="77777777" w:rsidR="00C61817" w:rsidRDefault="00C6181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1062D" w14:textId="77777777" w:rsidR="0049603A" w:rsidRDefault="0049603A">
      <w:r>
        <w:separator/>
      </w:r>
    </w:p>
  </w:footnote>
  <w:footnote w:type="continuationSeparator" w:id="0">
    <w:p w14:paraId="7E0EFEAB" w14:textId="77777777" w:rsidR="0049603A" w:rsidRDefault="004960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C61817" w:rsidRDefault="00C618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C61817" w:rsidRDefault="00C61817">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93</w:t>
    </w:r>
    <w:r>
      <w:rPr>
        <w:rStyle w:val="PageNumber"/>
      </w:rPr>
      <w:fldChar w:fldCharType="end"/>
    </w:r>
  </w:p>
  <w:p w14:paraId="6C929D10" w14:textId="7645B95F"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100</w:t>
    </w:r>
    <w:r>
      <w:rPr>
        <w:rStyle w:val="PageNumber"/>
      </w:rPr>
      <w:fldChar w:fldCharType="end"/>
    </w:r>
  </w:p>
  <w:p w14:paraId="27AE88A7" w14:textId="2FBB1DC7"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Fa14ZmtAgAApgUAAA4AAAAAAAAA&#10;AAAAAAAALgIAAGRycy9lMm9Eb2MueG1sUEsBAi0AFAAGAAgAAAAhAHOE8YzcAAAACAEAAA8AAAAA&#10;AAAAAAAAAAAABwUAAGRycy9kb3ducmV2LnhtbFBLBQYAAAAABAAEAPMAAAAQBgAAAAA=&#10;" o:allowincell="f" filled="f" stroked="f" strokeweight="0">
              <v:textbox inset="0,0,0,0">
                <w:txbxContent>
                  <w:p w14:paraId="6AD6A257" w14:textId="77777777" w:rsidR="00C61817" w:rsidRDefault="00C61817">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115</w:t>
    </w:r>
    <w:r>
      <w:rPr>
        <w:rStyle w:val="PageNumber"/>
      </w:rPr>
      <w:fldChar w:fldCharType="end"/>
    </w:r>
  </w:p>
  <w:p w14:paraId="5D2AACF7" w14:textId="2C6E0384"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Bqb5HKtAgAApgUAAA4AAAAAAAAA&#10;AAAAAAAALgIAAGRycy9lMm9Eb2MueG1sUEsBAi0AFAAGAAgAAAAhAHOE8YzcAAAACAEAAA8AAAAA&#10;AAAAAAAAAAAABwUAAGRycy9kb3ducmV2LnhtbFBLBQYAAAAABAAEAPMAAAAQBgAAAAA=&#10;" o:allowincell="f" filled="f" stroked="f" strokeweight="0">
              <v:textbox inset="0,0,0,0">
                <w:txbxContent>
                  <w:p w14:paraId="0441EE8A" w14:textId="77777777" w:rsidR="00C61817" w:rsidRDefault="00C61817">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136</w:t>
    </w:r>
    <w:r>
      <w:rPr>
        <w:rStyle w:val="PageNumber"/>
      </w:rPr>
      <w:fldChar w:fldCharType="end"/>
    </w:r>
  </w:p>
  <w:p w14:paraId="6B095C7F" w14:textId="059AECB1"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DWU52tAgAApgUAAA4AAAAAAAAA&#10;AAAAAAAALgIAAGRycy9lMm9Eb2MueG1sUEsBAi0AFAAGAAgAAAAhAHOE8YzcAAAACAEAAA8AAAAA&#10;AAAAAAAAAAAABwUAAGRycy9kb3ducmV2LnhtbFBLBQYAAAAABAAEAPMAAAAQBgAAAAA=&#10;" o:allowincell="f" filled="f" stroked="f" strokeweight="0">
              <v:textbox inset="0,0,0,0">
                <w:txbxContent>
                  <w:p w14:paraId="0285DD71" w14:textId="77777777" w:rsidR="00C61817" w:rsidRDefault="00C61817">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C61817" w:rsidRDefault="00C6181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143</w:t>
    </w:r>
    <w:r>
      <w:rPr>
        <w:rStyle w:val="PageNumber"/>
      </w:rPr>
      <w:fldChar w:fldCharType="end"/>
    </w:r>
  </w:p>
  <w:p w14:paraId="3680CCEB" w14:textId="3840D8BF" w:rsidR="00C61817" w:rsidRDefault="00C6181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C61817" w:rsidRDefault="00C6181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144</w:t>
    </w:r>
    <w:r>
      <w:rPr>
        <w:rStyle w:val="PageNumber"/>
      </w:rPr>
      <w:fldChar w:fldCharType="end"/>
    </w:r>
  </w:p>
  <w:p w14:paraId="7A1B659D" w14:textId="55C6F357" w:rsidR="00C61817" w:rsidRDefault="00C6181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C61817" w:rsidRDefault="00C6181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3845FE">
      <w:rPr>
        <w:noProof/>
      </w:rPr>
      <w:t>163</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C61817" w:rsidRDefault="00C6181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3845FE">
      <w:rPr>
        <w:noProof/>
      </w:rPr>
      <w:t>170</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C61817" w:rsidRDefault="00C6181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C61817" w:rsidRDefault="00C6181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" o:allowincell="f" filled="f" stroked="f" strokeweight="0">
              <v:textbox inset="0,0,0,0">
                <w:txbxContent>
                  <w:p w14:paraId="013B83AE" w14:textId="77777777" w:rsidR="00C61817" w:rsidRDefault="00C61817">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6</w:t>
    </w:r>
    <w:r>
      <w:rPr>
        <w:rStyle w:val="PageNumber"/>
      </w:rPr>
      <w:fldChar w:fldCharType="end"/>
    </w:r>
  </w:p>
  <w:p w14:paraId="5A100211" w14:textId="34F34358"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3EVI0qwIAAKYFAAAOAAAAAAAAAAAA&#10;AAAAAC4CAABkcnMvZTJvRG9jLnhtbFBLAQItABQABgAIAAAAIQBzhPGM3AAAAAgBAAAPAAAAAAAA&#10;AAAAAAAAAAUFAABkcnMvZG93bnJldi54bWxQSwUGAAAAAAQABADzAAAADgYAAAAA&#10;" o:allowincell="f" filled="f" stroked="f" strokeweight="0">
              <v:textbox inset="0,0,0,0">
                <w:txbxContent>
                  <w:p w14:paraId="5F1A6EB6" w14:textId="77777777" w:rsidR="00C61817" w:rsidRDefault="00C61817">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26</w:t>
    </w:r>
    <w:r>
      <w:rPr>
        <w:rStyle w:val="PageNumber"/>
      </w:rPr>
      <w:fldChar w:fldCharType="end"/>
    </w:r>
  </w:p>
  <w:p w14:paraId="191625C2" w14:textId="701DBA4C"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1dzLVqwIAAKYFAAAOAAAAAAAAAAAA&#10;AAAAAC4CAABkcnMvZTJvRG9jLnhtbFBLAQItABQABgAIAAAAIQBzhPGM3AAAAAgBAAAPAAAAAAAA&#10;AAAAAAAAAAUFAABkcnMvZG93bnJldi54bWxQSwUGAAAAAAQABADzAAAADgYAAAAA&#10;" o:allowincell="f" filled="f" stroked="f" strokeweight="0">
              <v:textbox inset="0,0,0,0">
                <w:txbxContent>
                  <w:p w14:paraId="30A82EE8" w14:textId="77777777" w:rsidR="00C61817" w:rsidRDefault="00C61817">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38</w:t>
    </w:r>
    <w:r>
      <w:rPr>
        <w:rStyle w:val="PageNumber"/>
      </w:rPr>
      <w:fldChar w:fldCharType="end"/>
    </w:r>
  </w:p>
  <w:p w14:paraId="3A814294" w14:textId="490BD09B"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C61817" w:rsidRPr="005F65CE" w:rsidRDefault="00C61817">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dN2ngqwIAAKcFAAAOAAAAAAAAAAAA&#10;AAAAAC4CAABkcnMvZTJvRG9jLnhtbFBLAQItABQABgAIAAAAIQBzhPGM3AAAAAgBAAAPAAAAAAAA&#10;AAAAAAAAAAUFAABkcnMvZG93bnJldi54bWxQSwUGAAAAAAQABADzAAAADgYAAAAA&#10;" o:allowincell="f" filled="f" stroked="f" strokeweight="0">
              <v:textbox inset="0,0,0,0">
                <w:txbxContent>
                  <w:p w14:paraId="3B66EB5C" w14:textId="77777777" w:rsidR="00C61817" w:rsidRPr="005F65CE" w:rsidRDefault="00C61817">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66</w:t>
    </w:r>
    <w:r>
      <w:rPr>
        <w:rStyle w:val="PageNumber"/>
      </w:rPr>
      <w:fldChar w:fldCharType="end"/>
    </w:r>
  </w:p>
  <w:p w14:paraId="69E81A7E" w14:textId="328924C8"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RkMDStAgAApgUAAA4AAAAAAAAA&#10;AAAAAAAALgIAAGRycy9lMm9Eb2MueG1sUEsBAi0AFAAGAAgAAAAhAHOE8YzcAAAACAEAAA8AAAAA&#10;AAAAAAAAAAAABwUAAGRycy9kb3ducmV2LnhtbFBLBQYAAAAABAAEAPMAAAAQBgAAAAA=&#10;" o:allowincell="f" filled="f" stroked="f" strokeweight="0">
              <v:textbox inset="0,0,0,0">
                <w:txbxContent>
                  <w:p w14:paraId="5A244E74" w14:textId="77777777" w:rsidR="00C61817" w:rsidRDefault="00C61817">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3845FE">
      <w:rPr>
        <w:rStyle w:val="PageNumber"/>
        <w:noProof/>
      </w:rPr>
      <w:t>71</w:t>
    </w:r>
    <w:r>
      <w:rPr>
        <w:rStyle w:val="PageNumber"/>
      </w:rPr>
      <w:fldChar w:fldCharType="end"/>
    </w:r>
  </w:p>
  <w:p w14:paraId="22903CBA" w14:textId="2E1A2CE7"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" o:allowincell="f" filled="f" stroked="f" strokeweight="0">
              <v:textbox inset="0,0,0,0">
                <w:txbxContent>
                  <w:p w14:paraId="39B64875" w14:textId="77777777" w:rsidR="00C61817" w:rsidRDefault="00C61817">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BDE"/>
    <w:rsid w:val="00D56BDF"/>
    <w:rsid w:val="00D56D81"/>
    <w:rsid w:val="00D570AA"/>
    <w:rsid w:val="00D57557"/>
    <w:rsid w:val="00D57AF8"/>
    <w:rsid w:val="00D60008"/>
    <w:rsid w:val="00D60279"/>
    <w:rsid w:val="00D6094C"/>
    <w:rsid w:val="00D60C70"/>
    <w:rsid w:val="00D60DB6"/>
    <w:rsid w:val="00D60EA9"/>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0A7EB-0ED9-2542-8290-1608A107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179</Pages>
  <Words>78268</Words>
  <Characters>446134</Characters>
  <Application>Microsoft Macintosh Word</Application>
  <DocSecurity>0</DocSecurity>
  <Lines>3717</Lines>
  <Paragraphs>1046</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523356</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5</cp:revision>
  <cp:lastPrinted>2019-03-02T06:14:00Z</cp:lastPrinted>
  <dcterms:created xsi:type="dcterms:W3CDTF">2019-03-01T22:11:00Z</dcterms:created>
  <dcterms:modified xsi:type="dcterms:W3CDTF">2019-04-02T20:57:00Z</dcterms:modified>
</cp:coreProperties>
</file>