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FA54FA" w14:textId="330FF4CD" w:rsidR="00E61220" w:rsidRDefault="004553D8" w:rsidP="004553D8">
      <w:pPr>
        <w:pStyle w:val="Heading1"/>
      </w:pPr>
      <w:r>
        <w:t>Poster Skeleton</w:t>
      </w:r>
    </w:p>
    <w:p w14:paraId="062F3378" w14:textId="735B1AA6" w:rsidR="004553D8" w:rsidRPr="00A513F3" w:rsidRDefault="004553D8" w:rsidP="00887E68">
      <w:pPr>
        <w:pStyle w:val="NoSpacing"/>
      </w:pPr>
      <w:r w:rsidRPr="00A513F3">
        <w:t>Background</w:t>
      </w:r>
    </w:p>
    <w:p w14:paraId="091A397C" w14:textId="46543B77" w:rsidR="004553D8" w:rsidRDefault="004553D8" w:rsidP="00A513F3">
      <w:pPr>
        <w:pStyle w:val="ListParagraph"/>
        <w:numPr>
          <w:ilvl w:val="0"/>
          <w:numId w:val="10"/>
        </w:numPr>
      </w:pPr>
      <w:r>
        <w:t>LHC&amp;CMS</w:t>
      </w:r>
    </w:p>
    <w:p w14:paraId="5F808D38" w14:textId="6B1C4CBA" w:rsidR="004553D8" w:rsidRDefault="004553D8" w:rsidP="00A513F3">
      <w:pPr>
        <w:pStyle w:val="ListParagraph"/>
        <w:numPr>
          <w:ilvl w:val="0"/>
          <w:numId w:val="10"/>
        </w:numPr>
      </w:pPr>
      <w:r>
        <w:t>Deep Learning</w:t>
      </w:r>
      <w:r w:rsidR="00155EF0">
        <w:t xml:space="preserve"> (CNNs)</w:t>
      </w:r>
    </w:p>
    <w:p w14:paraId="4F09D886" w14:textId="77777777" w:rsidR="00A513F3" w:rsidRDefault="00A513F3" w:rsidP="004553D8"/>
    <w:p w14:paraId="571DB771" w14:textId="47C4689E" w:rsidR="004553D8" w:rsidRPr="00887E68" w:rsidRDefault="004553D8" w:rsidP="00887E68">
      <w:pPr>
        <w:pStyle w:val="NoSpacing"/>
      </w:pPr>
      <w:r w:rsidRPr="00887E68">
        <w:t>Objective &amp; Scope</w:t>
      </w:r>
    </w:p>
    <w:p w14:paraId="54EE4A5E" w14:textId="7AA9A82D" w:rsidR="00A513F3" w:rsidRDefault="00A513F3" w:rsidP="00855735">
      <w:pPr>
        <w:pStyle w:val="ListParagraph"/>
        <w:numPr>
          <w:ilvl w:val="0"/>
          <w:numId w:val="17"/>
        </w:numPr>
      </w:pPr>
      <w:r>
        <w:t xml:space="preserve">Objective: Use </w:t>
      </w:r>
      <w:r w:rsidR="00155EF0">
        <w:t xml:space="preserve">a </w:t>
      </w:r>
      <w:r>
        <w:t>deep learning model to analy</w:t>
      </w:r>
      <w:r w:rsidR="004128DB">
        <w:t>ze</w:t>
      </w:r>
      <w:r>
        <w:t xml:space="preserve"> the data from </w:t>
      </w:r>
      <w:r w:rsidR="00155EF0">
        <w:t xml:space="preserve">the </w:t>
      </w:r>
      <w:r>
        <w:t>CMS Open Data portal</w:t>
      </w:r>
    </w:p>
    <w:p w14:paraId="2EC0EC9A" w14:textId="41745EEC" w:rsidR="00A513F3" w:rsidRDefault="00A513F3" w:rsidP="00855735">
      <w:pPr>
        <w:pStyle w:val="ListParagraph"/>
        <w:numPr>
          <w:ilvl w:val="0"/>
          <w:numId w:val="17"/>
        </w:numPr>
      </w:pPr>
      <w:r>
        <w:t>Scope: P</w:t>
      </w:r>
      <w:r w:rsidRPr="00A513F3">
        <w:t>roduction of top quark pair events</w:t>
      </w:r>
    </w:p>
    <w:p w14:paraId="286A6CEF" w14:textId="15E1E791" w:rsidR="00A513F3" w:rsidRDefault="00A513F3" w:rsidP="004553D8"/>
    <w:p w14:paraId="67F4287A" w14:textId="5103E871" w:rsidR="00A513F3" w:rsidRDefault="00A513F3" w:rsidP="00887E68">
      <w:pPr>
        <w:pStyle w:val="NoSpacing"/>
      </w:pPr>
      <w:r w:rsidRPr="00887E68">
        <w:t>Process</w:t>
      </w:r>
    </w:p>
    <w:p w14:paraId="1DF90FD8" w14:textId="4D40F900" w:rsidR="005178AD" w:rsidRPr="005178AD" w:rsidRDefault="005178AD" w:rsidP="005178AD">
      <w:pPr>
        <w:pStyle w:val="ListParagraph"/>
        <w:numPr>
          <w:ilvl w:val="0"/>
          <w:numId w:val="20"/>
        </w:numPr>
        <w:rPr>
          <w:b/>
        </w:rPr>
      </w:pPr>
      <w:r>
        <w:t>Overview</w:t>
      </w:r>
    </w:p>
    <w:p w14:paraId="2D24EFBC" w14:textId="50E678B7" w:rsidR="004553D8" w:rsidRDefault="00A513F3" w:rsidP="00855735">
      <w:pPr>
        <w:pStyle w:val="ListParagraph"/>
        <w:numPr>
          <w:ilvl w:val="0"/>
          <w:numId w:val="18"/>
        </w:numPr>
      </w:pPr>
      <w:r>
        <w:t xml:space="preserve">Getting data &amp; Creating </w:t>
      </w:r>
      <w:r w:rsidR="00155EF0">
        <w:t>JSON</w:t>
      </w:r>
    </w:p>
    <w:p w14:paraId="2E008984" w14:textId="3ADFFB22" w:rsidR="00A513F3" w:rsidRDefault="00A513F3" w:rsidP="00855735">
      <w:pPr>
        <w:pStyle w:val="ListParagraph"/>
        <w:numPr>
          <w:ilvl w:val="0"/>
          <w:numId w:val="18"/>
        </w:numPr>
      </w:pPr>
      <w:r>
        <w:t>Images Creation</w:t>
      </w:r>
    </w:p>
    <w:p w14:paraId="3DB21E1E" w14:textId="30637F39" w:rsidR="00A513F3" w:rsidRDefault="00A513F3" w:rsidP="00855735">
      <w:pPr>
        <w:pStyle w:val="ListParagraph"/>
        <w:numPr>
          <w:ilvl w:val="0"/>
          <w:numId w:val="18"/>
        </w:numPr>
      </w:pPr>
      <w:r>
        <w:t>Classifying images by Transfer Learning technique</w:t>
      </w:r>
    </w:p>
    <w:p w14:paraId="74148DFD" w14:textId="53980C69" w:rsidR="00A513F3" w:rsidRDefault="00A513F3" w:rsidP="00A513F3"/>
    <w:p w14:paraId="0B20E865" w14:textId="1AAFB7FF" w:rsidR="00EF3696" w:rsidRDefault="00A513F3" w:rsidP="00887E68">
      <w:pPr>
        <w:pStyle w:val="NoSpacing"/>
      </w:pPr>
      <w:r w:rsidRPr="00887E68">
        <w:t xml:space="preserve">Result </w:t>
      </w:r>
      <w:r w:rsidR="00887E68">
        <w:t>&amp; Conclusion</w:t>
      </w:r>
    </w:p>
    <w:p w14:paraId="6232737F" w14:textId="77777777" w:rsidR="00EF3696" w:rsidRDefault="00EF3696">
      <w:pPr>
        <w:widowControl/>
        <w:spacing w:after="160" w:line="259" w:lineRule="auto"/>
        <w:jc w:val="left"/>
        <w:rPr>
          <w:b/>
        </w:rPr>
      </w:pPr>
      <w:r>
        <w:br w:type="page"/>
      </w:r>
    </w:p>
    <w:p w14:paraId="4D2F384B" w14:textId="719DEB18" w:rsidR="00EF3696" w:rsidRDefault="00EF3696" w:rsidP="00EF3696">
      <w:pPr>
        <w:pStyle w:val="Heading1"/>
      </w:pPr>
      <w:r>
        <w:lastRenderedPageBreak/>
        <w:t>Background</w:t>
      </w:r>
    </w:p>
    <w:p w14:paraId="5250E21E" w14:textId="3E374B87" w:rsidR="00EF3696" w:rsidRDefault="00EF3696" w:rsidP="00EF3696">
      <w:pPr>
        <w:pStyle w:val="ListParagraph"/>
        <w:numPr>
          <w:ilvl w:val="0"/>
          <w:numId w:val="12"/>
        </w:numPr>
      </w:pPr>
      <w:r>
        <w:t>LHC &amp; CMS</w:t>
      </w:r>
    </w:p>
    <w:p w14:paraId="1D7B4EC5" w14:textId="0C7A48F3" w:rsidR="00EF2827" w:rsidRDefault="00EF2827" w:rsidP="00EF2827">
      <w:r>
        <w:t>LHC (</w:t>
      </w:r>
      <w:r w:rsidRPr="00993302">
        <w:t>The Large Hadron Collider</w:t>
      </w:r>
      <w:r>
        <w:t xml:space="preserve">) </w:t>
      </w:r>
      <w:r w:rsidRPr="00993302">
        <w:t>the world’s largest particle collider, is used to accelerate particles beams and guide the particle’s collision</w:t>
      </w:r>
      <w:r w:rsidRPr="00EF2827">
        <w:t>. CMS (Compact Muon Solenoid) is a particle detector, like a cylindrical onion, has different layers to measure different properties of particles.</w:t>
      </w:r>
    </w:p>
    <w:p w14:paraId="4A4D4B5F" w14:textId="12516517" w:rsidR="00EF2827" w:rsidRDefault="00EF2827" w:rsidP="00EF2827"/>
    <w:p w14:paraId="1F08AAAE" w14:textId="10532BDE" w:rsidR="007D1C1E" w:rsidRDefault="00EF2827" w:rsidP="007D1C1E">
      <w:pPr>
        <w:pStyle w:val="ListParagraph"/>
        <w:numPr>
          <w:ilvl w:val="0"/>
          <w:numId w:val="12"/>
        </w:numPr>
      </w:pPr>
      <w:r>
        <w:t>Deep Learning</w:t>
      </w:r>
      <w:r w:rsidR="00155EF0">
        <w:t xml:space="preserve"> (CNNs)</w:t>
      </w:r>
    </w:p>
    <w:p w14:paraId="437614D6" w14:textId="240A3115" w:rsidR="004128DB" w:rsidRPr="00EF3696" w:rsidRDefault="007D1C1E" w:rsidP="00EF3696">
      <w:r>
        <w:t xml:space="preserve">Deep learning with convolutional neural networks (CNNs) </w:t>
      </w:r>
      <w:r>
        <w:t>is one</w:t>
      </w:r>
      <w:r>
        <w:t xml:space="preserve"> of</w:t>
      </w:r>
      <w:r>
        <w:t xml:space="preserve"> the most widely effective method</w:t>
      </w:r>
      <w:r w:rsidR="00155EF0">
        <w:t>s</w:t>
      </w:r>
      <w:r>
        <w:t xml:space="preserve"> in </w:t>
      </w:r>
      <w:r>
        <w:t>computer vision and speech recognition</w:t>
      </w:r>
      <w:r>
        <w:t xml:space="preserve"> for past few years, which gives us the probabilities to apply it in particle physics analysis</w:t>
      </w:r>
      <w:r w:rsidR="004128DB">
        <w:t>.</w:t>
      </w:r>
    </w:p>
    <w:p w14:paraId="46236B46" w14:textId="77777777" w:rsidR="004553D8" w:rsidRDefault="004553D8" w:rsidP="004553D8"/>
    <w:p w14:paraId="516FCD8B" w14:textId="6F2E904A" w:rsidR="004553D8" w:rsidRDefault="007D1C1E" w:rsidP="007D1C1E">
      <w:pPr>
        <w:pStyle w:val="Heading1"/>
      </w:pPr>
      <w:r>
        <w:t>Objective &amp; Scope</w:t>
      </w:r>
    </w:p>
    <w:p w14:paraId="2069B7A9" w14:textId="77777777" w:rsidR="00155EF0" w:rsidRDefault="007D1C1E" w:rsidP="00155EF0">
      <w:pPr>
        <w:pStyle w:val="ListParagraph"/>
        <w:numPr>
          <w:ilvl w:val="0"/>
          <w:numId w:val="13"/>
        </w:numPr>
      </w:pPr>
      <w:r>
        <w:t>Objective</w:t>
      </w:r>
      <w:r w:rsidR="00155EF0">
        <w:t>:</w:t>
      </w:r>
    </w:p>
    <w:p w14:paraId="7D8D66D0" w14:textId="02B0369D" w:rsidR="007D1C1E" w:rsidRDefault="00155EF0" w:rsidP="007D1C1E">
      <w:r>
        <w:t>Use deep learning model to analy</w:t>
      </w:r>
      <w:r w:rsidR="004128DB">
        <w:t>ze</w:t>
      </w:r>
      <w:r>
        <w:t xml:space="preserve"> the data from </w:t>
      </w:r>
      <w:r>
        <w:t xml:space="preserve">the </w:t>
      </w:r>
      <w:r>
        <w:t>CMS Open Data porta</w:t>
      </w:r>
      <w:r>
        <w:t xml:space="preserve">l. Specifically, we use </w:t>
      </w:r>
      <w:r w:rsidR="004128DB">
        <w:t xml:space="preserve">the image classification which is an application </w:t>
      </w:r>
      <w:r>
        <w:t>of CNNs</w:t>
      </w:r>
      <w:r w:rsidRPr="00155EF0">
        <w:t xml:space="preserve"> </w:t>
      </w:r>
      <w:r w:rsidRPr="00155EF0">
        <w:t>in the context of analysis in experimental High Energy Physics (HEP)</w:t>
      </w:r>
      <w:r>
        <w:t>.</w:t>
      </w:r>
    </w:p>
    <w:p w14:paraId="7B6B660E" w14:textId="1AFA8660" w:rsidR="00155EF0" w:rsidRDefault="00155EF0" w:rsidP="00155EF0">
      <w:pPr>
        <w:pStyle w:val="ListParagraph"/>
        <w:numPr>
          <w:ilvl w:val="0"/>
          <w:numId w:val="13"/>
        </w:numPr>
      </w:pPr>
      <w:r>
        <w:t>Scope</w:t>
      </w:r>
      <w:r w:rsidR="0059259C">
        <w:t>:</w:t>
      </w:r>
    </w:p>
    <w:p w14:paraId="2708E579" w14:textId="3512A282" w:rsidR="00155EF0" w:rsidRPr="00CD03B6" w:rsidRDefault="004128DB" w:rsidP="00155EF0">
      <w:r>
        <w:t>We focus on</w:t>
      </w:r>
      <w:r w:rsidR="00CD03B6">
        <w:t xml:space="preserve"> the production</w:t>
      </w:r>
      <w:r>
        <w:t xml:space="preserve"> a pair of quarks top anti-</w:t>
      </w:r>
      <w:r w:rsidRPr="00CD03B6">
        <w:t>top (ttbar</w:t>
      </w:r>
      <w:r w:rsidR="00CD03B6" w:rsidRPr="00CD03B6">
        <w:t xml:space="preserve">) and </w:t>
      </w:r>
      <w:r w:rsidR="00CD03B6" w:rsidRPr="00CD03B6">
        <w:t>discriminate</w:t>
      </w:r>
      <w:r w:rsidR="00CD03B6">
        <w:t xml:space="preserve"> them from other process (background).</w:t>
      </w:r>
    </w:p>
    <w:p w14:paraId="21893457" w14:textId="77777777" w:rsidR="00855735" w:rsidRDefault="00CD03B6" w:rsidP="00CD03B6">
      <w:pPr>
        <w:pStyle w:val="ListParagraph"/>
        <w:numPr>
          <w:ilvl w:val="0"/>
          <w:numId w:val="14"/>
        </w:numPr>
      </w:pPr>
      <w:r>
        <w:t>T</w:t>
      </w:r>
      <w:r w:rsidRPr="00CD03B6">
        <w:t>op quark pair events</w:t>
      </w:r>
      <w:r>
        <w:t xml:space="preserve">: </w:t>
      </w:r>
    </w:p>
    <w:p w14:paraId="076FAEA0" w14:textId="78C960F1" w:rsidR="004128DB" w:rsidRDefault="00855735" w:rsidP="00855735">
      <w:pPr>
        <w:pStyle w:val="ListParagraph"/>
        <w:numPr>
          <w:ilvl w:val="1"/>
          <w:numId w:val="15"/>
        </w:numPr>
      </w:pPr>
      <w:r>
        <w:t>E</w:t>
      </w:r>
      <w:r w:rsidR="00CD03B6" w:rsidRPr="00CD03B6">
        <w:t>ach top quark decays into a W boson and a bottom quark.</w:t>
      </w:r>
    </w:p>
    <w:p w14:paraId="6098E89F" w14:textId="54AA3F0F" w:rsidR="00855735" w:rsidRPr="00855735" w:rsidRDefault="00855735" w:rsidP="00855735">
      <w:pPr>
        <w:pStyle w:val="ListParagraph"/>
        <w:numPr>
          <w:ilvl w:val="1"/>
          <w:numId w:val="15"/>
        </w:numPr>
      </w:pPr>
      <w:r>
        <w:t xml:space="preserve">One of </w:t>
      </w:r>
      <w:r>
        <w:t>W bosons decays leptonically into a charged</w:t>
      </w:r>
      <w:r>
        <w:t xml:space="preserve"> </w:t>
      </w:r>
      <w:r w:rsidRPr="00855735">
        <w:t>lepton, electron or muon, with an associated neutrin</w:t>
      </w:r>
      <w:r>
        <w:t>o.</w:t>
      </w:r>
    </w:p>
    <w:p w14:paraId="1638DBEC" w14:textId="17D37B8F" w:rsidR="00CD03B6" w:rsidRDefault="00CD03B6" w:rsidP="00CD03B6">
      <w:pPr>
        <w:pStyle w:val="ListParagraph"/>
        <w:numPr>
          <w:ilvl w:val="0"/>
          <w:numId w:val="14"/>
        </w:numPr>
      </w:pPr>
      <w:r>
        <w:t>Background:</w:t>
      </w:r>
    </w:p>
    <w:p w14:paraId="3939808A" w14:textId="28F821ED" w:rsidR="00CD03B6" w:rsidRDefault="00CD03B6" w:rsidP="00855735">
      <w:pPr>
        <w:pStyle w:val="ListParagraph"/>
        <w:numPr>
          <w:ilvl w:val="0"/>
          <w:numId w:val="16"/>
        </w:numPr>
      </w:pPr>
      <w:r>
        <w:t>W + jets events</w:t>
      </w:r>
    </w:p>
    <w:p w14:paraId="3A46D397" w14:textId="1007DD02" w:rsidR="005178AD" w:rsidRDefault="00CD03B6" w:rsidP="00855735">
      <w:pPr>
        <w:pStyle w:val="ListParagraph"/>
        <w:numPr>
          <w:ilvl w:val="0"/>
          <w:numId w:val="16"/>
        </w:numPr>
      </w:pPr>
      <w:proofErr w:type="spellStart"/>
      <w:r>
        <w:t>Drell</w:t>
      </w:r>
      <w:proofErr w:type="spellEnd"/>
      <w:r>
        <w:t>-Yan processes</w:t>
      </w:r>
    </w:p>
    <w:p w14:paraId="72376EFA" w14:textId="53A96FDE" w:rsidR="005178AD" w:rsidRDefault="005178AD" w:rsidP="005178AD">
      <w:pPr>
        <w:widowControl/>
        <w:spacing w:after="160" w:line="259" w:lineRule="auto"/>
        <w:jc w:val="left"/>
      </w:pPr>
      <w:r>
        <w:br w:type="page"/>
      </w:r>
    </w:p>
    <w:p w14:paraId="35382E38" w14:textId="545ADDA8" w:rsidR="00855735" w:rsidRDefault="00855735" w:rsidP="00855735">
      <w:pPr>
        <w:pStyle w:val="Heading1"/>
      </w:pPr>
      <w:r>
        <w:lastRenderedPageBreak/>
        <w:t>Process</w:t>
      </w:r>
    </w:p>
    <w:p w14:paraId="3CF65411" w14:textId="1DC9723C" w:rsidR="005178AD" w:rsidRPr="00EE6BE4" w:rsidRDefault="005178AD" w:rsidP="005178AD">
      <w:pPr>
        <w:pStyle w:val="ListParagraph"/>
        <w:numPr>
          <w:ilvl w:val="0"/>
          <w:numId w:val="19"/>
        </w:numPr>
        <w:rPr>
          <w:b/>
          <w:bCs/>
        </w:rPr>
      </w:pPr>
      <w:r w:rsidRPr="00EE6BE4">
        <w:rPr>
          <w:b/>
          <w:bCs/>
        </w:rPr>
        <w:t>Overview</w:t>
      </w:r>
    </w:p>
    <w:p w14:paraId="54303C3D" w14:textId="4EF8C027" w:rsidR="005178AD" w:rsidRDefault="005178AD" w:rsidP="005178AD">
      <w:r>
        <w:rPr>
          <w:noProof/>
        </w:rPr>
        <w:drawing>
          <wp:inline distT="0" distB="0" distL="0" distR="0" wp14:anchorId="3C7AAAB5" wp14:editId="01B9C64A">
            <wp:extent cx="5274310" cy="1225550"/>
            <wp:effectExtent l="0" t="0" r="21590" b="1270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14:paraId="37F065A6" w14:textId="1C7854BE" w:rsidR="00E5017E" w:rsidRDefault="00E5017E" w:rsidP="005178AD"/>
    <w:p w14:paraId="4F57C2C8" w14:textId="2ED9130D" w:rsidR="00E5017E" w:rsidRPr="00532E03" w:rsidRDefault="00E5017E" w:rsidP="00532E03">
      <w:pPr>
        <w:widowControl/>
        <w:autoSpaceDE w:val="0"/>
        <w:autoSpaceDN w:val="0"/>
        <w:adjustRightInd w:val="0"/>
        <w:spacing w:line="240" w:lineRule="auto"/>
        <w:jc w:val="left"/>
      </w:pPr>
      <w:r>
        <w:t xml:space="preserve">We use </w:t>
      </w:r>
      <w:r>
        <w:t>Open Data Monte Carlo samples</w:t>
      </w:r>
      <w:r w:rsidR="00532E03">
        <w:t xml:space="preserve"> of collisions at LHC from CMS Open Data portal to create images containing information </w:t>
      </w:r>
      <w:r w:rsidR="00532E03" w:rsidRPr="00532E03">
        <w:t xml:space="preserve">of different </w:t>
      </w:r>
      <w:r w:rsidR="00532E03" w:rsidRPr="00532E03">
        <w:t>physics observables.</w:t>
      </w:r>
      <w:r w:rsidR="00532E03">
        <w:t xml:space="preserve"> Then we </w:t>
      </w:r>
      <w:r w:rsidR="00532E03" w:rsidRPr="00532E03">
        <w:t xml:space="preserve">train </w:t>
      </w:r>
      <w:r w:rsidR="00532E03" w:rsidRPr="00532E03">
        <w:t>convolutional neural network on</w:t>
      </w:r>
      <w:r w:rsidR="00532E03" w:rsidRPr="00532E03">
        <w:t xml:space="preserve"> </w:t>
      </w:r>
      <w:r w:rsidR="00532E03" w:rsidRPr="00532E03">
        <w:t>these images</w:t>
      </w:r>
      <w:r w:rsidR="00532E03">
        <w:t xml:space="preserve"> to distinguish the different physics process.</w:t>
      </w:r>
    </w:p>
    <w:p w14:paraId="6484A434" w14:textId="77777777" w:rsidR="005178AD" w:rsidRPr="005178AD" w:rsidRDefault="005178AD" w:rsidP="005178AD"/>
    <w:p w14:paraId="0F1587B3" w14:textId="21A46875" w:rsidR="0013080B" w:rsidRPr="00EE6BE4" w:rsidRDefault="0013080B" w:rsidP="0013080B">
      <w:pPr>
        <w:pStyle w:val="ListParagraph"/>
        <w:numPr>
          <w:ilvl w:val="0"/>
          <w:numId w:val="19"/>
        </w:numPr>
        <w:rPr>
          <w:b/>
          <w:bCs/>
        </w:rPr>
      </w:pPr>
      <w:r w:rsidRPr="00EE6BE4">
        <w:rPr>
          <w:b/>
          <w:bCs/>
        </w:rPr>
        <w:t>Getting data &amp; Creating JSON</w:t>
      </w:r>
    </w:p>
    <w:p w14:paraId="3B48142A" w14:textId="519C9FF7" w:rsidR="0013080B" w:rsidRPr="00EE6BE4" w:rsidRDefault="008D6451" w:rsidP="00EE6BE4">
      <w:pPr>
        <w:pStyle w:val="ListParagraph"/>
        <w:numPr>
          <w:ilvl w:val="0"/>
          <w:numId w:val="14"/>
        </w:numPr>
        <w:rPr>
          <w:lang w:val="en-GB"/>
        </w:rPr>
      </w:pPr>
      <w:r w:rsidRPr="00EE6BE4">
        <w:rPr>
          <w:b/>
          <w:bCs/>
        </w:rPr>
        <w:t>Data Type:</w:t>
      </w:r>
      <w:r>
        <w:t xml:space="preserve"> </w:t>
      </w:r>
      <w:r w:rsidRPr="00EE6BE4">
        <w:rPr>
          <w:rFonts w:hint="eastAsia"/>
          <w:lang w:val="en-GB"/>
        </w:rPr>
        <w:t>AODSIM root files</w:t>
      </w:r>
    </w:p>
    <w:p w14:paraId="00B1A48B" w14:textId="153786AB" w:rsidR="008D6451" w:rsidRDefault="008D6451" w:rsidP="00EE6BE4">
      <w:pPr>
        <w:ind w:left="360"/>
      </w:pPr>
      <w:r w:rsidRPr="00EE61E1">
        <w:t>Collisions, also known as events, recorded in a HEP experiment by a</w:t>
      </w:r>
      <w:r w:rsidRPr="00EE61E1">
        <w:rPr>
          <w:rFonts w:hint="eastAsia"/>
        </w:rPr>
        <w:t xml:space="preserve"> </w:t>
      </w:r>
      <w:r w:rsidRPr="00EE61E1">
        <w:t>detector like CMS</w:t>
      </w:r>
      <w:r>
        <w:t xml:space="preserve">. Ana these events are described by a set of variables: </w:t>
      </w:r>
      <w:r w:rsidRPr="00EE61E1">
        <w:t>the momentum of muons, electrons, photons and hadrons produced in the collision of the two accelerated protons</w:t>
      </w:r>
      <w:r>
        <w:t>, which have been released as Open Data by the CMS collaboration</w:t>
      </w:r>
    </w:p>
    <w:p w14:paraId="0E3605F2" w14:textId="2AB8007C" w:rsidR="008D6451" w:rsidRDefault="008D6451" w:rsidP="0013080B"/>
    <w:p w14:paraId="6FF74BE4" w14:textId="0B5CB175" w:rsidR="00EE6BE4" w:rsidRDefault="00EE6BE4" w:rsidP="00EE6BE4">
      <w:pPr>
        <w:pStyle w:val="ListParagraph"/>
        <w:numPr>
          <w:ilvl w:val="0"/>
          <w:numId w:val="14"/>
        </w:numPr>
      </w:pPr>
      <w:r w:rsidRPr="00EE6BE4">
        <w:rPr>
          <w:b/>
          <w:bCs/>
        </w:rPr>
        <w:t>JSON file:</w:t>
      </w:r>
      <w:r>
        <w:t xml:space="preserve"> Containing the main information on the physics observables. </w:t>
      </w:r>
    </w:p>
    <w:p w14:paraId="7E108B39" w14:textId="77777777" w:rsidR="00EE6BE4" w:rsidRDefault="00EE6BE4" w:rsidP="0013080B"/>
    <w:p w14:paraId="0784C0AA" w14:textId="1BDDF31A" w:rsidR="008D6451" w:rsidRDefault="007278E2" w:rsidP="00EE6BE4">
      <w:pPr>
        <w:pStyle w:val="ListParagraph"/>
        <w:numPr>
          <w:ilvl w:val="0"/>
          <w:numId w:val="14"/>
        </w:numPr>
      </w:pPr>
      <w:r w:rsidRPr="007278E2">
        <w:rPr>
          <w:b/>
          <w:bCs/>
        </w:rPr>
        <w:t>Flow:</w:t>
      </w:r>
      <w:r>
        <w:t xml:space="preserve"> </w:t>
      </w:r>
      <w:r w:rsidR="008D6451">
        <w:t xml:space="preserve">Create link to condition database and download the target index respectively. </w:t>
      </w:r>
      <w:r w:rsidR="00EE6BE4">
        <w:t>Generate JSON using a C++ framework based on a template provided by the Open Data group.</w:t>
      </w:r>
    </w:p>
    <w:p w14:paraId="75CCDD62" w14:textId="77777777" w:rsidR="0013080B" w:rsidRDefault="0013080B" w:rsidP="0013080B"/>
    <w:p w14:paraId="386689AF" w14:textId="4229BFD8" w:rsidR="0013080B" w:rsidRPr="00EE6BE4" w:rsidRDefault="0013080B" w:rsidP="00EE6BE4">
      <w:pPr>
        <w:pStyle w:val="ListParagraph"/>
        <w:numPr>
          <w:ilvl w:val="0"/>
          <w:numId w:val="19"/>
        </w:numPr>
        <w:rPr>
          <w:b/>
          <w:bCs/>
        </w:rPr>
      </w:pPr>
      <w:r w:rsidRPr="00EE6BE4">
        <w:rPr>
          <w:b/>
          <w:bCs/>
        </w:rPr>
        <w:t>Images Creation</w:t>
      </w:r>
    </w:p>
    <w:p w14:paraId="7580C907" w14:textId="24679F0B" w:rsidR="00EE6BE4" w:rsidRDefault="00EE6BE4" w:rsidP="007278E2">
      <w:pPr>
        <w:pStyle w:val="ListParagraph"/>
        <w:numPr>
          <w:ilvl w:val="0"/>
          <w:numId w:val="21"/>
        </w:numPr>
      </w:pPr>
      <w:r w:rsidRPr="00EE6BE4">
        <w:t>All the observables are to be represented using</w:t>
      </w:r>
      <w:r>
        <w:t xml:space="preserve"> </w:t>
      </w:r>
      <w:r w:rsidRPr="00EE6BE4">
        <w:t>a canvas of dimension 224</w:t>
      </w:r>
      <w:r w:rsidRPr="00EE6BE4">
        <w:rPr>
          <w:rFonts w:ascii="SFRM0900" w:hAnsi="SFRM0900" w:cs="SFRM0900"/>
        </w:rPr>
        <w:t>×</w:t>
      </w:r>
      <w:r w:rsidRPr="00EE6BE4">
        <w:t>224 pixels</w:t>
      </w:r>
      <w:r>
        <w:t>.</w:t>
      </w:r>
      <w:r w:rsidR="007278E2">
        <w:t xml:space="preserve"> </w:t>
      </w:r>
      <w:r>
        <w:t>E</w:t>
      </w:r>
      <w:r>
        <w:t>ach particle or physics object is represented as a circumference with a radius proportional to its energy</w:t>
      </w:r>
      <w:r>
        <w:t>.</w:t>
      </w:r>
    </w:p>
    <w:p w14:paraId="731B9F43" w14:textId="3ECD2AB7" w:rsidR="007278E2" w:rsidRPr="007278E2" w:rsidRDefault="007278E2" w:rsidP="007278E2">
      <w:pPr>
        <w:pStyle w:val="ListParagraph"/>
        <w:numPr>
          <w:ilvl w:val="0"/>
          <w:numId w:val="21"/>
        </w:numPr>
      </w:pPr>
      <w:r>
        <w:t xml:space="preserve">The </w:t>
      </w:r>
      <w:r w:rsidRPr="007278E2">
        <w:rPr>
          <w:b/>
          <w:bCs/>
        </w:rPr>
        <w:t>momentum</w:t>
      </w:r>
      <w:r w:rsidRPr="007278E2">
        <w:rPr>
          <w:b/>
          <w:bCs/>
        </w:rPr>
        <w:t xml:space="preserve"> </w:t>
      </w:r>
      <w:r w:rsidRPr="007278E2">
        <w:rPr>
          <w:b/>
          <w:bCs/>
        </w:rPr>
        <w:t>direction</w:t>
      </w:r>
      <w:r>
        <w:t>,</w:t>
      </w:r>
      <w:r>
        <w:t xml:space="preserve"> coordinates the </w:t>
      </w:r>
      <w:proofErr w:type="spellStart"/>
      <w:r w:rsidRPr="007278E2">
        <w:rPr>
          <w:b/>
          <w:bCs/>
        </w:rPr>
        <w:t>pseudorapidity</w:t>
      </w:r>
      <w:proofErr w:type="spellEnd"/>
      <w:r w:rsidRPr="007278E2">
        <w:rPr>
          <w:b/>
          <w:bCs/>
        </w:rPr>
        <w:t xml:space="preserve"> </w:t>
      </w:r>
      <w:r w:rsidRPr="007278E2">
        <w:rPr>
          <w:rFonts w:hint="eastAsia"/>
          <w:b/>
          <w:bCs/>
        </w:rPr>
        <w:t>η</w:t>
      </w:r>
      <w:r>
        <w:t xml:space="preserve"> and </w:t>
      </w:r>
      <w:r w:rsidRPr="007278E2">
        <w:t xml:space="preserve">the </w:t>
      </w:r>
      <w:r w:rsidRPr="007278E2">
        <w:rPr>
          <w:b/>
          <w:bCs/>
        </w:rPr>
        <w:t>azimuthal angle</w:t>
      </w:r>
      <w:r w:rsidRPr="007278E2">
        <w:rPr>
          <w:b/>
          <w:bCs/>
        </w:rPr>
        <w:t xml:space="preserve"> </w:t>
      </w:r>
      <w:r w:rsidRPr="007278E2">
        <w:rPr>
          <w:rFonts w:hint="eastAsia"/>
          <w:b/>
          <w:bCs/>
        </w:rPr>
        <w:t>φ</w:t>
      </w:r>
    </w:p>
    <w:p w14:paraId="5FEC773C" w14:textId="04748F11" w:rsidR="007278E2" w:rsidRDefault="007278E2" w:rsidP="007278E2">
      <w:pPr>
        <w:pStyle w:val="ListParagraph"/>
        <w:numPr>
          <w:ilvl w:val="0"/>
          <w:numId w:val="21"/>
        </w:numPr>
      </w:pPr>
      <w:r>
        <w:rPr>
          <w:b/>
          <w:bCs/>
        </w:rPr>
        <w:t xml:space="preserve">Color: </w:t>
      </w:r>
      <w:r>
        <w:t>different type of particles and physics objects</w:t>
      </w:r>
    </w:p>
    <w:p w14:paraId="06A11F06" w14:textId="3B8B525D" w:rsidR="007278E2" w:rsidRDefault="007278E2" w:rsidP="007278E2"/>
    <w:p w14:paraId="6AE39B7D" w14:textId="31F8A0DB" w:rsidR="007278E2" w:rsidRDefault="007278E2" w:rsidP="007278E2">
      <w:r w:rsidRPr="007278E2">
        <w:lastRenderedPageBreak/>
        <w:drawing>
          <wp:inline distT="0" distB="0" distL="0" distR="0" wp14:anchorId="2EFAF4A5" wp14:editId="58A7A1D7">
            <wp:extent cx="3924300" cy="23145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52986" cy="2331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FACAE" w14:textId="5B6679AF" w:rsidR="007278E2" w:rsidRDefault="007278E2" w:rsidP="007278E2"/>
    <w:p w14:paraId="055702CC" w14:textId="06E64326" w:rsidR="007278E2" w:rsidRPr="007278E2" w:rsidRDefault="0044332A" w:rsidP="007278E2">
      <w:pPr>
        <w:pStyle w:val="ListParagraph"/>
        <w:numPr>
          <w:ilvl w:val="0"/>
          <w:numId w:val="22"/>
        </w:numPr>
      </w:pPr>
      <w:r>
        <w:t>In our experiment:</w:t>
      </w:r>
    </w:p>
    <w:p w14:paraId="7FEEAD83" w14:textId="4AAABA08" w:rsidR="00EE6BE4" w:rsidRDefault="00EE6BE4" w:rsidP="00EE6BE4">
      <w:r w:rsidRPr="00EE6BE4">
        <w:drawing>
          <wp:inline distT="0" distB="0" distL="0" distR="0" wp14:anchorId="35CBBFDA" wp14:editId="1ED279EB">
            <wp:extent cx="5274310" cy="173291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FABB6" w14:textId="785B20AF" w:rsidR="0044332A" w:rsidRDefault="0044332A" w:rsidP="00EE6BE4"/>
    <w:p w14:paraId="5B01C2EC" w14:textId="1A21032A" w:rsidR="0044332A" w:rsidRDefault="0044332A" w:rsidP="0044332A">
      <w:r w:rsidRPr="0044332A">
        <w:rPr>
          <w:b/>
          <w:bCs/>
        </w:rPr>
        <w:t>C</w:t>
      </w:r>
      <w:r w:rsidRPr="0044332A">
        <w:rPr>
          <w:b/>
          <w:bCs/>
        </w:rPr>
        <w:t>ircumferences</w:t>
      </w:r>
      <w:r>
        <w:t>: Leptons and Jets</w:t>
      </w:r>
    </w:p>
    <w:p w14:paraId="7F83282A" w14:textId="667AF733" w:rsidR="0044332A" w:rsidRDefault="0044332A" w:rsidP="0044332A">
      <w:r w:rsidRPr="0044332A">
        <w:rPr>
          <w:b/>
          <w:bCs/>
        </w:rPr>
        <w:t>R</w:t>
      </w:r>
      <w:r w:rsidRPr="0044332A">
        <w:rPr>
          <w:b/>
          <w:bCs/>
        </w:rPr>
        <w:t>adius</w:t>
      </w:r>
      <w:r>
        <w:t xml:space="preserve">: </w:t>
      </w:r>
      <w:r>
        <w:t>proportional to transverse momentum</w:t>
      </w:r>
    </w:p>
    <w:p w14:paraId="693E3733" w14:textId="461A1A01" w:rsidR="0044332A" w:rsidRPr="0044332A" w:rsidRDefault="0044332A" w:rsidP="0044332A">
      <w:pPr>
        <w:rPr>
          <w:rFonts w:cs="Times New Roman"/>
          <w:szCs w:val="24"/>
        </w:rPr>
      </w:pPr>
      <w:r>
        <w:tab/>
      </w:r>
      <w:r w:rsidRPr="0044332A">
        <w:rPr>
          <w:rFonts w:cs="Times New Roman"/>
          <w:szCs w:val="24"/>
        </w:rPr>
        <w:t>Scale: Pt’ = C * ln (</w:t>
      </w:r>
      <w:proofErr w:type="spellStart"/>
      <w:proofErr w:type="gramStart"/>
      <w:r w:rsidRPr="0044332A">
        <w:rPr>
          <w:rFonts w:cs="Times New Roman"/>
          <w:szCs w:val="24"/>
        </w:rPr>
        <w:t>pt</w:t>
      </w:r>
      <w:proofErr w:type="spellEnd"/>
      <w:r w:rsidRPr="0044332A">
        <w:rPr>
          <w:rFonts w:cs="Times New Roman"/>
          <w:szCs w:val="24"/>
        </w:rPr>
        <w:t xml:space="preserve">) </w:t>
      </w:r>
      <w:r>
        <w:rPr>
          <w:rFonts w:cs="Times New Roman"/>
          <w:szCs w:val="24"/>
        </w:rPr>
        <w:t xml:space="preserve">  </w:t>
      </w:r>
      <w:proofErr w:type="gramEnd"/>
      <w:r>
        <w:rPr>
          <w:rFonts w:cs="Times New Roman"/>
          <w:szCs w:val="24"/>
        </w:rPr>
        <w:t xml:space="preserve">      </w:t>
      </w:r>
      <w:r w:rsidRPr="0044332A">
        <w:rPr>
          <w:rFonts w:cs="Times New Roman"/>
          <w:szCs w:val="24"/>
        </w:rPr>
        <w:t>(</w:t>
      </w:r>
      <w:r w:rsidRPr="0044332A">
        <w:rPr>
          <w:rFonts w:cs="Times New Roman"/>
          <w:szCs w:val="24"/>
        </w:rPr>
        <w:t>C</w:t>
      </w:r>
      <w:r w:rsidRPr="0044332A">
        <w:rPr>
          <w:rFonts w:cs="Times New Roman"/>
          <w:szCs w:val="24"/>
        </w:rPr>
        <w:t xml:space="preserve"> ~ </w:t>
      </w:r>
      <w:r w:rsidRPr="0044332A">
        <w:rPr>
          <w:rFonts w:cs="Times New Roman"/>
          <w:szCs w:val="24"/>
        </w:rPr>
        <w:t>10</w:t>
      </w:r>
      <w:r w:rsidRPr="0044332A">
        <w:rPr>
          <w:rFonts w:cs="Times New Roman"/>
          <w:szCs w:val="24"/>
        </w:rPr>
        <w:t>.</w:t>
      </w:r>
      <w:r w:rsidRPr="0044332A">
        <w:rPr>
          <w:rFonts w:cs="Times New Roman"/>
          <w:szCs w:val="24"/>
        </w:rPr>
        <w:t>5</w:t>
      </w:r>
      <w:r w:rsidRPr="0044332A">
        <w:rPr>
          <w:rFonts w:cs="Times New Roman"/>
          <w:szCs w:val="24"/>
        </w:rPr>
        <w:t>)</w:t>
      </w:r>
    </w:p>
    <w:p w14:paraId="4B93C24F" w14:textId="762FE4DD" w:rsidR="00EE6BE4" w:rsidRPr="0044332A" w:rsidRDefault="0044332A" w:rsidP="00EE6BE4">
      <w:pPr>
        <w:rPr>
          <w:b/>
          <w:bCs/>
        </w:rPr>
      </w:pPr>
      <w:r w:rsidRPr="0044332A">
        <w:rPr>
          <w:b/>
          <w:bCs/>
        </w:rPr>
        <w:t>Color:</w:t>
      </w:r>
    </w:p>
    <w:p w14:paraId="05ACA0D9" w14:textId="684E5B6D" w:rsidR="0044332A" w:rsidRDefault="0044332A" w:rsidP="0044332A">
      <w:pPr>
        <w:pStyle w:val="ListParagraph"/>
        <w:numPr>
          <w:ilvl w:val="0"/>
          <w:numId w:val="22"/>
        </w:numPr>
      </w:pPr>
      <w:r w:rsidRPr="0044332A">
        <w:rPr>
          <w:color w:val="0077D0"/>
        </w:rPr>
        <w:t>blue</w:t>
      </w:r>
      <w:r>
        <w:t xml:space="preserve"> for </w:t>
      </w:r>
      <w:r w:rsidRPr="0044332A">
        <w:rPr>
          <w:b/>
          <w:bCs/>
        </w:rPr>
        <w:t xml:space="preserve">the </w:t>
      </w:r>
      <w:r w:rsidRPr="007200E3">
        <w:rPr>
          <w:b/>
          <w:bCs/>
          <w:color w:val="0077D0"/>
        </w:rPr>
        <w:t>electrons</w:t>
      </w:r>
    </w:p>
    <w:p w14:paraId="6C6E8E1A" w14:textId="53B3E5B3" w:rsidR="0044332A" w:rsidRDefault="0044332A" w:rsidP="0044332A">
      <w:pPr>
        <w:pStyle w:val="ListParagraph"/>
        <w:numPr>
          <w:ilvl w:val="0"/>
          <w:numId w:val="22"/>
        </w:numPr>
      </w:pPr>
      <w:r w:rsidRPr="007200E3">
        <w:rPr>
          <w:color w:val="00B050"/>
        </w:rPr>
        <w:t>green</w:t>
      </w:r>
      <w:r>
        <w:t xml:space="preserve"> for </w:t>
      </w:r>
      <w:r w:rsidRPr="0044332A">
        <w:rPr>
          <w:b/>
          <w:bCs/>
        </w:rPr>
        <w:t xml:space="preserve">the </w:t>
      </w:r>
      <w:r w:rsidRPr="007200E3">
        <w:rPr>
          <w:b/>
          <w:bCs/>
          <w:color w:val="00B050"/>
        </w:rPr>
        <w:t>muons</w:t>
      </w:r>
    </w:p>
    <w:p w14:paraId="4639088B" w14:textId="280B4D22" w:rsidR="0044332A" w:rsidRPr="007200E3" w:rsidRDefault="0044332A" w:rsidP="0044332A">
      <w:pPr>
        <w:pStyle w:val="ListParagraph"/>
        <w:numPr>
          <w:ilvl w:val="0"/>
          <w:numId w:val="22"/>
        </w:numPr>
        <w:rPr>
          <w:color w:val="FF7C80"/>
        </w:rPr>
      </w:pPr>
      <w:r w:rsidRPr="007200E3">
        <w:rPr>
          <w:color w:val="FF7C80"/>
        </w:rPr>
        <w:t>light red</w:t>
      </w:r>
      <w:r>
        <w:t xml:space="preserve"> for </w:t>
      </w:r>
      <w:r w:rsidRPr="007200E3">
        <w:rPr>
          <w:b/>
          <w:bCs/>
          <w:color w:val="FF7C80"/>
        </w:rPr>
        <w:t>non-</w:t>
      </w:r>
      <w:r w:rsidRPr="007200E3">
        <w:rPr>
          <w:b/>
          <w:bCs/>
          <w:color w:val="FF7C80"/>
        </w:rPr>
        <w:t>B-</w:t>
      </w:r>
      <w:r w:rsidRPr="007200E3">
        <w:rPr>
          <w:b/>
          <w:bCs/>
          <w:color w:val="FF7C80"/>
        </w:rPr>
        <w:t>tagged jets</w:t>
      </w:r>
    </w:p>
    <w:p w14:paraId="4AA35A68" w14:textId="549ADA42" w:rsidR="0044332A" w:rsidRDefault="0044332A" w:rsidP="0044332A">
      <w:pPr>
        <w:pStyle w:val="ListParagraph"/>
        <w:numPr>
          <w:ilvl w:val="0"/>
          <w:numId w:val="22"/>
        </w:numPr>
      </w:pPr>
      <w:r w:rsidRPr="007200E3">
        <w:rPr>
          <w:color w:val="FF0000"/>
        </w:rPr>
        <w:t xml:space="preserve">dark red </w:t>
      </w:r>
      <w:r>
        <w:t xml:space="preserve">for </w:t>
      </w:r>
      <w:r w:rsidRPr="007200E3">
        <w:rPr>
          <w:b/>
          <w:bCs/>
          <w:color w:val="FF0000"/>
        </w:rPr>
        <w:t>B-</w:t>
      </w:r>
      <w:r w:rsidRPr="007200E3">
        <w:rPr>
          <w:b/>
          <w:bCs/>
          <w:color w:val="FF0000"/>
        </w:rPr>
        <w:t>tagged jets</w:t>
      </w:r>
    </w:p>
    <w:p w14:paraId="26E30CA9" w14:textId="15254111" w:rsidR="0044332A" w:rsidRDefault="0044332A" w:rsidP="0044332A">
      <w:pPr>
        <w:pStyle w:val="ListParagraph"/>
        <w:numPr>
          <w:ilvl w:val="0"/>
          <w:numId w:val="22"/>
        </w:numPr>
      </w:pPr>
      <w:r w:rsidRPr="007200E3">
        <w:rPr>
          <w:b/>
          <w:bCs/>
        </w:rPr>
        <w:t>Black</w:t>
      </w:r>
      <w:r>
        <w:t xml:space="preserve"> </w:t>
      </w:r>
      <w:r w:rsidRPr="007200E3">
        <w:t>for</w:t>
      </w:r>
      <w:r w:rsidRPr="0044332A">
        <w:rPr>
          <w:b/>
          <w:bCs/>
        </w:rPr>
        <w:t xml:space="preserve"> </w:t>
      </w:r>
      <w:r w:rsidRPr="0044332A">
        <w:rPr>
          <w:b/>
          <w:bCs/>
        </w:rPr>
        <w:t>missing transverse energy</w:t>
      </w:r>
    </w:p>
    <w:p w14:paraId="513DF5E7" w14:textId="77777777" w:rsidR="0044332A" w:rsidRDefault="0044332A" w:rsidP="0044332A">
      <w:bookmarkStart w:id="0" w:name="_GoBack"/>
      <w:bookmarkEnd w:id="0"/>
    </w:p>
    <w:p w14:paraId="50BCDA49" w14:textId="19393D35" w:rsidR="0013080B" w:rsidRPr="00EE6BE4" w:rsidRDefault="0013080B" w:rsidP="00EE6BE4">
      <w:pPr>
        <w:pStyle w:val="ListParagraph"/>
        <w:numPr>
          <w:ilvl w:val="0"/>
          <w:numId w:val="19"/>
        </w:numPr>
        <w:rPr>
          <w:b/>
          <w:bCs/>
        </w:rPr>
      </w:pPr>
      <w:r w:rsidRPr="00EE6BE4">
        <w:rPr>
          <w:b/>
          <w:bCs/>
        </w:rPr>
        <w:t>Classifying images by Transfer Learning technique</w:t>
      </w:r>
    </w:p>
    <w:p w14:paraId="500D4ED1" w14:textId="07F4ED81" w:rsidR="00155EF0" w:rsidRDefault="00155EF0" w:rsidP="00155EF0"/>
    <w:p w14:paraId="5A48192C" w14:textId="77777777" w:rsidR="0059259C" w:rsidRPr="007D1C1E" w:rsidRDefault="0059259C" w:rsidP="00155EF0"/>
    <w:sectPr w:rsidR="0059259C" w:rsidRPr="007D1C1E" w:rsidSect="00947F6E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FRM090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D9313A"/>
    <w:multiLevelType w:val="hybridMultilevel"/>
    <w:tmpl w:val="73620AEE"/>
    <w:lvl w:ilvl="0" w:tplc="3102620E">
      <w:start w:val="1"/>
      <w:numFmt w:val="bullet"/>
      <w:lvlText w:val=""/>
      <w:lvlJc w:val="left"/>
      <w:pPr>
        <w:ind w:left="720" w:hanging="360"/>
      </w:pPr>
      <w:rPr>
        <w:rFonts w:ascii="Wingdings" w:hAnsi="Wingdings" w:hint="default"/>
        <w:spacing w:val="-20"/>
        <w:position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6E4796"/>
    <w:multiLevelType w:val="hybridMultilevel"/>
    <w:tmpl w:val="06E03150"/>
    <w:lvl w:ilvl="0" w:tplc="E1C6E784">
      <w:start w:val="1"/>
      <w:numFmt w:val="bullet"/>
      <w:lvlText w:val=""/>
      <w:lvlJc w:val="left"/>
      <w:pPr>
        <w:ind w:left="720" w:hanging="360"/>
      </w:pPr>
      <w:rPr>
        <w:rFonts w:ascii="Wingdings" w:hAnsi="Wingdings" w:hint="default"/>
        <w:spacing w:val="-20"/>
        <w:position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CD0115"/>
    <w:multiLevelType w:val="hybridMultilevel"/>
    <w:tmpl w:val="727216B2"/>
    <w:lvl w:ilvl="0" w:tplc="3102620E">
      <w:start w:val="1"/>
      <w:numFmt w:val="bullet"/>
      <w:lvlText w:val=""/>
      <w:lvlJc w:val="left"/>
      <w:pPr>
        <w:ind w:left="720" w:hanging="360"/>
      </w:pPr>
      <w:rPr>
        <w:rFonts w:ascii="Wingdings" w:hAnsi="Wingdings" w:hint="default"/>
        <w:spacing w:val="-20"/>
        <w:position w:val="0"/>
      </w:rPr>
    </w:lvl>
    <w:lvl w:ilvl="1" w:tplc="3102620E">
      <w:start w:val="1"/>
      <w:numFmt w:val="bullet"/>
      <w:lvlText w:val=""/>
      <w:lvlJc w:val="left"/>
      <w:pPr>
        <w:ind w:left="1440" w:hanging="360"/>
      </w:pPr>
      <w:rPr>
        <w:rFonts w:ascii="Wingdings" w:hAnsi="Wingdings" w:hint="default"/>
        <w:spacing w:val="-20"/>
        <w:position w:val="0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0F6F25"/>
    <w:multiLevelType w:val="hybridMultilevel"/>
    <w:tmpl w:val="5B4CC77C"/>
    <w:lvl w:ilvl="0" w:tplc="3102620E">
      <w:start w:val="1"/>
      <w:numFmt w:val="bullet"/>
      <w:lvlText w:val=""/>
      <w:lvlJc w:val="left"/>
      <w:pPr>
        <w:ind w:left="720" w:hanging="360"/>
      </w:pPr>
      <w:rPr>
        <w:rFonts w:ascii="Wingdings" w:hAnsi="Wingdings" w:hint="default"/>
        <w:spacing w:val="-20"/>
        <w:position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0F1BD9"/>
    <w:multiLevelType w:val="hybridMultilevel"/>
    <w:tmpl w:val="2BC20A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D04405"/>
    <w:multiLevelType w:val="hybridMultilevel"/>
    <w:tmpl w:val="7EA02B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8A5176"/>
    <w:multiLevelType w:val="hybridMultilevel"/>
    <w:tmpl w:val="DF9E5960"/>
    <w:lvl w:ilvl="0" w:tplc="E1C6E784">
      <w:start w:val="1"/>
      <w:numFmt w:val="bullet"/>
      <w:lvlText w:val=""/>
      <w:lvlJc w:val="left"/>
      <w:pPr>
        <w:ind w:left="1440" w:hanging="360"/>
      </w:pPr>
      <w:rPr>
        <w:rFonts w:ascii="Wingdings" w:hAnsi="Wingdings" w:hint="default"/>
        <w:spacing w:val="-20"/>
        <w:position w:val="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53D4301"/>
    <w:multiLevelType w:val="hybridMultilevel"/>
    <w:tmpl w:val="924AC2EA"/>
    <w:lvl w:ilvl="0" w:tplc="E1C6E784">
      <w:start w:val="1"/>
      <w:numFmt w:val="bullet"/>
      <w:lvlText w:val=""/>
      <w:lvlJc w:val="left"/>
      <w:pPr>
        <w:ind w:left="720" w:hanging="360"/>
      </w:pPr>
      <w:rPr>
        <w:rFonts w:ascii="Wingdings" w:hAnsi="Wingdings" w:hint="default"/>
        <w:spacing w:val="-20"/>
        <w:position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8F6276"/>
    <w:multiLevelType w:val="hybridMultilevel"/>
    <w:tmpl w:val="39189E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2C4BF3"/>
    <w:multiLevelType w:val="hybridMultilevel"/>
    <w:tmpl w:val="B66861E2"/>
    <w:lvl w:ilvl="0" w:tplc="E1C6E784">
      <w:start w:val="1"/>
      <w:numFmt w:val="bullet"/>
      <w:lvlText w:val=""/>
      <w:lvlJc w:val="left"/>
      <w:pPr>
        <w:ind w:left="720" w:hanging="360"/>
      </w:pPr>
      <w:rPr>
        <w:rFonts w:ascii="Wingdings" w:hAnsi="Wingdings" w:hint="default"/>
        <w:spacing w:val="-20"/>
        <w:position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AC19BF"/>
    <w:multiLevelType w:val="hybridMultilevel"/>
    <w:tmpl w:val="E62E340C"/>
    <w:lvl w:ilvl="0" w:tplc="E1C6E784">
      <w:start w:val="1"/>
      <w:numFmt w:val="bullet"/>
      <w:lvlText w:val=""/>
      <w:lvlJc w:val="left"/>
      <w:pPr>
        <w:ind w:left="720" w:hanging="360"/>
      </w:pPr>
      <w:rPr>
        <w:rFonts w:ascii="Wingdings" w:hAnsi="Wingdings" w:hint="default"/>
        <w:spacing w:val="-20"/>
        <w:position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2B2C2B"/>
    <w:multiLevelType w:val="hybridMultilevel"/>
    <w:tmpl w:val="4B3A84A8"/>
    <w:lvl w:ilvl="0" w:tplc="3102620E">
      <w:start w:val="1"/>
      <w:numFmt w:val="bullet"/>
      <w:lvlText w:val=""/>
      <w:lvlJc w:val="left"/>
      <w:pPr>
        <w:ind w:left="720" w:hanging="360"/>
      </w:pPr>
      <w:rPr>
        <w:rFonts w:ascii="Wingdings" w:hAnsi="Wingdings" w:hint="default"/>
        <w:spacing w:val="-20"/>
        <w:position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4F00FE"/>
    <w:multiLevelType w:val="hybridMultilevel"/>
    <w:tmpl w:val="598E35C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E3F7EA5"/>
    <w:multiLevelType w:val="hybridMultilevel"/>
    <w:tmpl w:val="9CB6720C"/>
    <w:lvl w:ilvl="0" w:tplc="3102620E">
      <w:start w:val="1"/>
      <w:numFmt w:val="bullet"/>
      <w:lvlText w:val=""/>
      <w:lvlJc w:val="left"/>
      <w:pPr>
        <w:ind w:left="720" w:hanging="360"/>
      </w:pPr>
      <w:rPr>
        <w:rFonts w:ascii="Wingdings" w:hAnsi="Wingdings" w:hint="default"/>
        <w:spacing w:val="-20"/>
        <w:position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9C4116"/>
    <w:multiLevelType w:val="hybridMultilevel"/>
    <w:tmpl w:val="40240D6A"/>
    <w:lvl w:ilvl="0" w:tplc="E1C6E784">
      <w:start w:val="1"/>
      <w:numFmt w:val="bullet"/>
      <w:lvlText w:val=""/>
      <w:lvlJc w:val="left"/>
      <w:pPr>
        <w:ind w:left="720" w:hanging="360"/>
      </w:pPr>
      <w:rPr>
        <w:rFonts w:ascii="Wingdings" w:hAnsi="Wingdings" w:hint="default"/>
        <w:spacing w:val="-20"/>
        <w:position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B1593F"/>
    <w:multiLevelType w:val="hybridMultilevel"/>
    <w:tmpl w:val="6A1AEE38"/>
    <w:lvl w:ilvl="0" w:tplc="E1C6E784">
      <w:start w:val="1"/>
      <w:numFmt w:val="bullet"/>
      <w:lvlText w:val=""/>
      <w:lvlJc w:val="left"/>
      <w:pPr>
        <w:ind w:left="720" w:hanging="360"/>
      </w:pPr>
      <w:rPr>
        <w:rFonts w:ascii="Wingdings" w:hAnsi="Wingdings" w:hint="default"/>
        <w:spacing w:val="-20"/>
        <w:position w:val="0"/>
      </w:rPr>
    </w:lvl>
    <w:lvl w:ilvl="1" w:tplc="E1C6E784">
      <w:start w:val="1"/>
      <w:numFmt w:val="bullet"/>
      <w:lvlText w:val=""/>
      <w:lvlJc w:val="left"/>
      <w:pPr>
        <w:ind w:left="1440" w:hanging="360"/>
      </w:pPr>
      <w:rPr>
        <w:rFonts w:ascii="Wingdings" w:hAnsi="Wingdings" w:hint="default"/>
        <w:spacing w:val="-20"/>
        <w:position w:val="0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1E5678"/>
    <w:multiLevelType w:val="hybridMultilevel"/>
    <w:tmpl w:val="FFBA1A0C"/>
    <w:lvl w:ilvl="0" w:tplc="E1C6E784">
      <w:start w:val="1"/>
      <w:numFmt w:val="bullet"/>
      <w:lvlText w:val=""/>
      <w:lvlJc w:val="left"/>
      <w:pPr>
        <w:ind w:left="720" w:hanging="360"/>
      </w:pPr>
      <w:rPr>
        <w:rFonts w:ascii="Wingdings" w:hAnsi="Wingdings" w:hint="default"/>
        <w:spacing w:val="-20"/>
        <w:position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626DE8"/>
    <w:multiLevelType w:val="hybridMultilevel"/>
    <w:tmpl w:val="7988EA82"/>
    <w:lvl w:ilvl="0" w:tplc="E1C6E784">
      <w:start w:val="1"/>
      <w:numFmt w:val="bullet"/>
      <w:lvlText w:val=""/>
      <w:lvlJc w:val="left"/>
      <w:pPr>
        <w:ind w:left="720" w:hanging="360"/>
      </w:pPr>
      <w:rPr>
        <w:rFonts w:ascii="Wingdings" w:hAnsi="Wingdings" w:hint="default"/>
        <w:spacing w:val="-20"/>
        <w:position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97E4407"/>
    <w:multiLevelType w:val="hybridMultilevel"/>
    <w:tmpl w:val="A7F4D5F2"/>
    <w:lvl w:ilvl="0" w:tplc="3102620E">
      <w:start w:val="1"/>
      <w:numFmt w:val="bullet"/>
      <w:lvlText w:val=""/>
      <w:lvlJc w:val="left"/>
      <w:pPr>
        <w:ind w:left="720" w:hanging="360"/>
      </w:pPr>
      <w:rPr>
        <w:rFonts w:ascii="Wingdings" w:hAnsi="Wingdings" w:hint="default"/>
        <w:spacing w:val="-20"/>
        <w:position w:val="0"/>
      </w:rPr>
    </w:lvl>
    <w:lvl w:ilvl="1" w:tplc="3102620E">
      <w:start w:val="1"/>
      <w:numFmt w:val="bullet"/>
      <w:lvlText w:val=""/>
      <w:lvlJc w:val="left"/>
      <w:pPr>
        <w:ind w:left="1440" w:hanging="360"/>
      </w:pPr>
      <w:rPr>
        <w:rFonts w:ascii="Wingdings" w:hAnsi="Wingdings" w:hint="default"/>
        <w:spacing w:val="-20"/>
        <w:position w:val="0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F155D6"/>
    <w:multiLevelType w:val="hybridMultilevel"/>
    <w:tmpl w:val="5964C7D8"/>
    <w:lvl w:ilvl="0" w:tplc="E1C6E784">
      <w:start w:val="1"/>
      <w:numFmt w:val="bullet"/>
      <w:lvlText w:val=""/>
      <w:lvlJc w:val="left"/>
      <w:pPr>
        <w:ind w:left="720" w:hanging="360"/>
      </w:pPr>
      <w:rPr>
        <w:rFonts w:ascii="Wingdings" w:hAnsi="Wingdings" w:hint="default"/>
        <w:spacing w:val="-20"/>
        <w:position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61252D4"/>
    <w:multiLevelType w:val="hybridMultilevel"/>
    <w:tmpl w:val="6EFE81EA"/>
    <w:lvl w:ilvl="0" w:tplc="E1C6E784">
      <w:start w:val="1"/>
      <w:numFmt w:val="bullet"/>
      <w:lvlText w:val=""/>
      <w:lvlJc w:val="left"/>
      <w:pPr>
        <w:ind w:left="720" w:hanging="360"/>
      </w:pPr>
      <w:rPr>
        <w:rFonts w:ascii="Wingdings" w:hAnsi="Wingdings" w:hint="default"/>
        <w:spacing w:val="-20"/>
        <w:position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3546CA"/>
    <w:multiLevelType w:val="hybridMultilevel"/>
    <w:tmpl w:val="2EFE3FE0"/>
    <w:lvl w:ilvl="0" w:tplc="E1C6E784">
      <w:start w:val="1"/>
      <w:numFmt w:val="bullet"/>
      <w:lvlText w:val=""/>
      <w:lvlJc w:val="left"/>
      <w:pPr>
        <w:ind w:left="720" w:hanging="360"/>
      </w:pPr>
      <w:rPr>
        <w:rFonts w:ascii="Wingdings" w:hAnsi="Wingdings" w:hint="default"/>
        <w:spacing w:val="-20"/>
        <w:position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6"/>
  </w:num>
  <w:num w:numId="4">
    <w:abstractNumId w:val="15"/>
  </w:num>
  <w:num w:numId="5">
    <w:abstractNumId w:val="7"/>
  </w:num>
  <w:num w:numId="6">
    <w:abstractNumId w:val="21"/>
  </w:num>
  <w:num w:numId="7">
    <w:abstractNumId w:val="2"/>
  </w:num>
  <w:num w:numId="8">
    <w:abstractNumId w:val="18"/>
  </w:num>
  <w:num w:numId="9">
    <w:abstractNumId w:val="11"/>
  </w:num>
  <w:num w:numId="10">
    <w:abstractNumId w:val="16"/>
  </w:num>
  <w:num w:numId="11">
    <w:abstractNumId w:val="13"/>
  </w:num>
  <w:num w:numId="12">
    <w:abstractNumId w:val="8"/>
  </w:num>
  <w:num w:numId="13">
    <w:abstractNumId w:val="4"/>
  </w:num>
  <w:num w:numId="14">
    <w:abstractNumId w:val="19"/>
  </w:num>
  <w:num w:numId="15">
    <w:abstractNumId w:val="0"/>
  </w:num>
  <w:num w:numId="16">
    <w:abstractNumId w:val="12"/>
  </w:num>
  <w:num w:numId="17">
    <w:abstractNumId w:val="17"/>
  </w:num>
  <w:num w:numId="18">
    <w:abstractNumId w:val="10"/>
  </w:num>
  <w:num w:numId="19">
    <w:abstractNumId w:val="5"/>
  </w:num>
  <w:num w:numId="20">
    <w:abstractNumId w:val="14"/>
  </w:num>
  <w:num w:numId="21">
    <w:abstractNumId w:val="1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rIwMDAyMTc3MLK0NDFT0lEKTi0uzszPAykwrAUAeVRgxywAAAA="/>
  </w:docVars>
  <w:rsids>
    <w:rsidRoot w:val="004553D8"/>
    <w:rsid w:val="0013080B"/>
    <w:rsid w:val="00155EF0"/>
    <w:rsid w:val="004128DB"/>
    <w:rsid w:val="0044332A"/>
    <w:rsid w:val="004553D8"/>
    <w:rsid w:val="005178AD"/>
    <w:rsid w:val="00532E03"/>
    <w:rsid w:val="0059259C"/>
    <w:rsid w:val="007200E3"/>
    <w:rsid w:val="007278E2"/>
    <w:rsid w:val="007D1C1E"/>
    <w:rsid w:val="00855735"/>
    <w:rsid w:val="00887E68"/>
    <w:rsid w:val="008D6451"/>
    <w:rsid w:val="00947F6E"/>
    <w:rsid w:val="00A513F3"/>
    <w:rsid w:val="00CD03B6"/>
    <w:rsid w:val="00E5017E"/>
    <w:rsid w:val="00E61220"/>
    <w:rsid w:val="00EB7442"/>
    <w:rsid w:val="00EE6BE4"/>
    <w:rsid w:val="00EF2827"/>
    <w:rsid w:val="00EF3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16D86"/>
  <w15:chartTrackingRefBased/>
  <w15:docId w15:val="{77592133-8509-4B88-908D-E48A539ED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53D8"/>
    <w:pPr>
      <w:widowControl w:val="0"/>
      <w:spacing w:after="0" w:line="36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87E68"/>
    <w:pPr>
      <w:keepNext/>
      <w:keepLines/>
      <w:spacing w:before="10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53D8"/>
    <w:pPr>
      <w:keepNext/>
      <w:keepLines/>
      <w:spacing w:before="40"/>
      <w:outlineLvl w:val="1"/>
    </w:pPr>
    <w:rPr>
      <w:rFonts w:eastAsiaTheme="majorEastAsia" w:cstheme="majorBidi"/>
      <w:color w:val="000000" w:themeColor="text1"/>
      <w:sz w:val="28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87E68"/>
    <w:pPr>
      <w:widowControl w:val="0"/>
      <w:spacing w:after="0" w:line="240" w:lineRule="auto"/>
      <w:jc w:val="both"/>
    </w:pPr>
    <w:rPr>
      <w:rFonts w:ascii="Times New Roman" w:hAnsi="Times New Roman"/>
      <w:b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87E68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53D8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styleId="ListParagraph">
    <w:name w:val="List Paragraph"/>
    <w:basedOn w:val="Normal"/>
    <w:uiPriority w:val="34"/>
    <w:qFormat/>
    <w:rsid w:val="004553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771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7454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52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7413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diagramLayout" Target="diagrams/layout1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Relationship Id="rId14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B121871-69AF-45DC-9F7D-81D37454BC44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</dgm:pt>
    <dgm:pt modelId="{7C41BCDA-01E4-4000-9871-97D955329005}">
      <dgm:prSet phldrT="[Text]"/>
      <dgm:spPr/>
      <dgm:t>
        <a:bodyPr/>
        <a:lstStyle/>
        <a:p>
          <a:r>
            <a:rPr lang="en-US"/>
            <a:t>Getting data &amp; Creating JSON</a:t>
          </a:r>
          <a:endParaRPr lang="zh-CN" altLang="en-US"/>
        </a:p>
      </dgm:t>
    </dgm:pt>
    <dgm:pt modelId="{DA34F52A-A3E2-44C2-A302-E25CE2F2D422}" type="parTrans" cxnId="{61472299-31EE-4209-9F4A-5320B9D70A32}">
      <dgm:prSet/>
      <dgm:spPr/>
      <dgm:t>
        <a:bodyPr/>
        <a:lstStyle/>
        <a:p>
          <a:endParaRPr lang="zh-CN" altLang="en-US"/>
        </a:p>
      </dgm:t>
    </dgm:pt>
    <dgm:pt modelId="{0D5457BB-29F8-4AAD-AAC1-7503715EBFE5}" type="sibTrans" cxnId="{61472299-31EE-4209-9F4A-5320B9D70A32}">
      <dgm:prSet/>
      <dgm:spPr/>
      <dgm:t>
        <a:bodyPr/>
        <a:lstStyle/>
        <a:p>
          <a:endParaRPr lang="zh-CN" altLang="en-US"/>
        </a:p>
      </dgm:t>
    </dgm:pt>
    <dgm:pt modelId="{5192D3E8-DDCC-4AB1-B59C-8B2E2118D441}">
      <dgm:prSet phldrT="[Text]"/>
      <dgm:spPr/>
      <dgm:t>
        <a:bodyPr/>
        <a:lstStyle/>
        <a:p>
          <a:r>
            <a:rPr lang="en-US"/>
            <a:t>Images Creation</a:t>
          </a:r>
          <a:endParaRPr lang="zh-CN" altLang="en-US"/>
        </a:p>
      </dgm:t>
    </dgm:pt>
    <dgm:pt modelId="{B6792F82-E96C-4472-886A-09D071D416F7}" type="parTrans" cxnId="{5153EA5B-400C-45F3-98FF-26FAA9F22CDE}">
      <dgm:prSet/>
      <dgm:spPr/>
      <dgm:t>
        <a:bodyPr/>
        <a:lstStyle/>
        <a:p>
          <a:endParaRPr lang="zh-CN" altLang="en-US"/>
        </a:p>
      </dgm:t>
    </dgm:pt>
    <dgm:pt modelId="{43A20FE2-54DD-4A54-872F-2B5606F44F72}" type="sibTrans" cxnId="{5153EA5B-400C-45F3-98FF-26FAA9F22CDE}">
      <dgm:prSet/>
      <dgm:spPr/>
      <dgm:t>
        <a:bodyPr/>
        <a:lstStyle/>
        <a:p>
          <a:endParaRPr lang="zh-CN" altLang="en-US"/>
        </a:p>
      </dgm:t>
    </dgm:pt>
    <dgm:pt modelId="{21B10D97-C3C5-4DD8-8739-EC731756D4B1}">
      <dgm:prSet/>
      <dgm:spPr/>
      <dgm:t>
        <a:bodyPr/>
        <a:lstStyle/>
        <a:p>
          <a:r>
            <a:rPr lang="en-US"/>
            <a:t>Classifying images by Transfer Learning technique</a:t>
          </a:r>
        </a:p>
      </dgm:t>
    </dgm:pt>
    <dgm:pt modelId="{41F467C5-62CB-4641-B824-9CD4C407F39C}" type="parTrans" cxnId="{1C25E1B2-665B-4D6C-A020-8072D1D64CA5}">
      <dgm:prSet/>
      <dgm:spPr/>
      <dgm:t>
        <a:bodyPr/>
        <a:lstStyle/>
        <a:p>
          <a:endParaRPr lang="en-US"/>
        </a:p>
      </dgm:t>
    </dgm:pt>
    <dgm:pt modelId="{04C0C1B6-D90C-44A7-8B97-9D815CC27D9B}" type="sibTrans" cxnId="{1C25E1B2-665B-4D6C-A020-8072D1D64CA5}">
      <dgm:prSet/>
      <dgm:spPr/>
      <dgm:t>
        <a:bodyPr/>
        <a:lstStyle/>
        <a:p>
          <a:endParaRPr lang="en-US"/>
        </a:p>
      </dgm:t>
    </dgm:pt>
    <dgm:pt modelId="{B7FED2D0-3942-43B7-B7DC-57DE48DBD884}" type="pres">
      <dgm:prSet presAssocID="{CB121871-69AF-45DC-9F7D-81D37454BC44}" presName="Name0" presStyleCnt="0">
        <dgm:presLayoutVars>
          <dgm:dir/>
          <dgm:resizeHandles val="exact"/>
        </dgm:presLayoutVars>
      </dgm:prSet>
      <dgm:spPr/>
    </dgm:pt>
    <dgm:pt modelId="{636CF88C-D248-43A2-890B-C7418594F394}" type="pres">
      <dgm:prSet presAssocID="{7C41BCDA-01E4-4000-9871-97D955329005}" presName="node" presStyleLbl="node1" presStyleIdx="0" presStyleCnt="3">
        <dgm:presLayoutVars>
          <dgm:bulletEnabled val="1"/>
        </dgm:presLayoutVars>
      </dgm:prSet>
      <dgm:spPr/>
    </dgm:pt>
    <dgm:pt modelId="{A2DED36A-6955-435D-A8D4-F27FC9FD2F26}" type="pres">
      <dgm:prSet presAssocID="{0D5457BB-29F8-4AAD-AAC1-7503715EBFE5}" presName="sibTrans" presStyleLbl="sibTrans2D1" presStyleIdx="0" presStyleCnt="2"/>
      <dgm:spPr/>
    </dgm:pt>
    <dgm:pt modelId="{10BA95B0-8949-4E0A-A585-9EEEE218EFE5}" type="pres">
      <dgm:prSet presAssocID="{0D5457BB-29F8-4AAD-AAC1-7503715EBFE5}" presName="connectorText" presStyleLbl="sibTrans2D1" presStyleIdx="0" presStyleCnt="2"/>
      <dgm:spPr/>
    </dgm:pt>
    <dgm:pt modelId="{DBA84569-8336-4922-876B-9407233CF493}" type="pres">
      <dgm:prSet presAssocID="{5192D3E8-DDCC-4AB1-B59C-8B2E2118D441}" presName="node" presStyleLbl="node1" presStyleIdx="1" presStyleCnt="3">
        <dgm:presLayoutVars>
          <dgm:bulletEnabled val="1"/>
        </dgm:presLayoutVars>
      </dgm:prSet>
      <dgm:spPr/>
    </dgm:pt>
    <dgm:pt modelId="{E9D0B628-6950-4B54-82C6-B4FAC0C66F86}" type="pres">
      <dgm:prSet presAssocID="{43A20FE2-54DD-4A54-872F-2B5606F44F72}" presName="sibTrans" presStyleLbl="sibTrans2D1" presStyleIdx="1" presStyleCnt="2"/>
      <dgm:spPr/>
    </dgm:pt>
    <dgm:pt modelId="{6ACB2B0E-AE53-4519-A844-53B541435D0D}" type="pres">
      <dgm:prSet presAssocID="{43A20FE2-54DD-4A54-872F-2B5606F44F72}" presName="connectorText" presStyleLbl="sibTrans2D1" presStyleIdx="1" presStyleCnt="2"/>
      <dgm:spPr/>
    </dgm:pt>
    <dgm:pt modelId="{599803B9-54DE-4188-B8D3-137EF578A6E7}" type="pres">
      <dgm:prSet presAssocID="{21B10D97-C3C5-4DD8-8739-EC731756D4B1}" presName="node" presStyleLbl="node1" presStyleIdx="2" presStyleCnt="3">
        <dgm:presLayoutVars>
          <dgm:bulletEnabled val="1"/>
        </dgm:presLayoutVars>
      </dgm:prSet>
      <dgm:spPr/>
    </dgm:pt>
  </dgm:ptLst>
  <dgm:cxnLst>
    <dgm:cxn modelId="{72A34A03-804E-42D3-BEEF-6C35AF07967F}" type="presOf" srcId="{21B10D97-C3C5-4DD8-8739-EC731756D4B1}" destId="{599803B9-54DE-4188-B8D3-137EF578A6E7}" srcOrd="0" destOrd="0" presId="urn:microsoft.com/office/officeart/2005/8/layout/process1"/>
    <dgm:cxn modelId="{5153EA5B-400C-45F3-98FF-26FAA9F22CDE}" srcId="{CB121871-69AF-45DC-9F7D-81D37454BC44}" destId="{5192D3E8-DDCC-4AB1-B59C-8B2E2118D441}" srcOrd="1" destOrd="0" parTransId="{B6792F82-E96C-4472-886A-09D071D416F7}" sibTransId="{43A20FE2-54DD-4A54-872F-2B5606F44F72}"/>
    <dgm:cxn modelId="{55241845-4742-4DB8-A4CA-BB1D44ADDA66}" type="presOf" srcId="{0D5457BB-29F8-4AAD-AAC1-7503715EBFE5}" destId="{10BA95B0-8949-4E0A-A585-9EEEE218EFE5}" srcOrd="1" destOrd="0" presId="urn:microsoft.com/office/officeart/2005/8/layout/process1"/>
    <dgm:cxn modelId="{9B750590-0E33-4490-87FB-AA3EBA06E9BA}" type="presOf" srcId="{5192D3E8-DDCC-4AB1-B59C-8B2E2118D441}" destId="{DBA84569-8336-4922-876B-9407233CF493}" srcOrd="0" destOrd="0" presId="urn:microsoft.com/office/officeart/2005/8/layout/process1"/>
    <dgm:cxn modelId="{61472299-31EE-4209-9F4A-5320B9D70A32}" srcId="{CB121871-69AF-45DC-9F7D-81D37454BC44}" destId="{7C41BCDA-01E4-4000-9871-97D955329005}" srcOrd="0" destOrd="0" parTransId="{DA34F52A-A3E2-44C2-A302-E25CE2F2D422}" sibTransId="{0D5457BB-29F8-4AAD-AAC1-7503715EBFE5}"/>
    <dgm:cxn modelId="{AC1BC799-11B9-4D31-8A0A-FAA56B632EB0}" type="presOf" srcId="{CB121871-69AF-45DC-9F7D-81D37454BC44}" destId="{B7FED2D0-3942-43B7-B7DC-57DE48DBD884}" srcOrd="0" destOrd="0" presId="urn:microsoft.com/office/officeart/2005/8/layout/process1"/>
    <dgm:cxn modelId="{D2630B9D-3695-40C9-B9C6-74F86302EA33}" type="presOf" srcId="{0D5457BB-29F8-4AAD-AAC1-7503715EBFE5}" destId="{A2DED36A-6955-435D-A8D4-F27FC9FD2F26}" srcOrd="0" destOrd="0" presId="urn:microsoft.com/office/officeart/2005/8/layout/process1"/>
    <dgm:cxn modelId="{1C25E1B2-665B-4D6C-A020-8072D1D64CA5}" srcId="{CB121871-69AF-45DC-9F7D-81D37454BC44}" destId="{21B10D97-C3C5-4DD8-8739-EC731756D4B1}" srcOrd="2" destOrd="0" parTransId="{41F467C5-62CB-4641-B824-9CD4C407F39C}" sibTransId="{04C0C1B6-D90C-44A7-8B97-9D815CC27D9B}"/>
    <dgm:cxn modelId="{E79AFEC1-F577-4C73-A52C-3B9046EA1747}" type="presOf" srcId="{7C41BCDA-01E4-4000-9871-97D955329005}" destId="{636CF88C-D248-43A2-890B-C7418594F394}" srcOrd="0" destOrd="0" presId="urn:microsoft.com/office/officeart/2005/8/layout/process1"/>
    <dgm:cxn modelId="{61093DE7-A519-4EE5-91D3-DA8C03960989}" type="presOf" srcId="{43A20FE2-54DD-4A54-872F-2B5606F44F72}" destId="{E9D0B628-6950-4B54-82C6-B4FAC0C66F86}" srcOrd="0" destOrd="0" presId="urn:microsoft.com/office/officeart/2005/8/layout/process1"/>
    <dgm:cxn modelId="{B39E54E9-6759-4509-9FBA-F180E56F098B}" type="presOf" srcId="{43A20FE2-54DD-4A54-872F-2B5606F44F72}" destId="{6ACB2B0E-AE53-4519-A844-53B541435D0D}" srcOrd="1" destOrd="0" presId="urn:microsoft.com/office/officeart/2005/8/layout/process1"/>
    <dgm:cxn modelId="{1E782592-357D-4829-9A32-DB5BCA9FC720}" type="presParOf" srcId="{B7FED2D0-3942-43B7-B7DC-57DE48DBD884}" destId="{636CF88C-D248-43A2-890B-C7418594F394}" srcOrd="0" destOrd="0" presId="urn:microsoft.com/office/officeart/2005/8/layout/process1"/>
    <dgm:cxn modelId="{C977792F-7269-4005-8779-AA99201F570F}" type="presParOf" srcId="{B7FED2D0-3942-43B7-B7DC-57DE48DBD884}" destId="{A2DED36A-6955-435D-A8D4-F27FC9FD2F26}" srcOrd="1" destOrd="0" presId="urn:microsoft.com/office/officeart/2005/8/layout/process1"/>
    <dgm:cxn modelId="{3343FA7F-2F97-4F93-86EA-ACA554379913}" type="presParOf" srcId="{A2DED36A-6955-435D-A8D4-F27FC9FD2F26}" destId="{10BA95B0-8949-4E0A-A585-9EEEE218EFE5}" srcOrd="0" destOrd="0" presId="urn:microsoft.com/office/officeart/2005/8/layout/process1"/>
    <dgm:cxn modelId="{6E6E6F2B-23D3-4822-8626-F38EDCBDE673}" type="presParOf" srcId="{B7FED2D0-3942-43B7-B7DC-57DE48DBD884}" destId="{DBA84569-8336-4922-876B-9407233CF493}" srcOrd="2" destOrd="0" presId="urn:microsoft.com/office/officeart/2005/8/layout/process1"/>
    <dgm:cxn modelId="{99EB7F06-6781-49C4-BCBC-9379EBF2A768}" type="presParOf" srcId="{B7FED2D0-3942-43B7-B7DC-57DE48DBD884}" destId="{E9D0B628-6950-4B54-82C6-B4FAC0C66F86}" srcOrd="3" destOrd="0" presId="urn:microsoft.com/office/officeart/2005/8/layout/process1"/>
    <dgm:cxn modelId="{3EB6C9DC-2940-4CBE-BDDF-B5C499549FC0}" type="presParOf" srcId="{E9D0B628-6950-4B54-82C6-B4FAC0C66F86}" destId="{6ACB2B0E-AE53-4519-A844-53B541435D0D}" srcOrd="0" destOrd="0" presId="urn:microsoft.com/office/officeart/2005/8/layout/process1"/>
    <dgm:cxn modelId="{A662F5B7-8428-4A60-A126-D0096CC11032}" type="presParOf" srcId="{B7FED2D0-3942-43B7-B7DC-57DE48DBD884}" destId="{599803B9-54DE-4188-B8D3-137EF578A6E7}" srcOrd="4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36CF88C-D248-43A2-890B-C7418594F394}">
      <dsp:nvSpPr>
        <dsp:cNvPr id="0" name=""/>
        <dsp:cNvSpPr/>
      </dsp:nvSpPr>
      <dsp:spPr>
        <a:xfrm>
          <a:off x="4635" y="21757"/>
          <a:ext cx="1385536" cy="118203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Getting data &amp; Creating JSON</a:t>
          </a:r>
          <a:endParaRPr lang="zh-CN" altLang="en-US" sz="1300" kern="1200"/>
        </a:p>
      </dsp:txBody>
      <dsp:txXfrm>
        <a:off x="39256" y="56378"/>
        <a:ext cx="1316294" cy="1112793"/>
      </dsp:txXfrm>
    </dsp:sp>
    <dsp:sp modelId="{A2DED36A-6955-435D-A8D4-F27FC9FD2F26}">
      <dsp:nvSpPr>
        <dsp:cNvPr id="0" name=""/>
        <dsp:cNvSpPr/>
      </dsp:nvSpPr>
      <dsp:spPr>
        <a:xfrm>
          <a:off x="1528725" y="440968"/>
          <a:ext cx="293733" cy="343613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1100" kern="1200"/>
        </a:p>
      </dsp:txBody>
      <dsp:txXfrm>
        <a:off x="1528725" y="509691"/>
        <a:ext cx="205613" cy="206167"/>
      </dsp:txXfrm>
    </dsp:sp>
    <dsp:sp modelId="{DBA84569-8336-4922-876B-9407233CF493}">
      <dsp:nvSpPr>
        <dsp:cNvPr id="0" name=""/>
        <dsp:cNvSpPr/>
      </dsp:nvSpPr>
      <dsp:spPr>
        <a:xfrm>
          <a:off x="1944386" y="21757"/>
          <a:ext cx="1385536" cy="118203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Images Creation</a:t>
          </a:r>
          <a:endParaRPr lang="zh-CN" altLang="en-US" sz="1300" kern="1200"/>
        </a:p>
      </dsp:txBody>
      <dsp:txXfrm>
        <a:off x="1979007" y="56378"/>
        <a:ext cx="1316294" cy="1112793"/>
      </dsp:txXfrm>
    </dsp:sp>
    <dsp:sp modelId="{E9D0B628-6950-4B54-82C6-B4FAC0C66F86}">
      <dsp:nvSpPr>
        <dsp:cNvPr id="0" name=""/>
        <dsp:cNvSpPr/>
      </dsp:nvSpPr>
      <dsp:spPr>
        <a:xfrm>
          <a:off x="3468476" y="440968"/>
          <a:ext cx="293733" cy="343613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1100" kern="1200"/>
        </a:p>
      </dsp:txBody>
      <dsp:txXfrm>
        <a:off x="3468476" y="509691"/>
        <a:ext cx="205613" cy="206167"/>
      </dsp:txXfrm>
    </dsp:sp>
    <dsp:sp modelId="{599803B9-54DE-4188-B8D3-137EF578A6E7}">
      <dsp:nvSpPr>
        <dsp:cNvPr id="0" name=""/>
        <dsp:cNvSpPr/>
      </dsp:nvSpPr>
      <dsp:spPr>
        <a:xfrm>
          <a:off x="3884137" y="21757"/>
          <a:ext cx="1385536" cy="118203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Classifying images by Transfer Learning technique</a:t>
          </a:r>
        </a:p>
      </dsp:txBody>
      <dsp:txXfrm>
        <a:off x="3918758" y="56378"/>
        <a:ext cx="1316294" cy="111279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D88714-1819-4D53-9C89-754C0F1CD8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4</Pages>
  <Words>466</Words>
  <Characters>2662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 XIAO</dc:creator>
  <cp:keywords/>
  <dc:description/>
  <cp:lastModifiedBy>JIN XIAO</cp:lastModifiedBy>
  <cp:revision>9</cp:revision>
  <dcterms:created xsi:type="dcterms:W3CDTF">2020-01-06T16:04:00Z</dcterms:created>
  <dcterms:modified xsi:type="dcterms:W3CDTF">2020-01-06T21:24:00Z</dcterms:modified>
</cp:coreProperties>
</file>