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accumulate（list）求list前缀和，accumulate（list，max）求list前缀最大值，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不同数据库写入cache的数据要保证一致，但是</w:t>
      </w:r>
      <w:r>
        <w:rPr>
          <w:rFonts w:hint="default"/>
          <w:color w:val="FF0000"/>
        </w:rPr>
        <w:t>有时候换成新的数据库（比如mysql到hbase），需要进行不同方式的serialize，很容易造成存入cache的serialized的格式不同</w:t>
      </w:r>
      <w:r>
        <w:rPr>
          <w:rFonts w:hint="default"/>
        </w:rPr>
        <w:t>，或者增加了新的字段，这样的话在</w:t>
      </w:r>
      <w:r>
        <w:rPr>
          <w:rFonts w:hint="default"/>
          <w:color w:val="FF0000"/>
        </w:rPr>
        <w:t>切换成新的数据库HBase后，缓存中仍然有旧格式的数据，会造成bug</w:t>
      </w:r>
      <w:r>
        <w:rPr>
          <w:rFonts w:hint="default"/>
        </w:rPr>
        <w:t>错误，需要对缓存进行刷新，或者写代码处理不一致的问题。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CORS跨域问题，设置跟前端同个域名的nginx，做后端的反向代理。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3. 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sharding：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对于twitter的</w:t>
      </w:r>
      <w:r>
        <w:rPr>
          <w:rFonts w:hint="default"/>
          <w:color w:val="FF0000"/>
          <w:lang w:eastAsia="zh-CN"/>
        </w:rPr>
        <w:t>tweet表，shard到不同数据库，我们可以根据user_id进行切分</w:t>
      </w:r>
      <w:r>
        <w:rPr>
          <w:rFonts w:hint="default"/>
          <w:lang w:eastAsia="zh-CN"/>
        </w:rPr>
        <w:t>，但是此时每个库的tweet id是自增的，不同库的tweet id会有重复情况，那么我们</w:t>
      </w:r>
      <w:r>
        <w:rPr>
          <w:rFonts w:hint="default"/>
          <w:color w:val="FF0000"/>
          <w:lang w:eastAsia="zh-CN"/>
        </w:rPr>
        <w:t>可以把user_id加入到twee_id中，比如user_id + timestamp的格式，这样既可以对tweet分库后保证tweet id的唯一性</w:t>
      </w:r>
      <w:r>
        <w:rPr>
          <w:rFonts w:hint="default"/>
          <w:lang w:eastAsia="zh-CN"/>
        </w:rPr>
        <w:t>，</w:t>
      </w:r>
      <w:r>
        <w:rPr>
          <w:rFonts w:hint="default"/>
          <w:color w:val="FF0000"/>
          <w:lang w:eastAsia="zh-CN"/>
        </w:rPr>
        <w:t>也可以方便user_id进</w:t>
      </w:r>
      <w:r>
        <w:rPr>
          <w:rFonts w:hint="default"/>
          <w:lang w:eastAsia="zh-CN"/>
        </w:rPr>
        <w:t>行查询（跟hbase方式相似）。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对于user来说，我们也可以把他们进行分表，但是同样要</w:t>
      </w:r>
      <w:r>
        <w:rPr>
          <w:rFonts w:hint="default"/>
          <w:color w:val="FF0000"/>
          <w:lang w:eastAsia="zh-CN"/>
        </w:rPr>
        <w:t>解决全局唯一性问题，对于user我们可以建立一个唯一的中心数据库，用来自增的分配这个user_id，因为创建一个user的流量并不多，所以对于这个库的访问不会那么频繁</w:t>
      </w:r>
      <w:r>
        <w:rPr>
          <w:rFonts w:hint="default"/>
          <w:lang w:eastAsia="zh-CN"/>
        </w:rPr>
        <w:t>，（这也是为何tweet 没有用这种中心数据库分配id的方式，因为</w:t>
      </w:r>
      <w:r>
        <w:rPr>
          <w:rFonts w:hint="default"/>
          <w:color w:val="FF0000"/>
          <w:lang w:eastAsia="zh-CN"/>
        </w:rPr>
        <w:t>tweet创建的流量要远大于创建user，所以我们依然用分布式的方式</w:t>
      </w:r>
      <w:r>
        <w:rPr>
          <w:rFonts w:hint="default"/>
          <w:lang w:eastAsia="zh-CN"/>
        </w:rPr>
        <w:t>去分配和创建tweet），我们甚至可以只用一个redis来存这个自增id来提高效率。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我们平时</w:t>
      </w:r>
      <w:r>
        <w:rPr>
          <w:rFonts w:hint="default"/>
          <w:color w:val="FF0000"/>
          <w:lang w:eastAsia="zh-CN"/>
        </w:rPr>
        <w:t>登陆需要用到username，</w:t>
      </w:r>
      <w:r>
        <w:rPr>
          <w:rFonts w:hint="default"/>
          <w:lang w:eastAsia="zh-CN"/>
        </w:rPr>
        <w:t>或者phone number，此时user表根据user_id分库，我们无法通过username去查询，那么我们需要</w:t>
      </w:r>
      <w:r>
        <w:rPr>
          <w:rFonts w:hint="default"/>
          <w:color w:val="FF0000"/>
          <w:lang w:eastAsia="zh-CN"/>
        </w:rPr>
        <w:t>多存一张表，用来存储username与user_id的映射关系，</w:t>
      </w:r>
      <w:r>
        <w:rPr>
          <w:rFonts w:hint="default"/>
          <w:lang w:eastAsia="zh-CN"/>
        </w:rPr>
        <w:t>拿到user_id之后再去mysql多个数据库中查找对应的password等验证信息。 这种</w:t>
      </w:r>
      <w:r>
        <w:rPr>
          <w:rFonts w:hint="default"/>
          <w:color w:val="FF0000"/>
          <w:lang w:eastAsia="zh-CN"/>
        </w:rPr>
        <w:t>映射关系，我们可以直接用kv数据库</w:t>
      </w:r>
      <w:r>
        <w:rPr>
          <w:rFonts w:hint="default"/>
          <w:lang w:eastAsia="zh-CN"/>
        </w:rPr>
        <w:t>，比如redis，或者之前建立的hbase来存储（hbase可以自己分库，我们无须关心），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sharding key我们</w:t>
      </w:r>
      <w:r>
        <w:rPr>
          <w:rFonts w:hint="default"/>
          <w:color w:val="FF0000"/>
          <w:lang w:eastAsia="zh-CN"/>
        </w:rPr>
        <w:t>要根据具体业务来选择，平时每次业务查询的数据，需要尽量存在同一台机器上</w:t>
      </w:r>
      <w:r>
        <w:rPr>
          <w:rFonts w:hint="default"/>
          <w:lang w:eastAsia="zh-CN"/>
        </w:rPr>
        <w:t>。比如我们经常看一个用户下的tweet，那么</w:t>
      </w:r>
      <w:r>
        <w:rPr>
          <w:rFonts w:hint="default"/>
          <w:color w:val="FF0000"/>
          <w:lang w:eastAsia="zh-CN"/>
        </w:rPr>
        <w:t>对于tweet表，我们可以用user_id作为sharding key进行sharding，因为这样一个user下的所有tweet都可以存在一起，方便查询。同理对于comments，我们可以通过tweet_id进行sharding</w:t>
      </w:r>
      <w:r>
        <w:rPr>
          <w:rFonts w:hint="default"/>
          <w:lang w:eastAsia="zh-CN"/>
        </w:rPr>
        <w:t>。following在hbase中可以像项目那样</w:t>
      </w:r>
      <w:r>
        <w:rPr>
          <w:rFonts w:hint="default"/>
          <w:color w:val="FF0000"/>
          <w:lang w:eastAsia="zh-CN"/>
        </w:rPr>
        <w:t>from_user_id+timestamp作为row_key进行shard，因为hbase是对rowkey的排序进行shard，但是若通过取模方式shard，这种方式不可取，因为会分布到所有机器上，只能通过from_user_id进行shard（比如Cassandra，是对row_key进行hash取模， 而colmun_key是排好序的）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uname -a 查看系统信息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Docker：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进入容器 docker exec -it &lt;containerid&gt;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查看所有容器: docker ps -a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容器打包成镜像 docker commit &lt;containerid/name&gt; &lt;image_name&gt;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镜像发布：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先打tag：docker tag &lt;imagename/id&gt; repository/imagename:version 将镜像复制一份并重命名加入用户名（repository）如jzyoung/testimage:1.0 将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没login的话先docker login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发布镜像：docker push </w:t>
      </w:r>
      <w:r>
        <w:rPr>
          <w:rFonts w:hint="default"/>
          <w:lang w:eastAsia="zh-CN"/>
        </w:rPr>
        <w:t>repository/imagename:version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拉取镜像：</w:t>
      </w:r>
      <w:r>
        <w:rPr>
          <w:rFonts w:hint="default"/>
          <w:lang w:eastAsia="zh-CN"/>
        </w:rPr>
        <w:t xml:space="preserve">docker </w:t>
      </w:r>
      <w:r>
        <w:rPr>
          <w:rFonts w:hint="default"/>
          <w:lang w:eastAsia="zh-CN"/>
        </w:rPr>
        <w:t xml:space="preserve">pull </w:t>
      </w:r>
      <w:r>
        <w:rPr>
          <w:rFonts w:hint="default"/>
          <w:lang w:eastAsia="zh-CN"/>
        </w:rPr>
        <w:t>repository/imagename:version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运行容器：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docker run -v “hostpath:containerpath” -it -p hostport:containerport --name containername image &lt;shell&gt;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-v 主机目录与容器目录挂载 -it terminal交互 -p 端口映射 -d后台运行 &lt;shell&gt;:启动容器的程序，若dockerfile中指定了CMD，则不要加此参数，否则会覆盖CMD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比如docker run -it -p 8888:8888 --name jupyter jzyoung/jupyter-sparkmagic:1.0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AWS云平台部署：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之前部署过S3文件系统来存储图片</w:t>
      </w:r>
      <w:r>
        <w:rPr>
          <w:rFonts w:hint="default"/>
          <w:lang w:eastAsia="zh-CN"/>
        </w:rPr>
        <w:t>d</w:t>
      </w:r>
    </w:p>
    <w:p>
      <w:pPr>
        <w:widowControl w:val="0"/>
        <w:numPr>
          <w:ilvl w:val="0"/>
          <w:numId w:val="24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/>
          <w:lang w:eastAsia="zh-CN"/>
        </w:rPr>
        <w:t>申请EC2服务器来部署代码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下载pem私钥文件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修改权限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chmod 400 django-weitter.pem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，用来ssh登陆验证</w:t>
      </w:r>
    </w:p>
    <w:p>
      <w:pPr>
        <w:widowControl w:val="0"/>
        <w:numPr>
          <w:ilvl w:val="0"/>
          <w:numId w:val="24"/>
        </w:numPr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/>
          <w:lang w:eastAsia="zh-CN"/>
        </w:rPr>
        <w:t>运行一下命令进行ssh登陆：</w:t>
      </w:r>
    </w:p>
    <w:p>
      <w:pPr>
        <w:widowControl w:val="0"/>
        <w:numPr>
          <w:ilvl w:val="1"/>
          <w:numId w:val="24"/>
        </w:numPr>
        <w:ind w:left="840" w:leftChars="0" w:hanging="420" w:firstLineChars="0"/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ssh -i "django-weitter.pem" ubuntu@ec2-18-183-115-184.ap-northeast-1.compute.amazonaws.com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安装nginx ：</w:t>
      </w:r>
      <w:r>
        <w:rPr>
          <w:rFonts w:hint="default"/>
          <w:lang w:val="en-US" w:eastAsia="zh-CN"/>
        </w:rPr>
        <w:t>sudo apt install nginx</w:t>
      </w:r>
      <w:r>
        <w:rPr>
          <w:rFonts w:hint="default"/>
          <w:lang w:eastAsia="zh-CN"/>
        </w:rPr>
        <w:t xml:space="preserve">  查看nginx运行状态： </w:t>
      </w:r>
      <w:r>
        <w:rPr>
          <w:rFonts w:hint="default"/>
          <w:lang w:val="en-US" w:eastAsia="zh-CN"/>
        </w:rPr>
        <w:t>service nginx status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安装 gunicorn </w:t>
      </w:r>
      <w:r>
        <w:rPr>
          <w:rFonts w:hint="default"/>
          <w:lang w:val="en-US" w:eastAsia="zh-CN"/>
        </w:rPr>
        <w:t>sudo pip install gunicorn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rFonts w:hint="default"/>
          <w:lang w:val="en-US" w:eastAsia="zh-CN"/>
        </w:rPr>
        <w:t>/etc/nginx/sites-available</w:t>
      </w:r>
      <w:r>
        <w:rPr>
          <w:rFonts w:hint="default"/>
          <w:lang w:eastAsia="zh-CN"/>
        </w:rPr>
        <w:t>新建一个配置文件保存后链接到</w:t>
      </w:r>
      <w:r>
        <w:rPr>
          <w:rFonts w:hint="default"/>
          <w:lang w:val="en-US" w:eastAsia="zh-CN"/>
        </w:rPr>
        <w:t>/etc/nginx/sites-enabled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sudo ln -s /etc/nginx/sites-available/django-twitter.com /etc/nginx/sites-enabled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重启nginx </w:t>
      </w:r>
      <w:r>
        <w:rPr>
          <w:rFonts w:hint="default"/>
          <w:lang w:val="en-US" w:eastAsia="zh-CN"/>
        </w:rPr>
        <w:t>sudo service nginx reload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项目目录下运行命令将gunicorn绑定对应socket接口和weitter application：  gunicorn --bind unix:/tmp/18.183.115.184.socket weitter.wsgi:application 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运行</w:t>
      </w:r>
      <w:r>
        <w:rPr>
          <w:rFonts w:hint="default"/>
          <w:lang w:val="en-US" w:eastAsia="zh-CN"/>
        </w:rPr>
        <w:t>python manage.py collectstatic</w:t>
      </w:r>
      <w:r>
        <w:rPr>
          <w:rFonts w:hint="default"/>
          <w:lang w:eastAsia="zh-CN"/>
        </w:rPr>
        <w:t xml:space="preserve"> 收集项目用用到的静态文件，存在setting中的</w:t>
      </w:r>
      <w:r>
        <w:rPr>
          <w:rFonts w:hint="default"/>
          <w:lang w:val="en-US" w:eastAsia="zh-CN"/>
        </w:rPr>
        <w:t>STATIC_ROOT</w:t>
      </w:r>
      <w:r>
        <w:rPr>
          <w:rFonts w:hint="default"/>
          <w:lang w:eastAsia="zh-CN"/>
        </w:rPr>
        <w:t>目录中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5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5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5"/>
        </w:numPr>
        <w:ind w:firstLineChars="0"/>
      </w:pPr>
      <w:r>
        <w:t>Likes的con</w:t>
      </w:r>
      <w:bookmarkStart w:id="0" w:name="_GoBack"/>
      <w:bookmarkEnd w:id="0"/>
      <w:r>
        <w:t>tent_type实现时关注下mysql中django_content_type表里的内容是否有增加。</w:t>
      </w:r>
    </w:p>
    <w:p>
      <w:pPr>
        <w:pStyle w:val="6"/>
        <w:numPr>
          <w:ilvl w:val="0"/>
          <w:numId w:val="25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5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E1D36"/>
    <w:multiLevelType w:val="singleLevel"/>
    <w:tmpl w:val="AFFE1D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0FCC38A"/>
    <w:multiLevelType w:val="multilevel"/>
    <w:tmpl w:val="D0FCC3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6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FFF2757"/>
    <w:multiLevelType w:val="multilevel"/>
    <w:tmpl w:val="FFFF27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7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19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20"/>
  </w:num>
  <w:num w:numId="13">
    <w:abstractNumId w:val="2"/>
  </w:num>
  <w:num w:numId="14">
    <w:abstractNumId w:val="5"/>
  </w:num>
  <w:num w:numId="15">
    <w:abstractNumId w:val="24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3"/>
  </w:num>
  <w:num w:numId="21">
    <w:abstractNumId w:val="1"/>
  </w:num>
  <w:num w:numId="22">
    <w:abstractNumId w:val="23"/>
  </w:num>
  <w:num w:numId="23">
    <w:abstractNumId w:val="1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4F6F73A1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9BCF08C8"/>
    <w:rsid w:val="AB4F902D"/>
    <w:rsid w:val="BFF729FD"/>
    <w:rsid w:val="DF6EAEA9"/>
    <w:rsid w:val="E1BDE228"/>
    <w:rsid w:val="E3EFED3E"/>
    <w:rsid w:val="ED731F58"/>
    <w:rsid w:val="EFFE42E4"/>
    <w:rsid w:val="F7A7B3E1"/>
    <w:rsid w:val="F7AFDBB3"/>
    <w:rsid w:val="F97A2B3A"/>
    <w:rsid w:val="FB1E0EAA"/>
    <w:rsid w:val="FBD777E7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45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2022-09-16T13:29:00Z</dcterms:created>
  <dc:creator>Microsoft 帐户</dc:creator>
  <cp:lastModifiedBy>Ziyang Jiang</cp:lastModifiedBy>
  <dcterms:modified xsi:type="dcterms:W3CDTF">2022-12-02T14:03:50Z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