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</w:t>
      </w:r>
      <w:r>
        <w:t>，</w:t>
      </w:r>
      <w:r>
        <w:rPr>
          <w:rFonts w:hint="default"/>
        </w:rPr>
        <w:t>不支持事务操作</w:t>
      </w:r>
      <w:bookmarkStart w:id="0" w:name="_GoBack"/>
      <w:bookmarkEnd w:id="0"/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r>
        <w:t>Django/web：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7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7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7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8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8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8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8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8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8"/>
        </w:numPr>
        <w:ind w:firstLineChars="0"/>
      </w:pPr>
      <w:r>
        <w:t>用git revert操作</w:t>
      </w:r>
    </w:p>
    <w:p>
      <w:pPr>
        <w:pStyle w:val="5"/>
        <w:numPr>
          <w:ilvl w:val="1"/>
          <w:numId w:val="8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8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8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8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8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8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8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8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9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6EDFE998"/>
    <w:rsid w:val="74E46D1E"/>
    <w:rsid w:val="BFF729FD"/>
    <w:rsid w:val="F97A2B3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1027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2022-09-14T13:29:00Z</dcterms:created>
  <dc:creator>Microsoft 帐户</dc:creator>
  <cp:lastModifiedBy>zjiang</cp:lastModifiedBy>
  <dcterms:modified xsi:type="dcterms:W3CDTF">2022-10-29T09:07:05Z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