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ed36089b1d94897" /></Relationships>
</file>

<file path=word/document.xml><?xml version="1.0" encoding="utf-8"?>
<w:document xmlns:w="http://schemas.openxmlformats.org/wordprocessingml/2006/main">
  <w:body>
    <w:altChunk xmlns:r="http://schemas.openxmlformats.org/officeDocument/2006/relationships" r:id="Sect1"/>
    <w:sectPr>
      <w:pgSz w:w="11905" w:h="16837" w:orient="portrait"/>
      <w:pgMar w:top="1417" w:right="1133" w:bottom="1700" w:left="850" w:header="360" w:footer="360" w:gutter="0"/>
    </w:sectPr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Sect1" /></Relationships>
</file>