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4C2C" w14:textId="45DEFB35" w:rsidR="00912F1A" w:rsidRDefault="00984158" w:rsidP="007D430C">
      <w:pPr>
        <w:jc w:val="center"/>
        <w:rPr>
          <w:szCs w:val="21"/>
        </w:rPr>
      </w:pPr>
      <w:r>
        <w:rPr>
          <w:rFonts w:hint="eastAsia"/>
          <w:szCs w:val="21"/>
        </w:rPr>
        <w:t>段落ジェネレータ</w:t>
      </w:r>
      <w:r>
        <w:rPr>
          <w:rFonts w:hint="eastAsia"/>
          <w:szCs w:val="21"/>
        </w:rPr>
        <w:t xml:space="preserve"> </w:t>
      </w:r>
      <w:r w:rsidR="007D430C">
        <w:rPr>
          <w:rFonts w:hint="eastAsia"/>
          <w:szCs w:val="21"/>
        </w:rPr>
        <w:t>v</w:t>
      </w:r>
      <w:r w:rsidR="007D430C">
        <w:rPr>
          <w:szCs w:val="21"/>
        </w:rPr>
        <w:t>er</w:t>
      </w:r>
      <w:r>
        <w:rPr>
          <w:rFonts w:hint="eastAsia"/>
          <w:szCs w:val="21"/>
        </w:rPr>
        <w:t>.</w:t>
      </w:r>
      <w:r w:rsidR="007D430C">
        <w:rPr>
          <w:szCs w:val="21"/>
        </w:rPr>
        <w:t>1.0</w:t>
      </w:r>
      <w:r w:rsidR="00BC3B63">
        <w:rPr>
          <w:szCs w:val="21"/>
        </w:rPr>
        <w:t>.0</w:t>
      </w:r>
      <w:r w:rsidR="0095209C" w:rsidRPr="000D2455">
        <w:rPr>
          <w:rFonts w:hint="eastAsia"/>
          <w:szCs w:val="21"/>
        </w:rPr>
        <w:t>の</w:t>
      </w:r>
      <w:r w:rsidR="007D430C">
        <w:rPr>
          <w:rFonts w:hint="eastAsia"/>
          <w:szCs w:val="21"/>
        </w:rPr>
        <w:t>使用説明書</w:t>
      </w:r>
    </w:p>
    <w:p w14:paraId="563C0162" w14:textId="77777777" w:rsidR="00984158" w:rsidRPr="00BC3B63" w:rsidRDefault="00984158" w:rsidP="007D430C">
      <w:pPr>
        <w:jc w:val="center"/>
        <w:rPr>
          <w:szCs w:val="21"/>
        </w:rPr>
      </w:pPr>
    </w:p>
    <w:p w14:paraId="570DFECB" w14:textId="6790FD0F" w:rsidR="007901E9" w:rsidRDefault="007D430C" w:rsidP="007D430C">
      <w:pPr>
        <w:jc w:val="right"/>
        <w:rPr>
          <w:szCs w:val="21"/>
        </w:rPr>
      </w:pPr>
      <w:r>
        <w:rPr>
          <w:rFonts w:hint="eastAsia"/>
          <w:szCs w:val="21"/>
        </w:rPr>
        <w:t>令和</w:t>
      </w:r>
      <w:r w:rsidR="005D3743">
        <w:rPr>
          <w:rFonts w:hint="eastAsia"/>
          <w:szCs w:val="21"/>
        </w:rPr>
        <w:t>５</w:t>
      </w:r>
      <w:r w:rsidR="00F93D8E" w:rsidRPr="00F06ADC">
        <w:rPr>
          <w:rFonts w:hint="eastAsia"/>
          <w:szCs w:val="21"/>
        </w:rPr>
        <w:t>年</w:t>
      </w:r>
      <w:r w:rsidR="005D3743">
        <w:rPr>
          <w:rFonts w:hint="eastAsia"/>
          <w:szCs w:val="21"/>
        </w:rPr>
        <w:t>１</w:t>
      </w:r>
      <w:r w:rsidR="00F93D8E" w:rsidRPr="00F06ADC">
        <w:rPr>
          <w:rFonts w:hint="eastAsia"/>
          <w:szCs w:val="21"/>
        </w:rPr>
        <w:t>月</w:t>
      </w:r>
      <w:r w:rsidR="005D3743">
        <w:rPr>
          <w:rFonts w:hint="eastAsia"/>
          <w:szCs w:val="21"/>
        </w:rPr>
        <w:t>２７</w:t>
      </w:r>
      <w:r w:rsidR="00F93D8E" w:rsidRPr="00F06ADC">
        <w:rPr>
          <w:rFonts w:hint="eastAsia"/>
          <w:szCs w:val="21"/>
        </w:rPr>
        <w:t>日</w:t>
      </w:r>
    </w:p>
    <w:p w14:paraId="4EF484B1" w14:textId="77777777" w:rsidR="00F93D8E" w:rsidRDefault="00F93D8E" w:rsidP="007D430C">
      <w:pPr>
        <w:jc w:val="right"/>
        <w:rPr>
          <w:szCs w:val="21"/>
        </w:rPr>
      </w:pPr>
      <w:r w:rsidRPr="00F06ADC">
        <w:rPr>
          <w:rFonts w:hint="eastAsia"/>
          <w:szCs w:val="21"/>
        </w:rPr>
        <w:t>綾木　健一郎</w:t>
      </w:r>
    </w:p>
    <w:p w14:paraId="15935711" w14:textId="77777777" w:rsidR="00984158" w:rsidRPr="00F06ADC" w:rsidRDefault="00984158" w:rsidP="007D430C">
      <w:pPr>
        <w:jc w:val="right"/>
        <w:rPr>
          <w:szCs w:val="21"/>
        </w:rPr>
      </w:pPr>
    </w:p>
    <w:p w14:paraId="507FD5B5" w14:textId="77777777" w:rsidR="00F93D8E" w:rsidRPr="00F06ADC" w:rsidRDefault="00F93D8E" w:rsidP="007D430C">
      <w:pPr>
        <w:pStyle w:val="a9"/>
        <w:numPr>
          <w:ilvl w:val="0"/>
          <w:numId w:val="1"/>
        </w:numPr>
        <w:ind w:leftChars="0"/>
        <w:rPr>
          <w:szCs w:val="21"/>
        </w:rPr>
      </w:pPr>
      <w:r w:rsidRPr="00F06ADC">
        <w:rPr>
          <w:szCs w:val="21"/>
        </w:rPr>
        <w:t>何をするものなのか</w:t>
      </w:r>
    </w:p>
    <w:p w14:paraId="533652E0" w14:textId="7729CA4F" w:rsidR="00984158" w:rsidRDefault="00F93D8E" w:rsidP="007D430C">
      <w:pPr>
        <w:rPr>
          <w:szCs w:val="21"/>
        </w:rPr>
      </w:pPr>
      <w:r w:rsidRPr="00F06ADC">
        <w:rPr>
          <w:rFonts w:hint="eastAsia"/>
          <w:szCs w:val="21"/>
        </w:rPr>
        <w:t xml:space="preserve">　</w:t>
      </w:r>
      <w:proofErr w:type="spellStart"/>
      <w:r w:rsidR="00BC3B63" w:rsidRPr="00BC3B63">
        <w:rPr>
          <w:rFonts w:hint="eastAsia"/>
          <w:szCs w:val="21"/>
        </w:rPr>
        <w:t>danrakuG</w:t>
      </w:r>
      <w:proofErr w:type="spellEnd"/>
      <w:r w:rsidR="00BC3B63" w:rsidRPr="00BC3B63">
        <w:rPr>
          <w:rFonts w:hint="eastAsia"/>
          <w:szCs w:val="21"/>
        </w:rPr>
        <w:t>は、日本国の特許明細書の段落番号を生成、振り直し、削除する</w:t>
      </w:r>
      <w:r w:rsidR="00BC3B63" w:rsidRPr="00BC3B63">
        <w:rPr>
          <w:rFonts w:hint="eastAsia"/>
          <w:szCs w:val="21"/>
        </w:rPr>
        <w:t>WORD</w:t>
      </w:r>
      <w:r w:rsidR="00BC3B63" w:rsidRPr="00BC3B63">
        <w:rPr>
          <w:rFonts w:hint="eastAsia"/>
          <w:szCs w:val="21"/>
        </w:rPr>
        <w:t>アドインです。</w:t>
      </w:r>
    </w:p>
    <w:p w14:paraId="19432C2B" w14:textId="77777777" w:rsidR="00BC3B63" w:rsidRDefault="00BC3B63" w:rsidP="007D430C">
      <w:pPr>
        <w:rPr>
          <w:szCs w:val="21"/>
        </w:rPr>
      </w:pPr>
    </w:p>
    <w:p w14:paraId="68028911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１．２．特徴</w:t>
      </w:r>
    </w:p>
    <w:p w14:paraId="44514251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・明細書の文章の区切りを考慮して、適切と思われる頻度で段落番号を挿入します。</w:t>
      </w:r>
    </w:p>
    <w:p w14:paraId="7C6A01E7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・垂直タブで区切られている場合にも対応します。</w:t>
      </w:r>
    </w:p>
    <w:p w14:paraId="09D7EB04" w14:textId="77777777" w:rsidR="00BC3B63" w:rsidRPr="00BC3B63" w:rsidRDefault="00BC3B63" w:rsidP="00BC3B63">
      <w:pPr>
        <w:rPr>
          <w:szCs w:val="21"/>
        </w:rPr>
      </w:pPr>
    </w:p>
    <w:p w14:paraId="3B5FA1BD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ab/>
      </w:r>
      <w:r w:rsidRPr="00BC3B63">
        <w:rPr>
          <w:rFonts w:hint="eastAsia"/>
          <w:szCs w:val="21"/>
        </w:rPr>
        <w:t>各機能の紹介</w:t>
      </w:r>
    </w:p>
    <w:p w14:paraId="59FCEBAC" w14:textId="77777777" w:rsid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・段落ジェネレータをインストールすると、</w:t>
      </w:r>
      <w:r w:rsidRPr="00BC3B63">
        <w:rPr>
          <w:rFonts w:hint="eastAsia"/>
          <w:szCs w:val="21"/>
        </w:rPr>
        <w:t>AppLint</w:t>
      </w:r>
      <w:r w:rsidRPr="00BC3B63">
        <w:rPr>
          <w:rFonts w:hint="eastAsia"/>
          <w:szCs w:val="21"/>
        </w:rPr>
        <w:t>リボンに以下の段落生成ボタン群が表示されます。</w:t>
      </w:r>
    </w:p>
    <w:p w14:paraId="3E5F3981" w14:textId="66DC7743" w:rsidR="007D430C" w:rsidRDefault="00C622C2" w:rsidP="007D430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2D8222D" wp14:editId="34DC899E">
            <wp:extent cx="1035103" cy="123196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A6FE" w14:textId="62B87ECE" w:rsidR="007D430C" w:rsidRPr="007D430C" w:rsidRDefault="007D430C" w:rsidP="007D430C">
      <w:pPr>
        <w:rPr>
          <w:b/>
          <w:bCs/>
          <w:szCs w:val="21"/>
        </w:rPr>
      </w:pPr>
      <w:r w:rsidRPr="007D430C">
        <w:rPr>
          <w:rFonts w:hint="eastAsia"/>
          <w:b/>
          <w:bCs/>
          <w:szCs w:val="21"/>
        </w:rPr>
        <w:t>・「段落付与」ボタン</w:t>
      </w:r>
    </w:p>
    <w:p w14:paraId="64977BAF" w14:textId="283BE2C0" w:rsidR="00984158" w:rsidRDefault="007D430C" w:rsidP="007D430C">
      <w:r>
        <w:rPr>
          <w:rFonts w:hint="eastAsia"/>
          <w:szCs w:val="21"/>
        </w:rPr>
        <w:t xml:space="preserve">　</w:t>
      </w:r>
      <w:r w:rsidR="00984158">
        <w:rPr>
          <w:rFonts w:hint="eastAsia"/>
        </w:rPr>
        <w:t>「【書類名】明細書」から次の【書類名】又は文末までの明細書の文章に段落番号を付与します。</w:t>
      </w:r>
      <w:r w:rsidR="00AA07C9">
        <w:rPr>
          <w:rFonts w:hint="eastAsia"/>
        </w:rPr>
        <w:t>段落番号を付与するのは以下の場合です</w:t>
      </w:r>
    </w:p>
    <w:p w14:paraId="2270C5DD" w14:textId="77777777" w:rsidR="00AA07C9" w:rsidRDefault="00AA07C9" w:rsidP="007D430C">
      <w:r>
        <w:rPr>
          <w:rFonts w:hint="eastAsia"/>
        </w:rPr>
        <w:t>・墨付き括弧で括られたタグのうち、予め決められたものの直後には、段落番号が振られます。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675840FF" w14:textId="77777777" w:rsidTr="00754B88">
        <w:tc>
          <w:tcPr>
            <w:tcW w:w="9736" w:type="dxa"/>
          </w:tcPr>
          <w:p w14:paraId="5B63683B" w14:textId="77777777" w:rsidR="00AA07C9" w:rsidRDefault="00AA07C9" w:rsidP="007D430C">
            <w:pPr>
              <w:shd w:val="clear" w:color="000000" w:fill="FFFFFF"/>
            </w:pPr>
            <w:r w:rsidRPr="00E41213">
              <w:rPr>
                <w:rFonts w:hint="eastAsia"/>
              </w:rPr>
              <w:t>【技術分野】</w:t>
            </w:r>
          </w:p>
          <w:p w14:paraId="0FA27B13" w14:textId="77777777" w:rsidR="00AA07C9" w:rsidRDefault="00AA07C9" w:rsidP="007D430C">
            <w:r>
              <w:rPr>
                <w:rFonts w:hint="eastAsia"/>
              </w:rPr>
              <w:t xml:space="preserve">　【０００１】</w:t>
            </w:r>
          </w:p>
        </w:tc>
      </w:tr>
    </w:tbl>
    <w:p w14:paraId="3FC26036" w14:textId="77777777" w:rsidR="00AA07C9" w:rsidRDefault="00AA07C9" w:rsidP="007D430C">
      <w:r>
        <w:rPr>
          <w:rFonts w:hint="eastAsia"/>
        </w:rPr>
        <w:t>・上記以外のタグの直後に段落番号が振られて</w:t>
      </w:r>
      <w:r w:rsidR="006C4F76">
        <w:rPr>
          <w:rFonts w:hint="eastAsia"/>
        </w:rPr>
        <w:t>いたら</w:t>
      </w:r>
      <w:r>
        <w:rPr>
          <w:rFonts w:hint="eastAsia"/>
        </w:rPr>
        <w:t>削除します。</w:t>
      </w:r>
      <w:r w:rsidR="006C4F76">
        <w:rPr>
          <w:rFonts w:hint="eastAsia"/>
        </w:rPr>
        <w:t>（以下の【０００２】は削除）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24FFE891" w14:textId="77777777" w:rsidTr="00754B88">
        <w:tc>
          <w:tcPr>
            <w:tcW w:w="9736" w:type="dxa"/>
          </w:tcPr>
          <w:p w14:paraId="1EF1CED6" w14:textId="77777777" w:rsidR="00AA07C9" w:rsidRPr="00E41213" w:rsidRDefault="00AA07C9" w:rsidP="007D430C">
            <w:pPr>
              <w:shd w:val="clear" w:color="000000" w:fill="FFFFFF"/>
            </w:pPr>
            <w:r w:rsidRPr="00E41213">
              <w:rPr>
                <w:rFonts w:hint="eastAsia"/>
              </w:rPr>
              <w:t>【先行技術文献】</w:t>
            </w:r>
          </w:p>
          <w:p w14:paraId="3D98ABB4" w14:textId="77777777" w:rsidR="00AA07C9" w:rsidRDefault="00AA07C9" w:rsidP="007D430C">
            <w:r>
              <w:rPr>
                <w:rFonts w:hint="eastAsia"/>
              </w:rPr>
              <w:t xml:space="preserve">　【０００２】</w:t>
            </w:r>
          </w:p>
        </w:tc>
      </w:tr>
    </w:tbl>
    <w:p w14:paraId="0889C3CB" w14:textId="77777777" w:rsidR="00AA07C9" w:rsidRDefault="00AA07C9" w:rsidP="007D430C">
      <w:r>
        <w:rPr>
          <w:rFonts w:hint="eastAsia"/>
        </w:rPr>
        <w:t>・括弧で括られた見出しの直前には、段落番号が振られます。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37C4D2B2" w14:textId="77777777" w:rsidTr="00AA07C9">
        <w:tc>
          <w:tcPr>
            <w:tcW w:w="9736" w:type="dxa"/>
          </w:tcPr>
          <w:p w14:paraId="2828F04E" w14:textId="77777777" w:rsidR="00AA07C9" w:rsidRDefault="00AA07C9" w:rsidP="007D430C">
            <w:r>
              <w:rPr>
                <w:rFonts w:hint="eastAsia"/>
              </w:rPr>
              <w:t xml:space="preserve">　【００１２】</w:t>
            </w:r>
          </w:p>
          <w:p w14:paraId="4597A498" w14:textId="77777777" w:rsidR="00AA07C9" w:rsidRDefault="00AA07C9" w:rsidP="007D430C">
            <w:r>
              <w:rPr>
                <w:rFonts w:hint="eastAsia"/>
              </w:rPr>
              <w:t>（第１の実施形態）</w:t>
            </w:r>
          </w:p>
          <w:p w14:paraId="65924743" w14:textId="77777777" w:rsidR="00AA07C9" w:rsidRDefault="00AA07C9" w:rsidP="007D430C">
            <w:r>
              <w:rPr>
                <w:rFonts w:hint="eastAsia"/>
              </w:rPr>
              <w:t xml:space="preserve">　・・・・</w:t>
            </w:r>
          </w:p>
        </w:tc>
      </w:tr>
    </w:tbl>
    <w:p w14:paraId="14D3CC16" w14:textId="77777777" w:rsidR="00AA07C9" w:rsidRDefault="007901E9" w:rsidP="007D430C">
      <w:r>
        <w:rPr>
          <w:rFonts w:hint="eastAsia"/>
        </w:rPr>
        <w:t>・図面を説明するための文章の直前で、かつ直前の段落番号から３</w:t>
      </w:r>
      <w:r w:rsidR="00AA07C9">
        <w:rPr>
          <w:rFonts w:hint="eastAsia"/>
        </w:rPr>
        <w:t>行以上記載されていたら、段落番号が振られます。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5CF19A28" w14:textId="77777777" w:rsidTr="00754B88">
        <w:tc>
          <w:tcPr>
            <w:tcW w:w="9736" w:type="dxa"/>
          </w:tcPr>
          <w:p w14:paraId="1C491E2B" w14:textId="77777777" w:rsidR="00AA07C9" w:rsidRDefault="00AA07C9" w:rsidP="007D430C">
            <w:r>
              <w:rPr>
                <w:rFonts w:hint="eastAsia"/>
              </w:rPr>
              <w:t xml:space="preserve">　【００１３】</w:t>
            </w:r>
          </w:p>
          <w:p w14:paraId="3C17179C" w14:textId="77777777" w:rsidR="00AA07C9" w:rsidRDefault="00AA07C9" w:rsidP="007D430C">
            <w:r>
              <w:rPr>
                <w:rFonts w:hint="eastAsia"/>
              </w:rPr>
              <w:t xml:space="preserve">　</w:t>
            </w:r>
            <w:r w:rsidRPr="00E41213">
              <w:rPr>
                <w:rFonts w:hint="eastAsia"/>
              </w:rPr>
              <w:t>図３は、図１中の属性データ１１ｂの例を示す図である。</w:t>
            </w:r>
          </w:p>
        </w:tc>
      </w:tr>
    </w:tbl>
    <w:p w14:paraId="3BB3CC3E" w14:textId="77777777" w:rsidR="00AA07C9" w:rsidRDefault="0021676C" w:rsidP="007D430C">
      <w:r>
        <w:rPr>
          <w:rFonts w:hint="eastAsia"/>
        </w:rPr>
        <w:t>・</w:t>
      </w:r>
      <w:r w:rsidR="00FD1AE6">
        <w:rPr>
          <w:rFonts w:hint="eastAsia"/>
        </w:rPr>
        <w:t>直前の段落が句点で終了し</w:t>
      </w:r>
      <w:r w:rsidR="007901E9">
        <w:rPr>
          <w:rFonts w:hint="eastAsia"/>
        </w:rPr>
        <w:t>、かつ直前の段落番号から６</w:t>
      </w:r>
      <w:r w:rsidR="00732AD0">
        <w:rPr>
          <w:rFonts w:hint="eastAsia"/>
        </w:rPr>
        <w:t>行以上離れ</w:t>
      </w:r>
      <w:r w:rsidR="00FD1AE6">
        <w:rPr>
          <w:rFonts w:hint="eastAsia"/>
        </w:rPr>
        <w:t>ていたら、段落番号が振られます。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D1AE6" w14:paraId="3DA38739" w14:textId="77777777" w:rsidTr="00FD1AE6">
        <w:tc>
          <w:tcPr>
            <w:tcW w:w="9736" w:type="dxa"/>
          </w:tcPr>
          <w:p w14:paraId="7BAF4CF2" w14:textId="77777777" w:rsidR="00FD1AE6" w:rsidRPr="00E41213" w:rsidRDefault="00FD1AE6" w:rsidP="007D430C">
            <w:pPr>
              <w:shd w:val="clear" w:color="000000" w:fill="FFFFFF"/>
            </w:pPr>
            <w:r>
              <w:rPr>
                <w:rFonts w:hint="eastAsia"/>
              </w:rPr>
              <w:lastRenderedPageBreak/>
              <w:t>…</w:t>
            </w:r>
            <w:r w:rsidRPr="00E41213">
              <w:rPr>
                <w:rFonts w:hint="eastAsia"/>
              </w:rPr>
              <w:t>されている。</w:t>
            </w:r>
          </w:p>
          <w:p w14:paraId="0F27EBBC" w14:textId="77777777" w:rsidR="00FD1AE6" w:rsidRDefault="00FD1AE6" w:rsidP="007D430C">
            <w:pPr>
              <w:shd w:val="clear" w:color="000000" w:fill="FFFFFF"/>
            </w:pPr>
            <w:r>
              <w:rPr>
                <w:rFonts w:hint="eastAsia"/>
              </w:rPr>
              <w:t xml:space="preserve">　【００１４】</w:t>
            </w:r>
          </w:p>
          <w:p w14:paraId="098B3CAE" w14:textId="77777777" w:rsidR="00FD1AE6" w:rsidRDefault="00FD1AE6" w:rsidP="007D430C">
            <w:r w:rsidRPr="00E41213">
              <w:rPr>
                <w:rFonts w:hint="eastAsia"/>
              </w:rPr>
              <w:t xml:space="preserve">　属性データ１１ｂは、画像データ１１ａが作成されたときに</w:t>
            </w:r>
            <w:r>
              <w:rPr>
                <w:rFonts w:hint="eastAsia"/>
              </w:rPr>
              <w:t>…</w:t>
            </w:r>
          </w:p>
        </w:tc>
      </w:tr>
    </w:tbl>
    <w:p w14:paraId="45876F65" w14:textId="77777777" w:rsidR="00693940" w:rsidRDefault="00693940" w:rsidP="007D430C">
      <w:r>
        <w:rPr>
          <w:rFonts w:hint="eastAsia"/>
        </w:rPr>
        <w:t>・数式、化学式、表は、挿入された数式、表、画像のあとに段落番号が振られます。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93940" w14:paraId="2C08E521" w14:textId="77777777" w:rsidTr="00223BD4">
        <w:tc>
          <w:tcPr>
            <w:tcW w:w="9736" w:type="dxa"/>
          </w:tcPr>
          <w:p w14:paraId="77C95FC9" w14:textId="77777777" w:rsidR="00693940" w:rsidRDefault="00693940" w:rsidP="007D430C">
            <w:pPr>
              <w:shd w:val="clear" w:color="000000" w:fill="FFFFFF"/>
            </w:pPr>
            <w:r>
              <w:rPr>
                <w:rFonts w:hint="eastAsia"/>
              </w:rPr>
              <w:t xml:space="preserve">　【数１】</w:t>
            </w:r>
          </w:p>
          <w:p w14:paraId="036CAA05" w14:textId="77777777" w:rsidR="00693940" w:rsidRDefault="00693940" w:rsidP="007D430C">
            <w:r w:rsidRPr="00E41213">
              <w:rPr>
                <w:rFonts w:hint="eastAsia"/>
              </w:rPr>
              <w:t xml:space="preserve">　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・・・</w:t>
            </w:r>
            <w:r>
              <w:rPr>
                <w:rFonts w:hint="eastAsia"/>
              </w:rPr>
              <w:t>(1)</w:t>
            </w:r>
            <w:r>
              <w:t xml:space="preserve"> </w:t>
            </w:r>
          </w:p>
          <w:p w14:paraId="7AC32900" w14:textId="77777777" w:rsidR="00693940" w:rsidRDefault="00693940" w:rsidP="007D430C">
            <w:pPr>
              <w:shd w:val="clear" w:color="000000" w:fill="FFFFFF"/>
            </w:pPr>
            <w:r>
              <w:rPr>
                <w:rFonts w:hint="eastAsia"/>
              </w:rPr>
              <w:t xml:space="preserve">　【００１４】</w:t>
            </w:r>
          </w:p>
        </w:tc>
      </w:tr>
    </w:tbl>
    <w:p w14:paraId="3F19BD98" w14:textId="77777777" w:rsidR="007D430C" w:rsidRDefault="007D430C" w:rsidP="007D430C"/>
    <w:p w14:paraId="5D6087E9" w14:textId="635CF244" w:rsidR="007D430C" w:rsidRPr="007D430C" w:rsidRDefault="007D430C" w:rsidP="007D430C">
      <w:pPr>
        <w:rPr>
          <w:b/>
          <w:bCs/>
        </w:rPr>
      </w:pPr>
      <w:r w:rsidRPr="007D430C">
        <w:rPr>
          <w:rFonts w:hint="eastAsia"/>
          <w:b/>
          <w:bCs/>
        </w:rPr>
        <w:t>・</w:t>
      </w:r>
      <w:r w:rsidR="00240AE3" w:rsidRPr="007D430C">
        <w:rPr>
          <w:rFonts w:hint="eastAsia"/>
          <w:b/>
          <w:bCs/>
        </w:rPr>
        <w:t>「</w:t>
      </w:r>
      <w:r w:rsidR="00273B47">
        <w:rPr>
          <w:rFonts w:hint="eastAsia"/>
          <w:b/>
          <w:bCs/>
        </w:rPr>
        <w:t>段落</w:t>
      </w:r>
      <w:r w:rsidR="00240AE3" w:rsidRPr="007D430C">
        <w:rPr>
          <w:rFonts w:hint="eastAsia"/>
          <w:b/>
          <w:bCs/>
        </w:rPr>
        <w:t>振直</w:t>
      </w:r>
      <w:r w:rsidR="00984158" w:rsidRPr="007D430C">
        <w:rPr>
          <w:rFonts w:hint="eastAsia"/>
          <w:b/>
          <w:bCs/>
        </w:rPr>
        <w:t>」</w:t>
      </w:r>
      <w:r w:rsidRPr="007D430C">
        <w:rPr>
          <w:rFonts w:hint="eastAsia"/>
          <w:b/>
          <w:bCs/>
        </w:rPr>
        <w:t>ボタン</w:t>
      </w:r>
    </w:p>
    <w:p w14:paraId="6C4AEDD7" w14:textId="68F1E848" w:rsidR="00693940" w:rsidRDefault="007D430C" w:rsidP="007D430C">
      <w:r>
        <w:rPr>
          <w:rFonts w:hint="eastAsia"/>
        </w:rPr>
        <w:t xml:space="preserve">　</w:t>
      </w:r>
      <w:r w:rsidR="00984158">
        <w:rPr>
          <w:rFonts w:hint="eastAsia"/>
        </w:rPr>
        <w:t>「【書類名】明細書」から次の【書類名】又は文末までの明細書の文章に付与された段落番号を、再び０００１から順番に番号を振り直します。</w:t>
      </w:r>
    </w:p>
    <w:p w14:paraId="0DDAF426" w14:textId="77777777" w:rsidR="007D430C" w:rsidRPr="007D430C" w:rsidRDefault="007D430C" w:rsidP="007D430C"/>
    <w:p w14:paraId="01C099DA" w14:textId="587DA76F" w:rsidR="007D430C" w:rsidRPr="007D430C" w:rsidRDefault="007D430C" w:rsidP="007D430C">
      <w:pPr>
        <w:rPr>
          <w:b/>
          <w:bCs/>
        </w:rPr>
      </w:pPr>
      <w:r w:rsidRPr="007D430C">
        <w:rPr>
          <w:rFonts w:hint="eastAsia"/>
          <w:b/>
          <w:bCs/>
        </w:rPr>
        <w:t>・</w:t>
      </w:r>
      <w:r w:rsidR="00984158" w:rsidRPr="007D430C">
        <w:rPr>
          <w:rFonts w:hint="eastAsia"/>
          <w:b/>
          <w:bCs/>
        </w:rPr>
        <w:t>「</w:t>
      </w:r>
      <w:r w:rsidR="00273B47">
        <w:rPr>
          <w:rFonts w:hint="eastAsia"/>
          <w:b/>
          <w:bCs/>
        </w:rPr>
        <w:t>段落</w:t>
      </w:r>
      <w:r w:rsidR="00984158" w:rsidRPr="007D430C">
        <w:rPr>
          <w:rFonts w:hint="eastAsia"/>
          <w:b/>
          <w:bCs/>
        </w:rPr>
        <w:t>削除」</w:t>
      </w:r>
      <w:r w:rsidRPr="007D430C">
        <w:rPr>
          <w:rFonts w:hint="eastAsia"/>
          <w:b/>
          <w:bCs/>
        </w:rPr>
        <w:t>ボタン</w:t>
      </w:r>
    </w:p>
    <w:p w14:paraId="11933C8E" w14:textId="56EA03D1" w:rsidR="00984158" w:rsidRDefault="007D430C" w:rsidP="007D430C">
      <w:r>
        <w:rPr>
          <w:rFonts w:hint="eastAsia"/>
        </w:rPr>
        <w:t xml:space="preserve">　</w:t>
      </w:r>
      <w:r w:rsidR="00984158">
        <w:rPr>
          <w:rFonts w:hint="eastAsia"/>
        </w:rPr>
        <w:t>「【書類名】明細書」から次の【書類名】又は文末までの明細書の文章に付与された段落番号を削除します。</w:t>
      </w:r>
    </w:p>
    <w:p w14:paraId="6AA15D10" w14:textId="4B7C1D7B" w:rsidR="00BC3B63" w:rsidRDefault="00BC3B63" w:rsidP="007D430C"/>
    <w:p w14:paraId="08FE88DC" w14:textId="77777777" w:rsidR="00BC3B63" w:rsidRDefault="00BC3B63" w:rsidP="00BC3B63">
      <w:r>
        <w:rPr>
          <w:rFonts w:hint="eastAsia"/>
        </w:rPr>
        <w:t>２．</w:t>
      </w:r>
      <w:r>
        <w:rPr>
          <w:rFonts w:hint="eastAsia"/>
        </w:rPr>
        <w:tab/>
      </w:r>
      <w:r>
        <w:rPr>
          <w:rFonts w:hint="eastAsia"/>
        </w:rPr>
        <w:t>使い方</w:t>
      </w:r>
    </w:p>
    <w:p w14:paraId="27D52648" w14:textId="77777777" w:rsidR="00BC3B63" w:rsidRDefault="00BC3B63" w:rsidP="00BC3B63">
      <w:r>
        <w:rPr>
          <w:rFonts w:hint="eastAsia"/>
        </w:rPr>
        <w:t>２．１．取り扱い種別</w:t>
      </w:r>
    </w:p>
    <w:p w14:paraId="372A6123" w14:textId="77777777" w:rsidR="00BC3B63" w:rsidRDefault="00BC3B63" w:rsidP="00BC3B63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danrakuG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はフリーソフトウエアであり、各ソースコードは</w:t>
      </w:r>
      <w:r>
        <w:rPr>
          <w:rFonts w:hint="eastAsia"/>
        </w:rPr>
        <w:t>MIT</w:t>
      </w:r>
      <w:r>
        <w:rPr>
          <w:rFonts w:hint="eastAsia"/>
        </w:rPr>
        <w:t>ライセンスの下で再利用可能です</w:t>
      </w:r>
    </w:p>
    <w:p w14:paraId="6FDD5267" w14:textId="77777777" w:rsidR="00BC3B63" w:rsidRDefault="00BC3B63" w:rsidP="00BC3B63"/>
    <w:p w14:paraId="18AF3FB1" w14:textId="77777777" w:rsidR="00BC3B63" w:rsidRDefault="00BC3B63" w:rsidP="00BC3B63">
      <w:r>
        <w:rPr>
          <w:rFonts w:hint="eastAsia"/>
        </w:rPr>
        <w:t>２．２．動作環境</w:t>
      </w:r>
    </w:p>
    <w:p w14:paraId="162B2FF6" w14:textId="77777777" w:rsidR="00BC3B63" w:rsidRDefault="00BC3B63" w:rsidP="00BC3B63">
      <w:r>
        <w:rPr>
          <w:rFonts w:hint="eastAsia"/>
        </w:rPr>
        <w:t xml:space="preserve">　</w:t>
      </w:r>
      <w:r>
        <w:rPr>
          <w:rFonts w:hint="eastAsia"/>
        </w:rPr>
        <w:t>Windows10</w:t>
      </w:r>
      <w:r>
        <w:rPr>
          <w:rFonts w:hint="eastAsia"/>
        </w:rPr>
        <w:t>と</w:t>
      </w:r>
      <w:r>
        <w:rPr>
          <w:rFonts w:hint="eastAsia"/>
        </w:rPr>
        <w:t>Office365</w:t>
      </w:r>
      <w:r>
        <w:rPr>
          <w:rFonts w:hint="eastAsia"/>
        </w:rPr>
        <w:t>の</w:t>
      </w:r>
      <w:r>
        <w:rPr>
          <w:rFonts w:hint="eastAsia"/>
        </w:rPr>
        <w:t>WORD</w:t>
      </w:r>
      <w:r>
        <w:rPr>
          <w:rFonts w:hint="eastAsia"/>
        </w:rPr>
        <w:t>（</w:t>
      </w:r>
      <w:r>
        <w:rPr>
          <w:rFonts w:hint="eastAsia"/>
        </w:rPr>
        <w:t>WORD2019</w:t>
      </w:r>
      <w:r>
        <w:rPr>
          <w:rFonts w:hint="eastAsia"/>
        </w:rPr>
        <w:t>相当）との組み合わせで動作確認しています。</w:t>
      </w:r>
    </w:p>
    <w:p w14:paraId="11DBAEDC" w14:textId="77777777" w:rsidR="00BC3B63" w:rsidRDefault="00BC3B63" w:rsidP="00BC3B63">
      <w:r>
        <w:rPr>
          <w:rFonts w:hint="eastAsia"/>
        </w:rPr>
        <w:t>２．３．インストール方法</w:t>
      </w:r>
    </w:p>
    <w:p w14:paraId="33CFF421" w14:textId="21218E17" w:rsidR="00BC3B63" w:rsidRDefault="00BC3B63" w:rsidP="00BC3B63">
      <w:r>
        <w:rPr>
          <w:rFonts w:hint="eastAsia"/>
        </w:rPr>
        <w:t xml:space="preserve">　</w:t>
      </w:r>
      <w:r>
        <w:rPr>
          <w:rFonts w:hint="eastAsia"/>
        </w:rPr>
        <w:t>Zip</w:t>
      </w:r>
      <w:r>
        <w:rPr>
          <w:rFonts w:hint="eastAsia"/>
        </w:rPr>
        <w:t>を解凍して、</w:t>
      </w:r>
      <w:proofErr w:type="spellStart"/>
      <w:r>
        <w:rPr>
          <w:rFonts w:hint="eastAsia"/>
        </w:rPr>
        <w:t>danrakuG</w:t>
      </w:r>
      <w:proofErr w:type="spellEnd"/>
      <w:r>
        <w:rPr>
          <w:rFonts w:hint="eastAsia"/>
        </w:rPr>
        <w:t>フォルダ直下の</w:t>
      </w:r>
      <w:r w:rsidR="00273B47">
        <w:rPr>
          <w:rFonts w:hint="eastAsia"/>
        </w:rPr>
        <w:t>s</w:t>
      </w:r>
      <w:r w:rsidR="00273B47">
        <w:t>etup</w:t>
      </w:r>
      <w:r>
        <w:rPr>
          <w:rFonts w:hint="eastAsia"/>
        </w:rPr>
        <w:t>.bat</w:t>
      </w:r>
      <w:r>
        <w:rPr>
          <w:rFonts w:hint="eastAsia"/>
        </w:rPr>
        <w:t>を実行してください。</w:t>
      </w:r>
    </w:p>
    <w:p w14:paraId="4AD4EDA8" w14:textId="5D2107D2" w:rsidR="009A2866" w:rsidRDefault="009A2866" w:rsidP="009A2866">
      <w:r>
        <w:rPr>
          <w:rFonts w:hint="eastAsia"/>
        </w:rPr>
        <w:t>（１）</w:t>
      </w:r>
      <w:r w:rsidR="00FA5E78">
        <w:rPr>
          <w:rFonts w:hint="eastAsia"/>
        </w:rPr>
        <w:t>danrakuG</w:t>
      </w:r>
      <w:r>
        <w:t xml:space="preserve">100?.zip </w:t>
      </w:r>
      <w:r>
        <w:t>を所望のパスに解凍してください。</w:t>
      </w:r>
    </w:p>
    <w:p w14:paraId="65AE14DB" w14:textId="77777777" w:rsidR="009A2866" w:rsidRDefault="009A2866" w:rsidP="009A2866">
      <w:r>
        <w:rPr>
          <w:rFonts w:hint="eastAsia"/>
        </w:rPr>
        <w:t>（２）電子証明書</w:t>
      </w:r>
      <w:r>
        <w:t xml:space="preserve"> k-ayaki.cer </w:t>
      </w:r>
      <w:r>
        <w:t>をシステムにインポートします。</w:t>
      </w:r>
    </w:p>
    <w:p w14:paraId="6262F2B1" w14:textId="77777777" w:rsidR="009A2866" w:rsidRDefault="009A2866" w:rsidP="009A2866">
      <w:r>
        <w:rPr>
          <w:rFonts w:hint="eastAsia"/>
        </w:rPr>
        <w:t>（２－１）</w:t>
      </w:r>
      <w:r>
        <w:t xml:space="preserve">k-ayaki.cer </w:t>
      </w:r>
      <w:r>
        <w:t>をダブルクリックして、開くボタンをクリック</w:t>
      </w:r>
    </w:p>
    <w:p w14:paraId="0905680A" w14:textId="77777777" w:rsidR="009A2866" w:rsidRDefault="009A2866" w:rsidP="009A2866">
      <w:r>
        <w:rPr>
          <w:noProof/>
        </w:rPr>
        <w:drawing>
          <wp:inline distT="0" distB="0" distL="0" distR="0" wp14:anchorId="6DB1683E" wp14:editId="49F8FF78">
            <wp:extent cx="2959252" cy="2184512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0526" w14:textId="77777777" w:rsidR="009A2866" w:rsidRDefault="009A2866" w:rsidP="009A2866">
      <w:r w:rsidRPr="0086198A">
        <w:rPr>
          <w:rFonts w:hint="eastAsia"/>
        </w:rPr>
        <w:t>（２－２）証明書の情報ダイアログが開くと、証明書のインストールボタンをクリック</w:t>
      </w:r>
    </w:p>
    <w:p w14:paraId="37536184" w14:textId="77777777" w:rsidR="009A2866" w:rsidRDefault="009A2866" w:rsidP="009A2866">
      <w:r>
        <w:rPr>
          <w:rFonts w:hint="eastAsia"/>
          <w:noProof/>
        </w:rPr>
        <w:lastRenderedPageBreak/>
        <w:drawing>
          <wp:inline distT="0" distB="0" distL="0" distR="0" wp14:anchorId="706D7CA0" wp14:editId="335304C1">
            <wp:extent cx="3133800" cy="391428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800" cy="39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CF36" w14:textId="77777777" w:rsidR="009A2866" w:rsidRDefault="009A2866" w:rsidP="009A2866">
      <w:r w:rsidRPr="0086198A">
        <w:rPr>
          <w:rFonts w:hint="eastAsia"/>
        </w:rPr>
        <w:t>（２－３）証明書のインポートウィザードが開くと、次へボタンをクリック</w:t>
      </w:r>
    </w:p>
    <w:p w14:paraId="29A9FE52" w14:textId="77777777" w:rsidR="009A2866" w:rsidRDefault="009A2866" w:rsidP="009A2866">
      <w:r>
        <w:rPr>
          <w:rFonts w:hint="eastAsia"/>
          <w:noProof/>
        </w:rPr>
        <w:drawing>
          <wp:inline distT="0" distB="0" distL="0" distR="0" wp14:anchorId="12EA390E" wp14:editId="3E9B98DD">
            <wp:extent cx="4108680" cy="3867480"/>
            <wp:effectExtent l="19050" t="19050" r="25400" b="190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80" cy="3867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8E5000" w14:textId="77777777" w:rsidR="009A2866" w:rsidRDefault="009A2866" w:rsidP="009A2866"/>
    <w:p w14:paraId="63A00363" w14:textId="77777777" w:rsidR="009A2866" w:rsidRDefault="009A2866" w:rsidP="009A2866">
      <w:r w:rsidRPr="0086198A">
        <w:rPr>
          <w:rFonts w:hint="eastAsia"/>
        </w:rPr>
        <w:lastRenderedPageBreak/>
        <w:t>（２－４）証明書ストアダイアグにて、「証明書をすべて次のストアに配置する」を選択して、参照ボタンをクリック</w:t>
      </w:r>
    </w:p>
    <w:p w14:paraId="0CAEE2AE" w14:textId="77777777" w:rsidR="009A2866" w:rsidRDefault="009A2866" w:rsidP="009A2866"/>
    <w:p w14:paraId="2C3AEE66" w14:textId="77777777" w:rsidR="009A2866" w:rsidRDefault="009A2866" w:rsidP="009A2866">
      <w:r>
        <w:rPr>
          <w:rFonts w:hint="eastAsia"/>
          <w:noProof/>
        </w:rPr>
        <w:drawing>
          <wp:inline distT="0" distB="0" distL="0" distR="0" wp14:anchorId="72443AC3" wp14:editId="3E8F3AEF">
            <wp:extent cx="4108680" cy="3867480"/>
            <wp:effectExtent l="19050" t="19050" r="25400" b="190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80" cy="3867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D899F1" w14:textId="77777777" w:rsidR="009A2866" w:rsidRDefault="009A2866" w:rsidP="009A2866"/>
    <w:p w14:paraId="6F96990D" w14:textId="77777777" w:rsidR="009A2866" w:rsidRDefault="009A2866" w:rsidP="009A2866">
      <w:r w:rsidRPr="009C1447">
        <w:rPr>
          <w:rFonts w:hint="eastAsia"/>
        </w:rPr>
        <w:t>（２－５）証明書ストアの選択ダイアログにて、「信頼されたルート証明機関」を選択して</w:t>
      </w:r>
      <w:r w:rsidRPr="009C1447">
        <w:t>OK</w:t>
      </w:r>
      <w:r w:rsidRPr="009C1447">
        <w:t>ボタンをクリック</w:t>
      </w:r>
    </w:p>
    <w:p w14:paraId="7F7A7424" w14:textId="77777777" w:rsidR="009A2866" w:rsidRDefault="009A2866" w:rsidP="009A2866">
      <w:r>
        <w:rPr>
          <w:noProof/>
        </w:rPr>
        <w:drawing>
          <wp:inline distT="0" distB="0" distL="0" distR="0" wp14:anchorId="17D4B27A" wp14:editId="55CFA904">
            <wp:extent cx="3124636" cy="2838846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82FD" w14:textId="77777777" w:rsidR="009A2866" w:rsidRDefault="009A2866" w:rsidP="009A2866"/>
    <w:p w14:paraId="359BEBC4" w14:textId="77777777" w:rsidR="009A2866" w:rsidRDefault="009A2866" w:rsidP="009A2866"/>
    <w:p w14:paraId="39B09F76" w14:textId="77777777" w:rsidR="009A2866" w:rsidRDefault="009A2866" w:rsidP="009A2866">
      <w:r w:rsidRPr="009C1447">
        <w:rPr>
          <w:rFonts w:hint="eastAsia"/>
        </w:rPr>
        <w:t>（２－６）証明書ストアに「信頼されたルート証明機関」が設定されたならば次へボタンをクリック。</w:t>
      </w:r>
    </w:p>
    <w:p w14:paraId="47E242DD" w14:textId="77777777" w:rsidR="009A2866" w:rsidRDefault="009A2866" w:rsidP="009A2866">
      <w:r>
        <w:rPr>
          <w:rFonts w:hint="eastAsia"/>
          <w:noProof/>
        </w:rPr>
        <w:drawing>
          <wp:inline distT="0" distB="0" distL="0" distR="0" wp14:anchorId="1A93EF39" wp14:editId="384D1F58">
            <wp:extent cx="4094280" cy="3854160"/>
            <wp:effectExtent l="19050" t="19050" r="20955" b="133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80" cy="3854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BFFB0" w14:textId="77777777" w:rsidR="009A2866" w:rsidRDefault="009A2866" w:rsidP="009A2866">
      <w:r w:rsidRPr="009C1447">
        <w:rPr>
          <w:rFonts w:hint="eastAsia"/>
        </w:rPr>
        <w:t>（２－７）証明書のインポートウィザードにて、次へボタンをクリック</w:t>
      </w:r>
    </w:p>
    <w:p w14:paraId="08FCCFE4" w14:textId="77777777" w:rsidR="009A2866" w:rsidRDefault="009A2866" w:rsidP="009A2866">
      <w:r>
        <w:rPr>
          <w:noProof/>
        </w:rPr>
        <w:drawing>
          <wp:inline distT="0" distB="0" distL="0" distR="0" wp14:anchorId="01B8514F" wp14:editId="1713EB1D">
            <wp:extent cx="4094280" cy="3854160"/>
            <wp:effectExtent l="19050" t="19050" r="20955" b="133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80" cy="3854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02635" w14:textId="77777777" w:rsidR="009A2866" w:rsidRDefault="009A2866" w:rsidP="009A2866"/>
    <w:p w14:paraId="1786AAEE" w14:textId="77777777" w:rsidR="009A2866" w:rsidRDefault="009A2866" w:rsidP="009A2866">
      <w:r w:rsidRPr="00327F57">
        <w:rPr>
          <w:rFonts w:hint="eastAsia"/>
        </w:rPr>
        <w:lastRenderedPageBreak/>
        <w:t>（２－８）セキュリティ警告にて、はいボタンをクリック</w:t>
      </w:r>
    </w:p>
    <w:p w14:paraId="2458209D" w14:textId="77777777" w:rsidR="009A2866" w:rsidRDefault="009A2866" w:rsidP="009A2866">
      <w:r>
        <w:rPr>
          <w:noProof/>
        </w:rPr>
        <w:drawing>
          <wp:inline distT="0" distB="0" distL="0" distR="0" wp14:anchorId="722F7FD7" wp14:editId="234856D0">
            <wp:extent cx="3934374" cy="3372321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EAB2" w14:textId="77777777" w:rsidR="009A2866" w:rsidRDefault="009A2866" w:rsidP="009A2866"/>
    <w:p w14:paraId="53238954" w14:textId="77777777" w:rsidR="009A2866" w:rsidRDefault="009A2866" w:rsidP="009A2866">
      <w:r w:rsidRPr="00D8754B">
        <w:rPr>
          <w:rFonts w:hint="eastAsia"/>
        </w:rPr>
        <w:t>（２－９）正しくインポートされましたと表示されると、証明書のインポートは終了です。</w:t>
      </w:r>
    </w:p>
    <w:p w14:paraId="15582D1E" w14:textId="77777777" w:rsidR="009A2866" w:rsidRDefault="009A2866" w:rsidP="009A2866">
      <w:r>
        <w:rPr>
          <w:rFonts w:hint="eastAsia"/>
          <w:noProof/>
        </w:rPr>
        <w:drawing>
          <wp:inline distT="0" distB="0" distL="0" distR="0" wp14:anchorId="29373F35" wp14:editId="47809F55">
            <wp:extent cx="1991003" cy="1448002"/>
            <wp:effectExtent l="0" t="0" r="952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83F4" w14:textId="77777777" w:rsidR="009A2866" w:rsidRDefault="009A2866" w:rsidP="009A2866"/>
    <w:p w14:paraId="6B1E2059" w14:textId="77777777" w:rsidR="009A2866" w:rsidRDefault="009A2866" w:rsidP="009A2866">
      <w:r>
        <w:rPr>
          <w:rFonts w:hint="eastAsia"/>
        </w:rPr>
        <w:t>（３）</w:t>
      </w:r>
      <w:r>
        <w:t xml:space="preserve">setup.exe </w:t>
      </w:r>
      <w:r>
        <w:t>を実行して</w:t>
      </w:r>
      <w:r>
        <w:rPr>
          <w:rFonts w:hint="eastAsia"/>
        </w:rPr>
        <w:t>インストールします</w:t>
      </w:r>
      <w:r>
        <w:t>。</w:t>
      </w:r>
    </w:p>
    <w:p w14:paraId="7DCBE825" w14:textId="77777777" w:rsidR="009A2866" w:rsidRDefault="009A2866" w:rsidP="009A2866">
      <w:r>
        <w:rPr>
          <w:rFonts w:ascii="Segoe UI" w:hAnsi="Segoe UI" w:cs="Segoe UI"/>
          <w:color w:val="333333"/>
          <w:shd w:val="clear" w:color="auto" w:fill="FFFFFF"/>
        </w:rPr>
        <w:t>（３－１）保護画面が表示されると、詳細情報をクリック</w:t>
      </w:r>
    </w:p>
    <w:p w14:paraId="1295D05A" w14:textId="77777777" w:rsidR="009A2866" w:rsidRDefault="009A2866" w:rsidP="009A2866">
      <w:r>
        <w:rPr>
          <w:noProof/>
        </w:rPr>
        <w:lastRenderedPageBreak/>
        <w:drawing>
          <wp:inline distT="0" distB="0" distL="0" distR="0" wp14:anchorId="2C6D59DF" wp14:editId="7A1D7941">
            <wp:extent cx="3561120" cy="3334320"/>
            <wp:effectExtent l="0" t="0" r="127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20" cy="33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B862" w14:textId="77777777" w:rsidR="009A2866" w:rsidRDefault="009A2866" w:rsidP="009A2866"/>
    <w:p w14:paraId="37BC371B" w14:textId="77777777" w:rsidR="009A2866" w:rsidRDefault="009A2866" w:rsidP="009A2866">
      <w:r w:rsidRPr="00C97C86">
        <w:rPr>
          <w:rFonts w:hint="eastAsia"/>
        </w:rPr>
        <w:t>（２－２）証明書の情報ダイアログが開くと、証明書のインストールボタンをクリック</w:t>
      </w:r>
    </w:p>
    <w:p w14:paraId="4A9AE6CB" w14:textId="77777777" w:rsidR="009A2866" w:rsidRDefault="009A2866" w:rsidP="009A2866">
      <w:r>
        <w:rPr>
          <w:rFonts w:hint="eastAsia"/>
          <w:noProof/>
        </w:rPr>
        <w:drawing>
          <wp:inline distT="0" distB="0" distL="0" distR="0" wp14:anchorId="57C1AA1F" wp14:editId="3BA85CAD">
            <wp:extent cx="3561120" cy="3334320"/>
            <wp:effectExtent l="0" t="0" r="127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20" cy="33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7765" w14:textId="77777777" w:rsidR="00BC3B63" w:rsidRPr="00273B47" w:rsidRDefault="00BC3B63" w:rsidP="00BC3B63"/>
    <w:p w14:paraId="57523CA0" w14:textId="77777777" w:rsidR="00BC3B63" w:rsidRDefault="00BC3B63" w:rsidP="00BC3B63">
      <w:r>
        <w:rPr>
          <w:rFonts w:hint="eastAsia"/>
        </w:rPr>
        <w:t>３．</w:t>
      </w:r>
      <w:r>
        <w:rPr>
          <w:rFonts w:hint="eastAsia"/>
        </w:rPr>
        <w:tab/>
      </w:r>
      <w:r>
        <w:rPr>
          <w:rFonts w:hint="eastAsia"/>
        </w:rPr>
        <w:t>作者への連絡方法</w:t>
      </w:r>
    </w:p>
    <w:p w14:paraId="08ECA54A" w14:textId="77777777" w:rsidR="00BC3B63" w:rsidRDefault="00BC3B63" w:rsidP="00BC3B63"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https://www.linkedin.com/in/ken-ichiro-ayaki-965b2a8a/</w:t>
      </w:r>
    </w:p>
    <w:p w14:paraId="798DAF38" w14:textId="77777777" w:rsidR="00BC3B63" w:rsidRDefault="00BC3B63" w:rsidP="00BC3B63">
      <w:r>
        <w:t>Mail: kenichiro_ayaki@users.osdn.me</w:t>
      </w:r>
    </w:p>
    <w:p w14:paraId="4B87DF0B" w14:textId="77777777" w:rsidR="00BC3B63" w:rsidRDefault="00BC3B63" w:rsidP="00BC3B63"/>
    <w:p w14:paraId="368491D2" w14:textId="77777777" w:rsidR="00BC3B63" w:rsidRDefault="00BC3B63" w:rsidP="00BC3B63">
      <w:r>
        <w:rPr>
          <w:rFonts w:hint="eastAsia"/>
        </w:rPr>
        <w:t>４．</w:t>
      </w:r>
      <w:r>
        <w:rPr>
          <w:rFonts w:hint="eastAsia"/>
        </w:rPr>
        <w:tab/>
      </w:r>
      <w:r>
        <w:rPr>
          <w:rFonts w:hint="eastAsia"/>
        </w:rPr>
        <w:t>配布ファイルとその構成</w:t>
      </w:r>
    </w:p>
    <w:p w14:paraId="16DB038D" w14:textId="55611FB7" w:rsidR="00BC3B63" w:rsidRDefault="00273B47" w:rsidP="00BC3B63">
      <w:r>
        <w:lastRenderedPageBreak/>
        <w:t>setup</w:t>
      </w:r>
      <w:r w:rsidR="00BC3B63">
        <w:rPr>
          <w:rFonts w:hint="eastAsia"/>
        </w:rPr>
        <w:t>.bat</w:t>
      </w:r>
      <w:r w:rsidR="00BC3B63">
        <w:rPr>
          <w:rFonts w:hint="eastAsia"/>
        </w:rPr>
        <w:t>・・・</w:t>
      </w:r>
      <w:proofErr w:type="spellStart"/>
      <w:r w:rsidR="00BC3B63">
        <w:rPr>
          <w:rFonts w:hint="eastAsia"/>
        </w:rPr>
        <w:t>danrakuG</w:t>
      </w:r>
      <w:proofErr w:type="spellEnd"/>
      <w:r w:rsidR="00BC3B63">
        <w:rPr>
          <w:rFonts w:hint="eastAsia"/>
        </w:rPr>
        <w:t>のインストール用</w:t>
      </w:r>
    </w:p>
    <w:p w14:paraId="6B23FF07" w14:textId="77777777" w:rsidR="00BC3B63" w:rsidRDefault="00BC3B63" w:rsidP="00BC3B63">
      <w:r>
        <w:rPr>
          <w:rFonts w:hint="eastAsia"/>
        </w:rPr>
        <w:t>setup.exe</w:t>
      </w:r>
      <w:r>
        <w:rPr>
          <w:rFonts w:hint="eastAsia"/>
        </w:rPr>
        <w:t>・・・</w:t>
      </w:r>
      <w:proofErr w:type="spellStart"/>
      <w:r>
        <w:rPr>
          <w:rFonts w:hint="eastAsia"/>
        </w:rPr>
        <w:t>ClickOnce</w:t>
      </w:r>
      <w:proofErr w:type="spellEnd"/>
      <w:r>
        <w:rPr>
          <w:rFonts w:hint="eastAsia"/>
        </w:rPr>
        <w:t>のセットアップファイルです。</w:t>
      </w:r>
    </w:p>
    <w:p w14:paraId="5EFBA255" w14:textId="77777777" w:rsidR="00BC3B63" w:rsidRDefault="00BC3B63" w:rsidP="00BC3B63"/>
    <w:p w14:paraId="768F7B34" w14:textId="77777777" w:rsidR="00BC3B63" w:rsidRDefault="00BC3B63" w:rsidP="00BC3B63">
      <w:r>
        <w:rPr>
          <w:rFonts w:hint="eastAsia"/>
        </w:rPr>
        <w:t>５．</w:t>
      </w:r>
      <w:r>
        <w:rPr>
          <w:rFonts w:hint="eastAsia"/>
        </w:rPr>
        <w:tab/>
      </w:r>
      <w:r>
        <w:rPr>
          <w:rFonts w:hint="eastAsia"/>
        </w:rPr>
        <w:t>履歴</w:t>
      </w:r>
    </w:p>
    <w:p w14:paraId="79768268" w14:textId="77777777" w:rsidR="00BC3B63" w:rsidRDefault="00BC3B63" w:rsidP="00BC3B63">
      <w:r>
        <w:rPr>
          <w:rFonts w:hint="eastAsia"/>
        </w:rPr>
        <w:t>ver.1.0.0.4</w:t>
      </w:r>
      <w:r>
        <w:rPr>
          <w:rFonts w:hint="eastAsia"/>
        </w:rPr>
        <w:t xml:space="preserve">　…　初版</w:t>
      </w:r>
    </w:p>
    <w:p w14:paraId="5AE99EC7" w14:textId="0E6C2AA8" w:rsidR="00BC3B63" w:rsidRDefault="00BC3B63" w:rsidP="00BC3B63">
      <w:r>
        <w:rPr>
          <w:rFonts w:hint="eastAsia"/>
        </w:rPr>
        <w:t>ver.1.0.0.</w:t>
      </w:r>
      <w:r>
        <w:t>7</w:t>
      </w:r>
      <w:r>
        <w:rPr>
          <w:rFonts w:hint="eastAsia"/>
        </w:rPr>
        <w:t xml:space="preserve">　…　バージョンをツールチップ表示可能としました。</w:t>
      </w:r>
    </w:p>
    <w:p w14:paraId="2F8DDA45" w14:textId="16C9B597" w:rsidR="00B20DE9" w:rsidRDefault="00B20DE9" w:rsidP="00B20DE9">
      <w:r>
        <w:rPr>
          <w:rFonts w:hint="eastAsia"/>
        </w:rPr>
        <w:t>ver.1.0.0.</w:t>
      </w:r>
      <w:r>
        <w:t>8</w:t>
      </w:r>
      <w:r>
        <w:rPr>
          <w:rFonts w:hint="eastAsia"/>
        </w:rPr>
        <w:t xml:space="preserve">　…　バージョンをツールチップ表示可能としました。</w:t>
      </w:r>
    </w:p>
    <w:p w14:paraId="5275CE2F" w14:textId="77777777" w:rsidR="00BC3B63" w:rsidRDefault="00BC3B63" w:rsidP="00BC3B63"/>
    <w:p w14:paraId="7383DC62" w14:textId="0C73CB67" w:rsidR="00BC3B63" w:rsidRDefault="00BC3B63" w:rsidP="00BC3B63">
      <w:r>
        <w:rPr>
          <w:rFonts w:hint="eastAsia"/>
        </w:rPr>
        <w:t>以上</w:t>
      </w:r>
    </w:p>
    <w:p w14:paraId="5886D958" w14:textId="77777777" w:rsidR="00833A58" w:rsidRDefault="00833A58" w:rsidP="007D430C">
      <w:pPr>
        <w:ind w:firstLineChars="4400" w:firstLine="9240"/>
      </w:pPr>
      <w:r>
        <w:rPr>
          <w:rFonts w:hint="eastAsia"/>
        </w:rPr>
        <w:t>以上</w:t>
      </w:r>
    </w:p>
    <w:sectPr w:rsidR="00833A58" w:rsidSect="0094040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5878" w14:textId="77777777" w:rsidR="00B554BF" w:rsidRDefault="00B554BF" w:rsidP="00F93D8E">
      <w:r>
        <w:separator/>
      </w:r>
    </w:p>
  </w:endnote>
  <w:endnote w:type="continuationSeparator" w:id="0">
    <w:p w14:paraId="13505696" w14:textId="77777777" w:rsidR="00B554BF" w:rsidRDefault="00B554BF" w:rsidP="00F9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C5E0" w14:textId="77777777" w:rsidR="00B554BF" w:rsidRDefault="00B554BF" w:rsidP="00F93D8E">
      <w:r>
        <w:separator/>
      </w:r>
    </w:p>
  </w:footnote>
  <w:footnote w:type="continuationSeparator" w:id="0">
    <w:p w14:paraId="4BDC95A2" w14:textId="77777777" w:rsidR="00B554BF" w:rsidRDefault="00B554BF" w:rsidP="00F9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231"/>
    <w:multiLevelType w:val="hybridMultilevel"/>
    <w:tmpl w:val="B824F2BA"/>
    <w:lvl w:ilvl="0" w:tplc="F06AB80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91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D8E"/>
    <w:rsid w:val="000A0286"/>
    <w:rsid w:val="000D2455"/>
    <w:rsid w:val="000D3F7A"/>
    <w:rsid w:val="000E4FD7"/>
    <w:rsid w:val="00101200"/>
    <w:rsid w:val="00103ABB"/>
    <w:rsid w:val="001208A6"/>
    <w:rsid w:val="00167109"/>
    <w:rsid w:val="0018545E"/>
    <w:rsid w:val="00196DAE"/>
    <w:rsid w:val="001C7C68"/>
    <w:rsid w:val="001E6F90"/>
    <w:rsid w:val="001F4574"/>
    <w:rsid w:val="001F466B"/>
    <w:rsid w:val="0021676C"/>
    <w:rsid w:val="00234304"/>
    <w:rsid w:val="00240AE3"/>
    <w:rsid w:val="002454CB"/>
    <w:rsid w:val="00273B47"/>
    <w:rsid w:val="00284A54"/>
    <w:rsid w:val="002F39AB"/>
    <w:rsid w:val="00311EAC"/>
    <w:rsid w:val="00322C91"/>
    <w:rsid w:val="00340C6D"/>
    <w:rsid w:val="003721C3"/>
    <w:rsid w:val="00381776"/>
    <w:rsid w:val="003A7882"/>
    <w:rsid w:val="003C570D"/>
    <w:rsid w:val="00406E91"/>
    <w:rsid w:val="0041499D"/>
    <w:rsid w:val="004213B6"/>
    <w:rsid w:val="0048214F"/>
    <w:rsid w:val="0048671C"/>
    <w:rsid w:val="00494479"/>
    <w:rsid w:val="0051772C"/>
    <w:rsid w:val="00535BCE"/>
    <w:rsid w:val="00560A4E"/>
    <w:rsid w:val="005D3743"/>
    <w:rsid w:val="0063571B"/>
    <w:rsid w:val="00683468"/>
    <w:rsid w:val="00693940"/>
    <w:rsid w:val="006C4F76"/>
    <w:rsid w:val="00715464"/>
    <w:rsid w:val="00732AD0"/>
    <w:rsid w:val="0078114A"/>
    <w:rsid w:val="007901E9"/>
    <w:rsid w:val="0079484C"/>
    <w:rsid w:val="007D430C"/>
    <w:rsid w:val="007F4A89"/>
    <w:rsid w:val="00820850"/>
    <w:rsid w:val="008278C4"/>
    <w:rsid w:val="00833A58"/>
    <w:rsid w:val="008364E8"/>
    <w:rsid w:val="00844571"/>
    <w:rsid w:val="008523B3"/>
    <w:rsid w:val="008C3A81"/>
    <w:rsid w:val="008D355D"/>
    <w:rsid w:val="00912F1A"/>
    <w:rsid w:val="00940402"/>
    <w:rsid w:val="009470EA"/>
    <w:rsid w:val="0095209C"/>
    <w:rsid w:val="0095638F"/>
    <w:rsid w:val="009754A8"/>
    <w:rsid w:val="00975BEE"/>
    <w:rsid w:val="009820CB"/>
    <w:rsid w:val="00984158"/>
    <w:rsid w:val="009951E2"/>
    <w:rsid w:val="009A1268"/>
    <w:rsid w:val="009A2866"/>
    <w:rsid w:val="009A3513"/>
    <w:rsid w:val="009B3043"/>
    <w:rsid w:val="009E0151"/>
    <w:rsid w:val="009F19D8"/>
    <w:rsid w:val="00A207A1"/>
    <w:rsid w:val="00A84027"/>
    <w:rsid w:val="00A956E5"/>
    <w:rsid w:val="00AA07C9"/>
    <w:rsid w:val="00AB273F"/>
    <w:rsid w:val="00AC10E3"/>
    <w:rsid w:val="00AF1FB9"/>
    <w:rsid w:val="00AF3A43"/>
    <w:rsid w:val="00B01528"/>
    <w:rsid w:val="00B20DE9"/>
    <w:rsid w:val="00B32DD5"/>
    <w:rsid w:val="00B554BF"/>
    <w:rsid w:val="00B6438E"/>
    <w:rsid w:val="00B659C1"/>
    <w:rsid w:val="00B815FA"/>
    <w:rsid w:val="00BB6C89"/>
    <w:rsid w:val="00BC3B63"/>
    <w:rsid w:val="00BD2B0B"/>
    <w:rsid w:val="00BD758B"/>
    <w:rsid w:val="00BD7DC0"/>
    <w:rsid w:val="00BF31E0"/>
    <w:rsid w:val="00BF7485"/>
    <w:rsid w:val="00C176FF"/>
    <w:rsid w:val="00C30E5D"/>
    <w:rsid w:val="00C622C2"/>
    <w:rsid w:val="00C70D83"/>
    <w:rsid w:val="00CA0106"/>
    <w:rsid w:val="00CF26C4"/>
    <w:rsid w:val="00D17E00"/>
    <w:rsid w:val="00D3538B"/>
    <w:rsid w:val="00D42C9B"/>
    <w:rsid w:val="00D50931"/>
    <w:rsid w:val="00D933D7"/>
    <w:rsid w:val="00DE1CD0"/>
    <w:rsid w:val="00E3410B"/>
    <w:rsid w:val="00E60D6E"/>
    <w:rsid w:val="00EC6F7D"/>
    <w:rsid w:val="00F06ADC"/>
    <w:rsid w:val="00F13AA2"/>
    <w:rsid w:val="00F15477"/>
    <w:rsid w:val="00F2494D"/>
    <w:rsid w:val="00F514D9"/>
    <w:rsid w:val="00F56932"/>
    <w:rsid w:val="00F57761"/>
    <w:rsid w:val="00F73E10"/>
    <w:rsid w:val="00F93D8E"/>
    <w:rsid w:val="00FA5E78"/>
    <w:rsid w:val="00FA7C0E"/>
    <w:rsid w:val="00FC05E0"/>
    <w:rsid w:val="00FD014C"/>
    <w:rsid w:val="00FD1AE6"/>
    <w:rsid w:val="00F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DDE54F"/>
  <w15:docId w15:val="{BE1D1D3F-7B7E-4267-9434-9E653D1E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93D8E"/>
  </w:style>
  <w:style w:type="paragraph" w:styleId="a5">
    <w:name w:val="footer"/>
    <w:basedOn w:val="a"/>
    <w:link w:val="a6"/>
    <w:uiPriority w:val="99"/>
    <w:unhideWhenUsed/>
    <w:rsid w:val="00F93D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93D8E"/>
  </w:style>
  <w:style w:type="paragraph" w:styleId="a7">
    <w:name w:val="Date"/>
    <w:basedOn w:val="a"/>
    <w:next w:val="a"/>
    <w:link w:val="a8"/>
    <w:uiPriority w:val="99"/>
    <w:semiHidden/>
    <w:unhideWhenUsed/>
    <w:rsid w:val="00F93D8E"/>
  </w:style>
  <w:style w:type="character" w:customStyle="1" w:styleId="a8">
    <w:name w:val="日付 (文字)"/>
    <w:basedOn w:val="a0"/>
    <w:link w:val="a7"/>
    <w:uiPriority w:val="99"/>
    <w:semiHidden/>
    <w:rsid w:val="00F93D8E"/>
  </w:style>
  <w:style w:type="paragraph" w:styleId="a9">
    <w:name w:val="List Paragraph"/>
    <w:basedOn w:val="a"/>
    <w:uiPriority w:val="34"/>
    <w:qFormat/>
    <w:rsid w:val="00F93D8E"/>
    <w:pPr>
      <w:ind w:leftChars="400" w:left="840"/>
    </w:pPr>
  </w:style>
  <w:style w:type="table" w:styleId="aa">
    <w:name w:val="Table Grid"/>
    <w:basedOn w:val="a1"/>
    <w:uiPriority w:val="5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06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06A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ayaki</dc:creator>
  <cp:lastModifiedBy>綾木 健一郎</cp:lastModifiedBy>
  <cp:revision>10</cp:revision>
  <cp:lastPrinted>2017-03-09T04:14:00Z</cp:lastPrinted>
  <dcterms:created xsi:type="dcterms:W3CDTF">2018-03-21T08:37:00Z</dcterms:created>
  <dcterms:modified xsi:type="dcterms:W3CDTF">2023-01-27T14:21:00Z</dcterms:modified>
</cp:coreProperties>
</file>