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P="1A2EE324" w14:paraId="6D5C18B2" w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18 de maio de 2026</w:t>
      </w:r>
    </w:p>
    <w:p w:rsidP="1A2EE324" w14:paraId="4D538E8B" w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w:rsidP="1A2EE324" w14:paraId="1A52E023" w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Declaro que recebi minha Carteira Nacional de Vigilante.</w:t>
      </w:r>
    </w:p>
    <w:p w:rsidP="519CAA38" w14:paraId="2FEF8838" w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NORTE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Turma: A</w:t>
      </w:r>
    </w:p>
    <w:p w:rsidP="1A2EE324" w14:paraId="56830C94" w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ROBERTO CARLOS</w:t>
      </w:r>
    </w:p>
    <w:p w:rsidP="1A2EE324" w14:paraId="3083CBE9" w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:rsidP="1A2EE324" w14:paraId="1E207724" w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e4b91a850004524" Type="http://schemas.openxmlformats.org/officeDocument/2006/relationships/header" Target="header.xml"/><Relationship Id="R64ebffe2c7384a11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  <dc:identifier/>
  <dc:language/>
</coreProperties>
</file>