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4D34" w:rsidRPr="00D96082" w:rsidRDefault="00604D34" w:rsidP="00604D34">
      <w:pPr>
        <w:numPr>
          <w:ilvl w:val="0"/>
          <w:numId w:val="1"/>
        </w:numPr>
        <w:spacing w:before="100" w:beforeAutospacing="1" w:after="100" w:afterAutospacing="1" w:line="240" w:lineRule="auto"/>
        <w:ind w:left="375"/>
        <w:rPr>
          <w:rFonts w:ascii="&amp;quot" w:eastAsia="Times New Roman" w:hAnsi="&amp;quot" w:cs="Times New Roman"/>
          <w:b/>
          <w:sz w:val="24"/>
          <w:szCs w:val="24"/>
        </w:rPr>
      </w:pPr>
      <w:bookmarkStart w:id="0" w:name="_GoBack"/>
      <w:r w:rsidRPr="00604D34">
        <w:rPr>
          <w:rFonts w:ascii="&amp;quot" w:eastAsia="Times New Roman" w:hAnsi="&amp;quot" w:cs="Times New Roman"/>
          <w:b/>
          <w:sz w:val="24"/>
          <w:szCs w:val="24"/>
        </w:rPr>
        <w:t>In your own words, what is a subquery?</w:t>
      </w:r>
    </w:p>
    <w:bookmarkEnd w:id="0"/>
    <w:p w:rsidR="00604D34" w:rsidRPr="00604D34" w:rsidRDefault="00604D34" w:rsidP="00604D34">
      <w:pPr>
        <w:spacing w:before="100" w:beforeAutospacing="1" w:after="100" w:afterAutospacing="1" w:line="240" w:lineRule="auto"/>
        <w:ind w:left="375"/>
        <w:rPr>
          <w:rFonts w:ascii="&amp;quot" w:eastAsia="Times New Roman" w:hAnsi="&amp;quot" w:cs="Times New Roman"/>
          <w:sz w:val="24"/>
          <w:szCs w:val="24"/>
        </w:rPr>
      </w:pPr>
      <w:r w:rsidRPr="00CB69E6">
        <w:rPr>
          <w:rFonts w:ascii="&amp;quot" w:eastAsia="Times New Roman" w:hAnsi="&amp;quot" w:cs="Times New Roman"/>
          <w:sz w:val="24"/>
          <w:szCs w:val="24"/>
        </w:rPr>
        <w:t>A subquery is an inner query within an outer query. The inner query can be self-contained or correlated with the outer query.</w:t>
      </w:r>
    </w:p>
    <w:p w:rsidR="00604D34" w:rsidRPr="00CB69E6" w:rsidRDefault="00604D34" w:rsidP="00604D34">
      <w:pPr>
        <w:numPr>
          <w:ilvl w:val="0"/>
          <w:numId w:val="1"/>
        </w:numPr>
        <w:spacing w:before="100" w:beforeAutospacing="1" w:after="100" w:afterAutospacing="1" w:line="240" w:lineRule="auto"/>
        <w:ind w:left="375"/>
        <w:rPr>
          <w:rFonts w:ascii="&amp;quot" w:eastAsia="Times New Roman" w:hAnsi="&amp;quot" w:cs="Times New Roman"/>
          <w:b/>
          <w:sz w:val="24"/>
          <w:szCs w:val="24"/>
        </w:rPr>
      </w:pPr>
      <w:r w:rsidRPr="00604D34">
        <w:rPr>
          <w:rFonts w:ascii="&amp;quot" w:eastAsia="Times New Roman" w:hAnsi="&amp;quot" w:cs="Times New Roman"/>
          <w:b/>
          <w:sz w:val="24"/>
          <w:szCs w:val="24"/>
        </w:rPr>
        <w:t xml:space="preserve">In your own words, what is a </w:t>
      </w:r>
      <w:proofErr w:type="spellStart"/>
      <w:r w:rsidRPr="00604D34">
        <w:rPr>
          <w:rFonts w:ascii="&amp;quot" w:eastAsia="Times New Roman" w:hAnsi="&amp;quot" w:cs="Times New Roman"/>
          <w:b/>
          <w:sz w:val="24"/>
          <w:szCs w:val="24"/>
        </w:rPr>
        <w:t>self contained</w:t>
      </w:r>
      <w:proofErr w:type="spellEnd"/>
      <w:r w:rsidRPr="00604D34">
        <w:rPr>
          <w:rFonts w:ascii="&amp;quot" w:eastAsia="Times New Roman" w:hAnsi="&amp;quot" w:cs="Times New Roman"/>
          <w:b/>
          <w:sz w:val="24"/>
          <w:szCs w:val="24"/>
        </w:rPr>
        <w:t xml:space="preserve"> subquery?</w:t>
      </w:r>
    </w:p>
    <w:p w:rsidR="00604D34" w:rsidRPr="00604D34" w:rsidRDefault="00604D34" w:rsidP="00604D34">
      <w:pPr>
        <w:spacing w:before="100" w:beforeAutospacing="1" w:after="100" w:afterAutospacing="1" w:line="240" w:lineRule="auto"/>
        <w:rPr>
          <w:rFonts w:ascii="&amp;quot" w:eastAsia="Times New Roman" w:hAnsi="&amp;quot" w:cs="Times New Roman"/>
          <w:sz w:val="24"/>
          <w:szCs w:val="24"/>
        </w:rPr>
      </w:pPr>
      <w:r w:rsidRPr="00CB69E6">
        <w:rPr>
          <w:rFonts w:ascii="&amp;quot" w:eastAsia="Times New Roman" w:hAnsi="&amp;quot" w:cs="Times New Roman"/>
          <w:sz w:val="24"/>
          <w:szCs w:val="24"/>
        </w:rPr>
        <w:t>Self-contained subqueries are subqueries that are independent of the outer query.</w:t>
      </w:r>
    </w:p>
    <w:p w:rsidR="00604D34" w:rsidRPr="00CB69E6" w:rsidRDefault="00604D34" w:rsidP="00604D34">
      <w:pPr>
        <w:numPr>
          <w:ilvl w:val="0"/>
          <w:numId w:val="1"/>
        </w:numPr>
        <w:spacing w:before="100" w:beforeAutospacing="1" w:after="100" w:afterAutospacing="1" w:line="240" w:lineRule="auto"/>
        <w:ind w:left="375"/>
        <w:rPr>
          <w:rFonts w:ascii="&amp;quot" w:eastAsia="Times New Roman" w:hAnsi="&amp;quot" w:cs="Times New Roman"/>
          <w:b/>
          <w:sz w:val="24"/>
          <w:szCs w:val="24"/>
        </w:rPr>
      </w:pPr>
      <w:r w:rsidRPr="00604D34">
        <w:rPr>
          <w:rFonts w:ascii="&amp;quot" w:eastAsia="Times New Roman" w:hAnsi="&amp;quot" w:cs="Times New Roman"/>
          <w:b/>
          <w:sz w:val="24"/>
          <w:szCs w:val="24"/>
        </w:rPr>
        <w:t>In your own words, what is a correlated subquery?</w:t>
      </w:r>
    </w:p>
    <w:p w:rsidR="00604D34" w:rsidRPr="00604D34" w:rsidRDefault="00604D34" w:rsidP="00604D34">
      <w:pPr>
        <w:spacing w:before="100" w:beforeAutospacing="1" w:after="100" w:afterAutospacing="1" w:line="240" w:lineRule="auto"/>
        <w:rPr>
          <w:rFonts w:ascii="&amp;quot" w:eastAsia="Times New Roman" w:hAnsi="&amp;quot" w:cs="Times New Roman"/>
          <w:sz w:val="24"/>
          <w:szCs w:val="24"/>
        </w:rPr>
      </w:pPr>
      <w:r w:rsidRPr="00CB69E6">
        <w:rPr>
          <w:rFonts w:ascii="&amp;quot" w:eastAsia="Times New Roman" w:hAnsi="&amp;quot" w:cs="Times New Roman"/>
          <w:sz w:val="24"/>
          <w:szCs w:val="24"/>
        </w:rPr>
        <w:t>Correlated subqueries that refer to attributes from the tables that appear in the outer query.</w:t>
      </w:r>
    </w:p>
    <w:p w:rsidR="00604D34" w:rsidRPr="00CB69E6" w:rsidRDefault="00604D34" w:rsidP="00604D34">
      <w:pPr>
        <w:numPr>
          <w:ilvl w:val="0"/>
          <w:numId w:val="1"/>
        </w:numPr>
        <w:spacing w:before="100" w:beforeAutospacing="1" w:after="100" w:afterAutospacing="1" w:line="240" w:lineRule="auto"/>
        <w:ind w:left="375"/>
        <w:rPr>
          <w:rFonts w:ascii="&amp;quot" w:eastAsia="Times New Roman" w:hAnsi="&amp;quot" w:cs="Times New Roman"/>
          <w:b/>
          <w:sz w:val="24"/>
          <w:szCs w:val="24"/>
        </w:rPr>
      </w:pPr>
      <w:r w:rsidRPr="00604D34">
        <w:rPr>
          <w:rFonts w:ascii="&amp;quot" w:eastAsia="Times New Roman" w:hAnsi="&amp;quot" w:cs="Times New Roman"/>
          <w:b/>
          <w:sz w:val="24"/>
          <w:szCs w:val="24"/>
        </w:rPr>
        <w:t>Give an example of a subquery that returns a single value. When would you use this kind of subquery?</w:t>
      </w:r>
    </w:p>
    <w:p w:rsidR="00B9775E" w:rsidRDefault="005A3ED2" w:rsidP="00BA6D98">
      <w:pPr>
        <w:spacing w:before="100" w:beforeAutospacing="1" w:after="100" w:afterAutospacing="1" w:line="240" w:lineRule="auto"/>
        <w:rPr>
          <w:rFonts w:ascii="&amp;quot" w:eastAsia="Times New Roman" w:hAnsi="&amp;quot" w:cs="Times New Roman"/>
          <w:sz w:val="24"/>
          <w:szCs w:val="24"/>
        </w:rPr>
      </w:pPr>
      <w:r>
        <w:rPr>
          <w:rFonts w:ascii="&amp;quot" w:eastAsia="Times New Roman" w:hAnsi="&amp;quot" w:cs="Times New Roman"/>
          <w:sz w:val="24"/>
          <w:szCs w:val="24"/>
        </w:rPr>
        <w:t>You would use this kind of subquery when you need one specific piece of information from a general query.</w:t>
      </w:r>
      <w:r w:rsidR="00BA6D98">
        <w:rPr>
          <w:rFonts w:ascii="&amp;quot" w:eastAsia="Times New Roman" w:hAnsi="&amp;quot" w:cs="Times New Roman"/>
          <w:sz w:val="24"/>
          <w:szCs w:val="24"/>
        </w:rPr>
        <w:t xml:space="preserve"> </w:t>
      </w:r>
      <w:r w:rsidR="00BA6D98">
        <w:rPr>
          <w:rFonts w:ascii="&amp;quot" w:eastAsia="Times New Roman" w:hAnsi="&amp;quot" w:cs="Times New Roman"/>
          <w:sz w:val="24"/>
          <w:szCs w:val="24"/>
        </w:rPr>
        <w:t>This query will return the maximum order ID in the table.</w:t>
      </w:r>
    </w:p>
    <w:p w:rsidR="00CB69E6" w:rsidRDefault="00CB69E6" w:rsidP="005A3ED2">
      <w:pPr>
        <w:spacing w:before="100" w:beforeAutospacing="1" w:after="100" w:afterAutospacing="1" w:line="240" w:lineRule="auto"/>
        <w:rPr>
          <w:rFonts w:ascii="&amp;quot" w:eastAsia="Times New Roman" w:hAnsi="&amp;quot" w:cs="Times New Roman"/>
          <w:sz w:val="24"/>
          <w:szCs w:val="24"/>
        </w:rPr>
      </w:pPr>
      <w:r>
        <w:rPr>
          <w:rFonts w:ascii="&amp;quot" w:eastAsia="Times New Roman" w:hAnsi="&amp;quot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7.65pt;height:298.9pt">
            <v:imagedata r:id="rId5" o:title="HW 4A Q4"/>
          </v:shape>
        </w:pict>
      </w:r>
    </w:p>
    <w:p w:rsidR="00BA6D98" w:rsidRDefault="00BA6D98" w:rsidP="005A3ED2">
      <w:pPr>
        <w:spacing w:before="100" w:beforeAutospacing="1" w:after="100" w:afterAutospacing="1" w:line="240" w:lineRule="auto"/>
        <w:rPr>
          <w:rFonts w:ascii="&amp;quot" w:eastAsia="Times New Roman" w:hAnsi="&amp;quot" w:cs="Times New Roman"/>
          <w:sz w:val="24"/>
          <w:szCs w:val="24"/>
        </w:rPr>
      </w:pPr>
    </w:p>
    <w:p w:rsidR="00BA6D98" w:rsidRPr="00604D34" w:rsidRDefault="00BA6D98" w:rsidP="005A3ED2">
      <w:pPr>
        <w:spacing w:before="100" w:beforeAutospacing="1" w:after="100" w:afterAutospacing="1" w:line="240" w:lineRule="auto"/>
        <w:rPr>
          <w:rFonts w:ascii="&amp;quot" w:eastAsia="Times New Roman" w:hAnsi="&amp;quot" w:cs="Times New Roman"/>
          <w:sz w:val="24"/>
          <w:szCs w:val="24"/>
        </w:rPr>
      </w:pPr>
    </w:p>
    <w:p w:rsidR="00604D34" w:rsidRPr="00CB69E6" w:rsidRDefault="00604D34" w:rsidP="00604D34">
      <w:pPr>
        <w:numPr>
          <w:ilvl w:val="0"/>
          <w:numId w:val="1"/>
        </w:numPr>
        <w:spacing w:before="100" w:beforeAutospacing="1" w:after="100" w:afterAutospacing="1" w:line="240" w:lineRule="auto"/>
        <w:ind w:left="375"/>
        <w:rPr>
          <w:rFonts w:ascii="&amp;quot" w:eastAsia="Times New Roman" w:hAnsi="&amp;quot" w:cs="Times New Roman"/>
          <w:b/>
          <w:sz w:val="24"/>
          <w:szCs w:val="24"/>
        </w:rPr>
      </w:pPr>
      <w:r w:rsidRPr="00604D34">
        <w:rPr>
          <w:rFonts w:ascii="&amp;quot" w:eastAsia="Times New Roman" w:hAnsi="&amp;quot" w:cs="Times New Roman"/>
          <w:b/>
          <w:sz w:val="24"/>
          <w:szCs w:val="24"/>
        </w:rPr>
        <w:lastRenderedPageBreak/>
        <w:t>Give an example of a subquery that returns multiple values. When would you use this kind of subquery?</w:t>
      </w:r>
    </w:p>
    <w:p w:rsidR="005A3ED2" w:rsidRDefault="00BA6D98" w:rsidP="005A3ED2">
      <w:pPr>
        <w:tabs>
          <w:tab w:val="left" w:pos="720"/>
        </w:tabs>
        <w:spacing w:before="100" w:beforeAutospacing="1" w:after="100" w:afterAutospacing="1" w:line="240" w:lineRule="auto"/>
        <w:rPr>
          <w:rFonts w:ascii="&amp;quot" w:eastAsia="Times New Roman" w:hAnsi="&amp;quot" w:cs="Times New Roman"/>
          <w:sz w:val="24"/>
          <w:szCs w:val="24"/>
        </w:rPr>
      </w:pPr>
      <w:r>
        <w:rPr>
          <w:rFonts w:ascii="&amp;quot" w:eastAsia="Times New Roman" w:hAnsi="&amp;quot" w:cs="Times New Roman"/>
          <w:sz w:val="24"/>
          <w:szCs w:val="24"/>
        </w:rPr>
        <w:t>You would use this type of query when you need a specific set of information that might contain more than one value. You could also use this kind of subquery in lieu of a join.</w:t>
      </w:r>
      <w:r>
        <w:rPr>
          <w:rFonts w:ascii="&amp;quot" w:eastAsia="Times New Roman" w:hAnsi="&amp;quot" w:cs="Times New Roman"/>
          <w:sz w:val="24"/>
          <w:szCs w:val="24"/>
        </w:rPr>
        <w:t xml:space="preserve"> </w:t>
      </w:r>
      <w:r w:rsidR="005A3ED2">
        <w:rPr>
          <w:rFonts w:ascii="&amp;quot" w:eastAsia="Times New Roman" w:hAnsi="&amp;quot" w:cs="Times New Roman"/>
          <w:sz w:val="24"/>
          <w:szCs w:val="24"/>
        </w:rPr>
        <w:t xml:space="preserve">This query </w:t>
      </w:r>
      <w:proofErr w:type="gramStart"/>
      <w:r w:rsidR="005A3ED2">
        <w:rPr>
          <w:rFonts w:ascii="&amp;quot" w:eastAsia="Times New Roman" w:hAnsi="&amp;quot" w:cs="Times New Roman"/>
          <w:sz w:val="24"/>
          <w:szCs w:val="24"/>
        </w:rPr>
        <w:t>return</w:t>
      </w:r>
      <w:proofErr w:type="gramEnd"/>
      <w:r w:rsidR="005A3ED2">
        <w:rPr>
          <w:rFonts w:ascii="&amp;quot" w:eastAsia="Times New Roman" w:hAnsi="&amp;quot" w:cs="Times New Roman"/>
          <w:sz w:val="24"/>
          <w:szCs w:val="24"/>
        </w:rPr>
        <w:t xml:space="preserve"> all orders that were handled by employees with a last name starting with D. </w:t>
      </w:r>
    </w:p>
    <w:p w:rsidR="00BA6D98" w:rsidRDefault="00BA6D98" w:rsidP="005A3ED2">
      <w:pPr>
        <w:tabs>
          <w:tab w:val="left" w:pos="720"/>
        </w:tabs>
        <w:spacing w:before="100" w:beforeAutospacing="1" w:after="100" w:afterAutospacing="1" w:line="240" w:lineRule="auto"/>
        <w:rPr>
          <w:rFonts w:ascii="&amp;quot" w:eastAsia="Times New Roman" w:hAnsi="&amp;quot" w:cs="Times New Roman"/>
          <w:sz w:val="24"/>
          <w:szCs w:val="24"/>
        </w:rPr>
      </w:pPr>
      <w:r>
        <w:rPr>
          <w:rFonts w:ascii="&amp;quot" w:eastAsia="Times New Roman" w:hAnsi="&amp;quot" w:cs="Times New Roman"/>
          <w:sz w:val="24"/>
          <w:szCs w:val="24"/>
        </w:rPr>
        <w:pict>
          <v:shape id="_x0000_i1028" type="#_x0000_t75" style="width:468pt;height:298.15pt">
            <v:imagedata r:id="rId6" o:title="HW 4A Q5"/>
          </v:shape>
        </w:pict>
      </w:r>
    </w:p>
    <w:p w:rsidR="00BA6D98" w:rsidRDefault="00BA6D98" w:rsidP="005A3ED2">
      <w:pPr>
        <w:tabs>
          <w:tab w:val="left" w:pos="720"/>
        </w:tabs>
        <w:spacing w:before="100" w:beforeAutospacing="1" w:after="100" w:afterAutospacing="1" w:line="240" w:lineRule="auto"/>
        <w:rPr>
          <w:rFonts w:ascii="&amp;quot" w:eastAsia="Times New Roman" w:hAnsi="&amp;quot" w:cs="Times New Roman"/>
          <w:sz w:val="24"/>
          <w:szCs w:val="24"/>
        </w:rPr>
      </w:pPr>
    </w:p>
    <w:p w:rsidR="00BA6D98" w:rsidRDefault="00BA6D98" w:rsidP="005A3ED2">
      <w:pPr>
        <w:tabs>
          <w:tab w:val="left" w:pos="720"/>
        </w:tabs>
        <w:spacing w:before="100" w:beforeAutospacing="1" w:after="100" w:afterAutospacing="1" w:line="240" w:lineRule="auto"/>
        <w:rPr>
          <w:rFonts w:ascii="&amp;quot" w:eastAsia="Times New Roman" w:hAnsi="&amp;quot" w:cs="Times New Roman"/>
          <w:sz w:val="24"/>
          <w:szCs w:val="24"/>
        </w:rPr>
      </w:pPr>
    </w:p>
    <w:p w:rsidR="00BA6D98" w:rsidRPr="00BA6D98" w:rsidRDefault="00BA6D98" w:rsidP="005A3ED2">
      <w:pPr>
        <w:tabs>
          <w:tab w:val="left" w:pos="720"/>
        </w:tabs>
        <w:spacing w:before="100" w:beforeAutospacing="1" w:after="100" w:afterAutospacing="1" w:line="240" w:lineRule="auto"/>
        <w:rPr>
          <w:rFonts w:ascii="&amp;quot" w:eastAsia="Times New Roman" w:hAnsi="&amp;quot" w:cs="Times New Roman"/>
          <w:b/>
          <w:sz w:val="24"/>
          <w:szCs w:val="24"/>
        </w:rPr>
      </w:pPr>
      <w:r w:rsidRPr="00BA6D98">
        <w:rPr>
          <w:rFonts w:ascii="&amp;quot" w:eastAsia="Times New Roman" w:hAnsi="&amp;quot" w:cs="Times New Roman"/>
          <w:b/>
          <w:sz w:val="24"/>
          <w:szCs w:val="24"/>
        </w:rPr>
        <w:t>*See next page for Question 6*</w:t>
      </w:r>
    </w:p>
    <w:p w:rsidR="00BA6D98" w:rsidRDefault="00BA6D98" w:rsidP="005A3ED2">
      <w:pPr>
        <w:tabs>
          <w:tab w:val="left" w:pos="720"/>
        </w:tabs>
        <w:spacing w:before="100" w:beforeAutospacing="1" w:after="100" w:afterAutospacing="1" w:line="240" w:lineRule="auto"/>
        <w:rPr>
          <w:rFonts w:ascii="&amp;quot" w:eastAsia="Times New Roman" w:hAnsi="&amp;quot" w:cs="Times New Roman"/>
          <w:sz w:val="24"/>
          <w:szCs w:val="24"/>
        </w:rPr>
      </w:pPr>
    </w:p>
    <w:p w:rsidR="00BA6D98" w:rsidRDefault="00BA6D98" w:rsidP="005A3ED2">
      <w:pPr>
        <w:tabs>
          <w:tab w:val="left" w:pos="720"/>
        </w:tabs>
        <w:spacing w:before="100" w:beforeAutospacing="1" w:after="100" w:afterAutospacing="1" w:line="240" w:lineRule="auto"/>
        <w:rPr>
          <w:rFonts w:ascii="&amp;quot" w:eastAsia="Times New Roman" w:hAnsi="&amp;quot" w:cs="Times New Roman"/>
          <w:sz w:val="24"/>
          <w:szCs w:val="24"/>
        </w:rPr>
      </w:pPr>
    </w:p>
    <w:p w:rsidR="00BA6D98" w:rsidRDefault="00BA6D98" w:rsidP="005A3ED2">
      <w:pPr>
        <w:tabs>
          <w:tab w:val="left" w:pos="720"/>
        </w:tabs>
        <w:spacing w:before="100" w:beforeAutospacing="1" w:after="100" w:afterAutospacing="1" w:line="240" w:lineRule="auto"/>
        <w:rPr>
          <w:rFonts w:ascii="&amp;quot" w:eastAsia="Times New Roman" w:hAnsi="&amp;quot" w:cs="Times New Roman"/>
          <w:sz w:val="24"/>
          <w:szCs w:val="24"/>
        </w:rPr>
      </w:pPr>
    </w:p>
    <w:p w:rsidR="00BA6D98" w:rsidRDefault="00BA6D98" w:rsidP="005A3ED2">
      <w:pPr>
        <w:tabs>
          <w:tab w:val="left" w:pos="720"/>
        </w:tabs>
        <w:spacing w:before="100" w:beforeAutospacing="1" w:after="100" w:afterAutospacing="1" w:line="240" w:lineRule="auto"/>
        <w:rPr>
          <w:rFonts w:ascii="&amp;quot" w:eastAsia="Times New Roman" w:hAnsi="&amp;quot" w:cs="Times New Roman"/>
          <w:sz w:val="24"/>
          <w:szCs w:val="24"/>
        </w:rPr>
      </w:pPr>
    </w:p>
    <w:p w:rsidR="00BA6D98" w:rsidRDefault="00BA6D98" w:rsidP="005A3ED2">
      <w:pPr>
        <w:tabs>
          <w:tab w:val="left" w:pos="720"/>
        </w:tabs>
        <w:spacing w:before="100" w:beforeAutospacing="1" w:after="100" w:afterAutospacing="1" w:line="240" w:lineRule="auto"/>
        <w:rPr>
          <w:rFonts w:ascii="&amp;quot" w:eastAsia="Times New Roman" w:hAnsi="&amp;quot" w:cs="Times New Roman"/>
          <w:sz w:val="24"/>
          <w:szCs w:val="24"/>
        </w:rPr>
      </w:pPr>
    </w:p>
    <w:p w:rsidR="00BA6D98" w:rsidRPr="00604D34" w:rsidRDefault="00BA6D98" w:rsidP="005A3ED2">
      <w:pPr>
        <w:tabs>
          <w:tab w:val="left" w:pos="720"/>
        </w:tabs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FF0000"/>
          <w:sz w:val="24"/>
          <w:szCs w:val="24"/>
        </w:rPr>
      </w:pPr>
    </w:p>
    <w:p w:rsidR="00604D34" w:rsidRPr="00BA6D98" w:rsidRDefault="00604D34" w:rsidP="00604D34">
      <w:pPr>
        <w:numPr>
          <w:ilvl w:val="0"/>
          <w:numId w:val="1"/>
        </w:numPr>
        <w:spacing w:before="100" w:beforeAutospacing="1" w:after="100" w:afterAutospacing="1" w:line="240" w:lineRule="auto"/>
        <w:ind w:left="375"/>
        <w:rPr>
          <w:rFonts w:ascii="&amp;quot" w:eastAsia="Times New Roman" w:hAnsi="&amp;quot" w:cs="Times New Roman"/>
          <w:b/>
          <w:sz w:val="24"/>
          <w:szCs w:val="24"/>
        </w:rPr>
      </w:pPr>
      <w:r w:rsidRPr="00604D34">
        <w:rPr>
          <w:rFonts w:ascii="&amp;quot" w:eastAsia="Times New Roman" w:hAnsi="&amp;quot" w:cs="Times New Roman"/>
          <w:b/>
          <w:sz w:val="24"/>
          <w:szCs w:val="24"/>
        </w:rPr>
        <w:lastRenderedPageBreak/>
        <w:t>Give an example of a subquery that returns table values. When would you use this kind of subquery?</w:t>
      </w:r>
    </w:p>
    <w:p w:rsidR="005A3ED2" w:rsidRDefault="00CB69E6" w:rsidP="00BA6D98">
      <w:pPr>
        <w:spacing w:before="100" w:beforeAutospacing="1" w:after="100" w:afterAutospacing="1" w:line="240" w:lineRule="auto"/>
        <w:rPr>
          <w:rFonts w:ascii="&amp;quot" w:eastAsia="Times New Roman" w:hAnsi="&amp;quot" w:cs="Times New Roman"/>
          <w:sz w:val="24"/>
          <w:szCs w:val="24"/>
        </w:rPr>
      </w:pPr>
      <w:r w:rsidRPr="00BA6D98">
        <w:rPr>
          <w:rFonts w:ascii="&amp;quot" w:eastAsia="Times New Roman" w:hAnsi="&amp;quot" w:cs="Times New Roman"/>
          <w:sz w:val="24"/>
          <w:szCs w:val="24"/>
        </w:rPr>
        <w:t>You would use this kind of subquery when you need associated values.</w:t>
      </w:r>
      <w:r w:rsidR="00BA6D98">
        <w:rPr>
          <w:rFonts w:ascii="&amp;quot" w:eastAsia="Times New Roman" w:hAnsi="&amp;quot" w:cs="Times New Roman"/>
          <w:sz w:val="24"/>
          <w:szCs w:val="24"/>
        </w:rPr>
        <w:t xml:space="preserve"> </w:t>
      </w:r>
      <w:r w:rsidR="00BA6D98" w:rsidRPr="00BA6D98">
        <w:rPr>
          <w:rFonts w:ascii="&amp;quot" w:eastAsia="Times New Roman" w:hAnsi="&amp;quot" w:cs="Times New Roman"/>
          <w:sz w:val="24"/>
          <w:szCs w:val="24"/>
        </w:rPr>
        <w:t>This query returns table values with the maximum order ID for each customer.</w:t>
      </w:r>
    </w:p>
    <w:p w:rsidR="00BA6D98" w:rsidRDefault="00BA6D98" w:rsidP="00BA6D98">
      <w:pPr>
        <w:spacing w:before="100" w:beforeAutospacing="1" w:after="100" w:afterAutospacing="1" w:line="240" w:lineRule="auto"/>
        <w:rPr>
          <w:rFonts w:ascii="&amp;quot" w:eastAsia="Times New Roman" w:hAnsi="&amp;quot" w:cs="Times New Roman"/>
          <w:sz w:val="24"/>
          <w:szCs w:val="24"/>
        </w:rPr>
      </w:pPr>
      <w:r>
        <w:rPr>
          <w:rFonts w:ascii="&amp;quot" w:eastAsia="Times New Roman" w:hAnsi="&amp;quot" w:cs="Times New Roman"/>
          <w:sz w:val="24"/>
          <w:szCs w:val="24"/>
        </w:rPr>
        <w:pict>
          <v:shape id="_x0000_i1029" type="#_x0000_t75" style="width:468pt;height:298.9pt">
            <v:imagedata r:id="rId7" o:title="HW 4A Q6"/>
          </v:shape>
        </w:pict>
      </w:r>
    </w:p>
    <w:p w:rsidR="00BA6D98" w:rsidRDefault="00BA6D98" w:rsidP="00BA6D98">
      <w:pPr>
        <w:spacing w:before="100" w:beforeAutospacing="1" w:after="100" w:afterAutospacing="1" w:line="240" w:lineRule="auto"/>
        <w:rPr>
          <w:rFonts w:ascii="&amp;quot" w:eastAsia="Times New Roman" w:hAnsi="&amp;quot" w:cs="Times New Roman"/>
          <w:sz w:val="24"/>
          <w:szCs w:val="24"/>
        </w:rPr>
      </w:pPr>
    </w:p>
    <w:p w:rsidR="00BA6D98" w:rsidRDefault="00BA6D98" w:rsidP="00BA6D98">
      <w:pPr>
        <w:spacing w:before="100" w:beforeAutospacing="1" w:after="100" w:afterAutospacing="1" w:line="240" w:lineRule="auto"/>
        <w:rPr>
          <w:rFonts w:ascii="&amp;quot" w:eastAsia="Times New Roman" w:hAnsi="&amp;quot" w:cs="Times New Roman"/>
          <w:sz w:val="24"/>
          <w:szCs w:val="24"/>
        </w:rPr>
      </w:pPr>
    </w:p>
    <w:p w:rsidR="00BA6D98" w:rsidRDefault="00BA6D98" w:rsidP="00BA6D98">
      <w:pPr>
        <w:spacing w:before="100" w:beforeAutospacing="1" w:after="100" w:afterAutospacing="1" w:line="240" w:lineRule="auto"/>
        <w:rPr>
          <w:rFonts w:ascii="&amp;quot" w:eastAsia="Times New Roman" w:hAnsi="&amp;quot" w:cs="Times New Roman"/>
          <w:sz w:val="24"/>
          <w:szCs w:val="24"/>
        </w:rPr>
      </w:pPr>
    </w:p>
    <w:p w:rsidR="00BA6D98" w:rsidRPr="00BA6D98" w:rsidRDefault="00BA6D98" w:rsidP="00BA6D98">
      <w:pPr>
        <w:tabs>
          <w:tab w:val="left" w:pos="720"/>
        </w:tabs>
        <w:spacing w:before="100" w:beforeAutospacing="1" w:after="100" w:afterAutospacing="1" w:line="240" w:lineRule="auto"/>
        <w:rPr>
          <w:rFonts w:ascii="&amp;quot" w:eastAsia="Times New Roman" w:hAnsi="&amp;quot" w:cs="Times New Roman"/>
          <w:b/>
          <w:sz w:val="24"/>
          <w:szCs w:val="24"/>
        </w:rPr>
      </w:pPr>
      <w:r>
        <w:rPr>
          <w:rFonts w:ascii="&amp;quot" w:eastAsia="Times New Roman" w:hAnsi="&amp;quot" w:cs="Times New Roman"/>
          <w:b/>
          <w:sz w:val="24"/>
          <w:szCs w:val="24"/>
        </w:rPr>
        <w:t>*See next page for Question 7</w:t>
      </w:r>
      <w:r w:rsidRPr="00BA6D98">
        <w:rPr>
          <w:rFonts w:ascii="&amp;quot" w:eastAsia="Times New Roman" w:hAnsi="&amp;quot" w:cs="Times New Roman"/>
          <w:b/>
          <w:sz w:val="24"/>
          <w:szCs w:val="24"/>
        </w:rPr>
        <w:t>*</w:t>
      </w:r>
    </w:p>
    <w:p w:rsidR="00BA6D98" w:rsidRDefault="00BA6D98" w:rsidP="00BA6D98">
      <w:pPr>
        <w:spacing w:before="100" w:beforeAutospacing="1" w:after="100" w:afterAutospacing="1" w:line="240" w:lineRule="auto"/>
        <w:rPr>
          <w:rFonts w:ascii="&amp;quot" w:eastAsia="Times New Roman" w:hAnsi="&amp;quot" w:cs="Times New Roman"/>
          <w:sz w:val="24"/>
          <w:szCs w:val="24"/>
        </w:rPr>
      </w:pPr>
    </w:p>
    <w:p w:rsidR="00BA6D98" w:rsidRDefault="00BA6D98" w:rsidP="00BA6D98">
      <w:pPr>
        <w:spacing w:before="100" w:beforeAutospacing="1" w:after="100" w:afterAutospacing="1" w:line="240" w:lineRule="auto"/>
        <w:rPr>
          <w:rFonts w:ascii="&amp;quot" w:eastAsia="Times New Roman" w:hAnsi="&amp;quot" w:cs="Times New Roman"/>
          <w:sz w:val="24"/>
          <w:szCs w:val="24"/>
        </w:rPr>
      </w:pPr>
    </w:p>
    <w:p w:rsidR="00BA6D98" w:rsidRDefault="00BA6D98" w:rsidP="00BA6D98">
      <w:pPr>
        <w:spacing w:before="100" w:beforeAutospacing="1" w:after="100" w:afterAutospacing="1" w:line="240" w:lineRule="auto"/>
        <w:rPr>
          <w:rFonts w:ascii="&amp;quot" w:eastAsia="Times New Roman" w:hAnsi="&amp;quot" w:cs="Times New Roman"/>
          <w:sz w:val="24"/>
          <w:szCs w:val="24"/>
        </w:rPr>
      </w:pPr>
    </w:p>
    <w:p w:rsidR="00BA6D98" w:rsidRDefault="00BA6D98" w:rsidP="00BA6D98">
      <w:pPr>
        <w:spacing w:before="100" w:beforeAutospacing="1" w:after="100" w:afterAutospacing="1" w:line="240" w:lineRule="auto"/>
        <w:rPr>
          <w:rFonts w:ascii="&amp;quot" w:eastAsia="Times New Roman" w:hAnsi="&amp;quot" w:cs="Times New Roman"/>
          <w:sz w:val="24"/>
          <w:szCs w:val="24"/>
        </w:rPr>
      </w:pPr>
    </w:p>
    <w:p w:rsidR="00BA6D98" w:rsidRDefault="00BA6D98" w:rsidP="00BA6D98">
      <w:pPr>
        <w:spacing w:before="100" w:beforeAutospacing="1" w:after="100" w:afterAutospacing="1" w:line="240" w:lineRule="auto"/>
        <w:rPr>
          <w:rFonts w:ascii="&amp;quot" w:eastAsia="Times New Roman" w:hAnsi="&amp;quot" w:cs="Times New Roman"/>
          <w:sz w:val="24"/>
          <w:szCs w:val="24"/>
        </w:rPr>
      </w:pPr>
    </w:p>
    <w:p w:rsidR="00BA6D98" w:rsidRPr="00BA6D98" w:rsidRDefault="00BA6D98" w:rsidP="00BA6D98">
      <w:pPr>
        <w:spacing w:before="100" w:beforeAutospacing="1" w:after="100" w:afterAutospacing="1" w:line="240" w:lineRule="auto"/>
        <w:rPr>
          <w:rFonts w:ascii="&amp;quot" w:eastAsia="Times New Roman" w:hAnsi="&amp;quot" w:cs="Times New Roman"/>
          <w:sz w:val="24"/>
          <w:szCs w:val="24"/>
        </w:rPr>
      </w:pPr>
    </w:p>
    <w:p w:rsidR="005A3ED2" w:rsidRPr="00BA6D98" w:rsidRDefault="005A3ED2" w:rsidP="00604D34">
      <w:pPr>
        <w:numPr>
          <w:ilvl w:val="0"/>
          <w:numId w:val="1"/>
        </w:numPr>
        <w:spacing w:before="100" w:beforeAutospacing="1" w:after="100" w:afterAutospacing="1" w:line="240" w:lineRule="auto"/>
        <w:ind w:left="375"/>
        <w:rPr>
          <w:rFonts w:ascii="&amp;quot" w:eastAsia="Times New Roman" w:hAnsi="&amp;quot" w:cs="Times New Roman"/>
          <w:b/>
          <w:sz w:val="24"/>
          <w:szCs w:val="24"/>
        </w:rPr>
      </w:pPr>
      <w:r w:rsidRPr="00604D34">
        <w:rPr>
          <w:rFonts w:ascii="&amp;quot" w:eastAsia="Times New Roman" w:hAnsi="&amp;quot" w:cs="Times New Roman"/>
          <w:b/>
          <w:sz w:val="24"/>
          <w:szCs w:val="24"/>
        </w:rPr>
        <w:t>What does the exists predicate do? Give an example</w:t>
      </w:r>
      <w:r w:rsidRPr="00BA6D98">
        <w:rPr>
          <w:rFonts w:ascii="&amp;quot" w:eastAsia="Times New Roman" w:hAnsi="&amp;quot" w:cs="Times New Roman"/>
          <w:b/>
          <w:sz w:val="24"/>
          <w:szCs w:val="24"/>
        </w:rPr>
        <w:t>.</w:t>
      </w:r>
    </w:p>
    <w:p w:rsidR="00CB69E6" w:rsidRDefault="00604D34" w:rsidP="00CB69E6">
      <w:pPr>
        <w:spacing w:before="100" w:beforeAutospacing="1" w:after="100" w:afterAutospacing="1" w:line="240" w:lineRule="auto"/>
        <w:rPr>
          <w:rFonts w:ascii="&amp;quot" w:eastAsia="Times New Roman" w:hAnsi="&amp;quot" w:cs="Times New Roman"/>
          <w:sz w:val="24"/>
          <w:szCs w:val="24"/>
        </w:rPr>
      </w:pPr>
      <w:r w:rsidRPr="00CB69E6">
        <w:rPr>
          <w:rFonts w:ascii="&amp;quot" w:eastAsia="Times New Roman" w:hAnsi="&amp;quot" w:cs="Times New Roman"/>
          <w:sz w:val="24"/>
          <w:szCs w:val="24"/>
        </w:rPr>
        <w:t>The EXISTS predicate accepts a subquery as input and returns TRUE if the subquery returns any rows and FALSE otherwise.</w:t>
      </w:r>
      <w:r w:rsidR="00BA6D98">
        <w:rPr>
          <w:rFonts w:ascii="&amp;quot" w:eastAsia="Times New Roman" w:hAnsi="&amp;quot" w:cs="Times New Roman"/>
          <w:sz w:val="24"/>
          <w:szCs w:val="24"/>
        </w:rPr>
        <w:t xml:space="preserve"> In this example, t</w:t>
      </w:r>
      <w:r w:rsidR="00CB69E6">
        <w:rPr>
          <w:rFonts w:ascii="&amp;quot" w:eastAsia="Times New Roman" w:hAnsi="&amp;quot" w:cs="Times New Roman"/>
          <w:sz w:val="24"/>
          <w:szCs w:val="24"/>
        </w:rPr>
        <w:t>he outer query against the Customers table filters only customers from Spain for whom the EXISTS returns TRUE.</w:t>
      </w:r>
    </w:p>
    <w:p w:rsidR="00BA6D98" w:rsidRDefault="00BA6D98" w:rsidP="00CB69E6">
      <w:pPr>
        <w:spacing w:before="100" w:beforeAutospacing="1" w:after="100" w:afterAutospacing="1" w:line="240" w:lineRule="auto"/>
        <w:rPr>
          <w:rFonts w:ascii="&amp;quot" w:eastAsia="Times New Roman" w:hAnsi="&amp;quot" w:cs="Times New Roman"/>
          <w:sz w:val="24"/>
          <w:szCs w:val="24"/>
        </w:rPr>
      </w:pPr>
      <w:r>
        <w:rPr>
          <w:rFonts w:ascii="&amp;quot" w:eastAsia="Times New Roman" w:hAnsi="&amp;quot" w:cs="Times New Roman"/>
          <w:sz w:val="24"/>
          <w:szCs w:val="24"/>
        </w:rPr>
        <w:pict>
          <v:shape id="_x0000_i1030" type="#_x0000_t75" style="width:467.25pt;height:298.5pt">
            <v:imagedata r:id="rId8" o:title="HW 4A Q7"/>
          </v:shape>
        </w:pict>
      </w:r>
    </w:p>
    <w:p w:rsidR="00BA6D98" w:rsidRDefault="00BA6D98" w:rsidP="00CB69E6">
      <w:pPr>
        <w:spacing w:before="100" w:beforeAutospacing="1" w:after="100" w:afterAutospacing="1" w:line="240" w:lineRule="auto"/>
        <w:rPr>
          <w:rFonts w:ascii="&amp;quot" w:eastAsia="Times New Roman" w:hAnsi="&amp;quot" w:cs="Times New Roman"/>
          <w:sz w:val="24"/>
          <w:szCs w:val="24"/>
        </w:rPr>
      </w:pPr>
    </w:p>
    <w:p w:rsidR="00BA6D98" w:rsidRDefault="00BA6D98" w:rsidP="00CB69E6">
      <w:pPr>
        <w:spacing w:before="100" w:beforeAutospacing="1" w:after="100" w:afterAutospacing="1" w:line="240" w:lineRule="auto"/>
        <w:rPr>
          <w:rFonts w:ascii="&amp;quot" w:eastAsia="Times New Roman" w:hAnsi="&amp;quot" w:cs="Times New Roman"/>
          <w:sz w:val="24"/>
          <w:szCs w:val="24"/>
        </w:rPr>
      </w:pPr>
    </w:p>
    <w:p w:rsidR="00BA6D98" w:rsidRDefault="00BA6D98" w:rsidP="00CB69E6">
      <w:pPr>
        <w:spacing w:before="100" w:beforeAutospacing="1" w:after="100" w:afterAutospacing="1" w:line="240" w:lineRule="auto"/>
        <w:rPr>
          <w:rFonts w:ascii="&amp;quot" w:eastAsia="Times New Roman" w:hAnsi="&amp;quot" w:cs="Times New Roman"/>
          <w:sz w:val="24"/>
          <w:szCs w:val="24"/>
        </w:rPr>
      </w:pPr>
    </w:p>
    <w:p w:rsidR="00BA6D98" w:rsidRDefault="00BA6D98" w:rsidP="00CB69E6">
      <w:pPr>
        <w:spacing w:before="100" w:beforeAutospacing="1" w:after="100" w:afterAutospacing="1" w:line="240" w:lineRule="auto"/>
        <w:rPr>
          <w:rFonts w:ascii="&amp;quot" w:eastAsia="Times New Roman" w:hAnsi="&amp;quot" w:cs="Times New Roman"/>
          <w:sz w:val="24"/>
          <w:szCs w:val="24"/>
        </w:rPr>
      </w:pPr>
    </w:p>
    <w:p w:rsidR="00BA6D98" w:rsidRDefault="00BA6D98" w:rsidP="00CB69E6">
      <w:pPr>
        <w:spacing w:before="100" w:beforeAutospacing="1" w:after="100" w:afterAutospacing="1" w:line="240" w:lineRule="auto"/>
        <w:rPr>
          <w:rFonts w:ascii="&amp;quot" w:eastAsia="Times New Roman" w:hAnsi="&amp;quot" w:cs="Times New Roman"/>
          <w:sz w:val="24"/>
          <w:szCs w:val="24"/>
        </w:rPr>
      </w:pPr>
    </w:p>
    <w:p w:rsidR="00BA6D98" w:rsidRDefault="00BA6D98" w:rsidP="00CB69E6">
      <w:pPr>
        <w:spacing w:before="100" w:beforeAutospacing="1" w:after="100" w:afterAutospacing="1" w:line="240" w:lineRule="auto"/>
        <w:rPr>
          <w:rFonts w:ascii="&amp;quot" w:eastAsia="Times New Roman" w:hAnsi="&amp;quot" w:cs="Times New Roman"/>
          <w:sz w:val="24"/>
          <w:szCs w:val="24"/>
        </w:rPr>
      </w:pPr>
    </w:p>
    <w:p w:rsidR="00BA6D98" w:rsidRPr="00BA6D98" w:rsidRDefault="00BA6D98" w:rsidP="00BA6D98">
      <w:pPr>
        <w:tabs>
          <w:tab w:val="left" w:pos="720"/>
        </w:tabs>
        <w:spacing w:before="100" w:beforeAutospacing="1" w:after="100" w:afterAutospacing="1" w:line="240" w:lineRule="auto"/>
        <w:rPr>
          <w:rFonts w:ascii="&amp;quot" w:eastAsia="Times New Roman" w:hAnsi="&amp;quot" w:cs="Times New Roman"/>
          <w:b/>
          <w:sz w:val="24"/>
          <w:szCs w:val="24"/>
        </w:rPr>
      </w:pPr>
      <w:r w:rsidRPr="00BA6D98">
        <w:rPr>
          <w:rFonts w:ascii="&amp;quot" w:eastAsia="Times New Roman" w:hAnsi="&amp;quot" w:cs="Times New Roman"/>
          <w:b/>
          <w:sz w:val="24"/>
          <w:szCs w:val="24"/>
        </w:rPr>
        <w:t xml:space="preserve">*See next page for Question </w:t>
      </w:r>
      <w:r>
        <w:rPr>
          <w:rFonts w:ascii="&amp;quot" w:eastAsia="Times New Roman" w:hAnsi="&amp;quot" w:cs="Times New Roman"/>
          <w:b/>
          <w:sz w:val="24"/>
          <w:szCs w:val="24"/>
        </w:rPr>
        <w:t>8</w:t>
      </w:r>
      <w:r w:rsidRPr="00BA6D98">
        <w:rPr>
          <w:rFonts w:ascii="&amp;quot" w:eastAsia="Times New Roman" w:hAnsi="&amp;quot" w:cs="Times New Roman"/>
          <w:b/>
          <w:sz w:val="24"/>
          <w:szCs w:val="24"/>
        </w:rPr>
        <w:t>*</w:t>
      </w:r>
    </w:p>
    <w:p w:rsidR="00BA6D98" w:rsidRDefault="00BA6D98" w:rsidP="00CB69E6">
      <w:pPr>
        <w:spacing w:before="100" w:beforeAutospacing="1" w:after="100" w:afterAutospacing="1" w:line="240" w:lineRule="auto"/>
        <w:rPr>
          <w:rFonts w:ascii="&amp;quot" w:eastAsia="Times New Roman" w:hAnsi="&amp;quot" w:cs="Times New Roman"/>
          <w:sz w:val="24"/>
          <w:szCs w:val="24"/>
        </w:rPr>
      </w:pPr>
    </w:p>
    <w:p w:rsidR="00BA6D98" w:rsidRDefault="00BA6D98" w:rsidP="00CB69E6">
      <w:pPr>
        <w:spacing w:before="100" w:beforeAutospacing="1" w:after="100" w:afterAutospacing="1" w:line="240" w:lineRule="auto"/>
        <w:rPr>
          <w:rFonts w:ascii="&amp;quot" w:eastAsia="Times New Roman" w:hAnsi="&amp;quot" w:cs="Times New Roman"/>
          <w:sz w:val="24"/>
          <w:szCs w:val="24"/>
        </w:rPr>
      </w:pPr>
    </w:p>
    <w:p w:rsidR="00BA6D98" w:rsidRPr="00CB69E6" w:rsidRDefault="00BA6D98" w:rsidP="00CB69E6">
      <w:pPr>
        <w:spacing w:before="100" w:beforeAutospacing="1" w:after="100" w:afterAutospacing="1" w:line="240" w:lineRule="auto"/>
        <w:rPr>
          <w:rFonts w:ascii="&amp;quot" w:eastAsia="Times New Roman" w:hAnsi="&amp;quot" w:cs="Times New Roman"/>
          <w:sz w:val="24"/>
          <w:szCs w:val="24"/>
        </w:rPr>
      </w:pPr>
    </w:p>
    <w:p w:rsidR="00604D34" w:rsidRPr="00BA6D98" w:rsidRDefault="00604D34" w:rsidP="00604D34">
      <w:pPr>
        <w:numPr>
          <w:ilvl w:val="0"/>
          <w:numId w:val="1"/>
        </w:numPr>
        <w:spacing w:before="100" w:beforeAutospacing="1" w:after="100" w:afterAutospacing="1" w:line="240" w:lineRule="auto"/>
        <w:ind w:left="375"/>
        <w:rPr>
          <w:rFonts w:ascii="&amp;quot" w:eastAsia="Times New Roman" w:hAnsi="&amp;quot" w:cs="Times New Roman"/>
          <w:b/>
          <w:sz w:val="24"/>
          <w:szCs w:val="24"/>
        </w:rPr>
      </w:pPr>
      <w:r w:rsidRPr="00604D34">
        <w:rPr>
          <w:rFonts w:ascii="&amp;quot" w:eastAsia="Times New Roman" w:hAnsi="&amp;quot" w:cs="Times New Roman"/>
          <w:b/>
          <w:sz w:val="24"/>
          <w:szCs w:val="24"/>
        </w:rPr>
        <w:t>What happens if we use the not operator before a predicate? Give an example.</w:t>
      </w:r>
    </w:p>
    <w:p w:rsidR="00CB69E6" w:rsidRDefault="00BA6D98" w:rsidP="00CB69E6">
      <w:pPr>
        <w:spacing w:before="100" w:beforeAutospacing="1" w:after="100" w:afterAutospacing="1" w:line="240" w:lineRule="auto"/>
        <w:rPr>
          <w:rFonts w:ascii="&amp;quot" w:eastAsia="Times New Roman" w:hAnsi="&amp;quot" w:cs="Times New Roman"/>
          <w:sz w:val="24"/>
          <w:szCs w:val="24"/>
        </w:rPr>
      </w:pPr>
      <w:r>
        <w:rPr>
          <w:rFonts w:ascii="&amp;quot" w:eastAsia="Times New Roman" w:hAnsi="&amp;quot" w:cs="Times New Roman"/>
          <w:sz w:val="24"/>
          <w:szCs w:val="24"/>
        </w:rPr>
        <w:t xml:space="preserve">Using the NOT operator returns the opposite results of the predicate. </w:t>
      </w:r>
      <w:r w:rsidR="00CB69E6">
        <w:rPr>
          <w:rFonts w:ascii="&amp;quot" w:eastAsia="Times New Roman" w:hAnsi="&amp;quot" w:cs="Times New Roman"/>
          <w:sz w:val="24"/>
          <w:szCs w:val="24"/>
        </w:rPr>
        <w:t>This query returns customers from Spain who did not place orders.</w:t>
      </w:r>
    </w:p>
    <w:p w:rsidR="00BA6D98" w:rsidRPr="00CB69E6" w:rsidRDefault="00BA6D98" w:rsidP="00CB69E6">
      <w:pPr>
        <w:spacing w:before="100" w:beforeAutospacing="1" w:after="100" w:afterAutospacing="1" w:line="240" w:lineRule="auto"/>
        <w:rPr>
          <w:rFonts w:ascii="&amp;quot" w:eastAsia="Times New Roman" w:hAnsi="&amp;quot" w:cs="Times New Roman"/>
          <w:sz w:val="24"/>
          <w:szCs w:val="24"/>
        </w:rPr>
      </w:pPr>
      <w:r>
        <w:rPr>
          <w:rFonts w:ascii="&amp;quot" w:eastAsia="Times New Roman" w:hAnsi="&amp;quot" w:cs="Times New Roman"/>
          <w:sz w:val="24"/>
          <w:szCs w:val="24"/>
        </w:rPr>
        <w:pict>
          <v:shape id="_x0000_i1031" type="#_x0000_t75" style="width:467.25pt;height:297.4pt">
            <v:imagedata r:id="rId9" o:title="HW 4A Q8"/>
          </v:shape>
        </w:pict>
      </w:r>
    </w:p>
    <w:p w:rsidR="00604D34" w:rsidRPr="00BA6D98" w:rsidRDefault="00604D34" w:rsidP="00604D34">
      <w:pPr>
        <w:numPr>
          <w:ilvl w:val="0"/>
          <w:numId w:val="1"/>
        </w:numPr>
        <w:spacing w:before="100" w:beforeAutospacing="1" w:after="100" w:afterAutospacing="1" w:line="240" w:lineRule="auto"/>
        <w:ind w:left="375"/>
        <w:rPr>
          <w:rFonts w:ascii="&amp;quot" w:eastAsia="Times New Roman" w:hAnsi="&amp;quot" w:cs="Times New Roman"/>
          <w:b/>
          <w:sz w:val="24"/>
          <w:szCs w:val="24"/>
        </w:rPr>
      </w:pPr>
      <w:r w:rsidRPr="00604D34">
        <w:rPr>
          <w:rFonts w:ascii="&amp;quot" w:eastAsia="Times New Roman" w:hAnsi="&amp;quot" w:cs="Times New Roman"/>
          <w:b/>
          <w:sz w:val="24"/>
          <w:szCs w:val="24"/>
        </w:rPr>
        <w:t>When you use exists or not exists with respect to a row in a database, does it return two or three values? Explain your answer.</w:t>
      </w:r>
    </w:p>
    <w:p w:rsidR="00604D34" w:rsidRPr="00CB69E6" w:rsidRDefault="00604D34" w:rsidP="00604D34">
      <w:pPr>
        <w:spacing w:before="100" w:beforeAutospacing="1" w:after="100" w:afterAutospacing="1" w:line="240" w:lineRule="auto"/>
        <w:rPr>
          <w:rFonts w:ascii="&amp;quot" w:eastAsia="Times New Roman" w:hAnsi="&amp;quot" w:cs="Times New Roman"/>
          <w:sz w:val="24"/>
          <w:szCs w:val="24"/>
        </w:rPr>
      </w:pPr>
      <w:r w:rsidRPr="00CB69E6">
        <w:rPr>
          <w:rFonts w:ascii="&amp;quot" w:eastAsia="Times New Roman" w:hAnsi="&amp;quot" w:cs="Times New Roman"/>
          <w:sz w:val="24"/>
          <w:szCs w:val="24"/>
        </w:rPr>
        <w:t>It returns two values. EXISTS uses two-valued predicate logic it always returns TRUE or FALSE and</w:t>
      </w:r>
      <w:r w:rsidRPr="00CB69E6">
        <w:rPr>
          <w:rFonts w:ascii="&amp;quot" w:eastAsia="Times New Roman" w:hAnsi="&amp;quot" w:cs="Times New Roman"/>
          <w:b/>
          <w:sz w:val="24"/>
          <w:szCs w:val="24"/>
        </w:rPr>
        <w:t xml:space="preserve"> </w:t>
      </w:r>
      <w:r w:rsidRPr="00CB69E6">
        <w:rPr>
          <w:rFonts w:ascii="&amp;quot" w:eastAsia="Times New Roman" w:hAnsi="&amp;quot" w:cs="Times New Roman"/>
          <w:sz w:val="24"/>
          <w:szCs w:val="24"/>
        </w:rPr>
        <w:t>never UNKNOWN.</w:t>
      </w:r>
    </w:p>
    <w:p w:rsidR="00604D34" w:rsidRPr="00BA6D98" w:rsidRDefault="00604D34" w:rsidP="00604D34">
      <w:pPr>
        <w:numPr>
          <w:ilvl w:val="0"/>
          <w:numId w:val="1"/>
        </w:numPr>
        <w:spacing w:before="100" w:beforeAutospacing="1" w:after="100" w:afterAutospacing="1" w:line="240" w:lineRule="auto"/>
        <w:ind w:left="375"/>
        <w:rPr>
          <w:rFonts w:ascii="&amp;quot" w:eastAsia="Times New Roman" w:hAnsi="&amp;quot" w:cs="Times New Roman"/>
          <w:b/>
          <w:sz w:val="24"/>
          <w:szCs w:val="24"/>
        </w:rPr>
      </w:pPr>
      <w:r w:rsidRPr="00604D34">
        <w:rPr>
          <w:rFonts w:ascii="&amp;quot" w:eastAsia="Times New Roman" w:hAnsi="&amp;quot" w:cs="Times New Roman"/>
          <w:b/>
          <w:sz w:val="24"/>
          <w:szCs w:val="24"/>
        </w:rPr>
        <w:t>How would you a subquery to calculate aggregates? For example, you want to calculate yearly sales of a product, and you also want to keep a running sum of total sales. Explain how you would use a subquery to do this.</w:t>
      </w:r>
    </w:p>
    <w:p w:rsidR="00AE71F1" w:rsidRPr="00BA6D98" w:rsidRDefault="008D70BD" w:rsidP="00BA6D98">
      <w:pPr>
        <w:spacing w:before="100" w:beforeAutospacing="1" w:after="100" w:afterAutospacing="1" w:line="240" w:lineRule="auto"/>
        <w:rPr>
          <w:rFonts w:ascii="&amp;quot" w:eastAsia="Times New Roman" w:hAnsi="&amp;quot" w:cs="Times New Roman"/>
          <w:sz w:val="24"/>
          <w:szCs w:val="24"/>
        </w:rPr>
      </w:pPr>
      <w:r w:rsidRPr="00CB69E6">
        <w:rPr>
          <w:rFonts w:ascii="&amp;quot" w:eastAsia="Times New Roman" w:hAnsi="&amp;quot" w:cs="Times New Roman"/>
          <w:sz w:val="24"/>
          <w:szCs w:val="24"/>
        </w:rPr>
        <w:t>I would create an outer</w:t>
      </w:r>
      <w:r w:rsidR="00604D34" w:rsidRPr="00CB69E6">
        <w:rPr>
          <w:rFonts w:ascii="&amp;quot" w:eastAsia="Times New Roman" w:hAnsi="&amp;quot" w:cs="Times New Roman"/>
          <w:sz w:val="24"/>
          <w:szCs w:val="24"/>
        </w:rPr>
        <w:t xml:space="preserve"> query </w:t>
      </w:r>
      <w:r w:rsidRPr="00CB69E6">
        <w:rPr>
          <w:rFonts w:ascii="&amp;quot" w:eastAsia="Times New Roman" w:hAnsi="&amp;quot" w:cs="Times New Roman"/>
          <w:sz w:val="24"/>
          <w:szCs w:val="24"/>
        </w:rPr>
        <w:t xml:space="preserve">that returned </w:t>
      </w:r>
      <w:r w:rsidR="00604D34" w:rsidRPr="00CB69E6">
        <w:rPr>
          <w:rFonts w:ascii="&amp;quot" w:eastAsia="Times New Roman" w:hAnsi="&amp;quot" w:cs="Times New Roman"/>
          <w:sz w:val="24"/>
          <w:szCs w:val="24"/>
        </w:rPr>
        <w:t xml:space="preserve">for each year the current year and quantity. </w:t>
      </w:r>
      <w:r w:rsidRPr="00CB69E6">
        <w:rPr>
          <w:rFonts w:ascii="&amp;quot" w:eastAsia="Times New Roman" w:hAnsi="&amp;quot" w:cs="Times New Roman"/>
          <w:sz w:val="24"/>
          <w:szCs w:val="24"/>
        </w:rPr>
        <w:t>Then I would</w:t>
      </w:r>
      <w:r w:rsidR="00604D34" w:rsidRPr="00CB69E6">
        <w:rPr>
          <w:rFonts w:ascii="&amp;quot" w:eastAsia="Times New Roman" w:hAnsi="&amp;quot" w:cs="Times New Roman"/>
          <w:sz w:val="24"/>
          <w:szCs w:val="24"/>
        </w:rPr>
        <w:t xml:space="preserve"> use a correlated subquery to calculate the running-total quantity. The subquery should filter all rows where the order year is smaller than or</w:t>
      </w:r>
      <w:r w:rsidRPr="00CB69E6">
        <w:rPr>
          <w:rFonts w:ascii="&amp;quot" w:eastAsia="Times New Roman" w:hAnsi="&amp;quot" w:cs="Times New Roman"/>
          <w:sz w:val="24"/>
          <w:szCs w:val="24"/>
        </w:rPr>
        <w:t xml:space="preserve"> equal to the current year in the outer query</w:t>
      </w:r>
      <w:r w:rsidR="00604D34" w:rsidRPr="00CB69E6">
        <w:rPr>
          <w:rFonts w:ascii="&amp;quot" w:eastAsia="Times New Roman" w:hAnsi="&amp;quot" w:cs="Times New Roman"/>
          <w:sz w:val="24"/>
          <w:szCs w:val="24"/>
        </w:rPr>
        <w:t xml:space="preserve">, and sum the quantities from </w:t>
      </w:r>
      <w:r w:rsidRPr="00CB69E6">
        <w:rPr>
          <w:rFonts w:ascii="&amp;quot" w:eastAsia="Times New Roman" w:hAnsi="&amp;quot" w:cs="Times New Roman"/>
          <w:sz w:val="24"/>
          <w:szCs w:val="24"/>
        </w:rPr>
        <w:t>the inner query</w:t>
      </w:r>
      <w:r w:rsidR="00604D34" w:rsidRPr="00CB69E6">
        <w:rPr>
          <w:rFonts w:ascii="&amp;quot" w:eastAsia="Times New Roman" w:hAnsi="&amp;quot" w:cs="Times New Roman"/>
          <w:sz w:val="24"/>
          <w:szCs w:val="24"/>
        </w:rPr>
        <w:t>.</w:t>
      </w:r>
    </w:p>
    <w:sectPr w:rsidR="00AE71F1" w:rsidRPr="00BA6D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&amp;quo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A662A9"/>
    <w:multiLevelType w:val="multilevel"/>
    <w:tmpl w:val="62A83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4D34"/>
    <w:rsid w:val="005A3ED2"/>
    <w:rsid w:val="00604D34"/>
    <w:rsid w:val="008D70BD"/>
    <w:rsid w:val="00AE71F1"/>
    <w:rsid w:val="00B9775E"/>
    <w:rsid w:val="00BA6D98"/>
    <w:rsid w:val="00CB69E6"/>
    <w:rsid w:val="00D96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44230"/>
  <w15:chartTrackingRefBased/>
  <w15:docId w15:val="{F55C324F-36D0-49B1-8478-02324B55D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4D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500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413</Words>
  <Characters>2356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erau</dc:creator>
  <cp:keywords/>
  <dc:description/>
  <cp:lastModifiedBy>erau</cp:lastModifiedBy>
  <cp:revision>3</cp:revision>
  <dcterms:created xsi:type="dcterms:W3CDTF">2020-03-07T23:04:00Z</dcterms:created>
  <dcterms:modified xsi:type="dcterms:W3CDTF">2020-03-07T23:49:00Z</dcterms:modified>
</cp:coreProperties>
</file>