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6E" w:rsidRPr="00F95747" w:rsidRDefault="003E1E6E" w:rsidP="003E1E6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3E1E6E">
        <w:rPr>
          <w:rFonts w:ascii="&amp;quot" w:eastAsia="Times New Roman" w:hAnsi="&amp;quot" w:cs="Times New Roman"/>
          <w:b/>
          <w:sz w:val="24"/>
          <w:szCs w:val="24"/>
        </w:rPr>
        <w:t>Which of the three set operators has a form which outputs a multi-set?</w:t>
      </w:r>
    </w:p>
    <w:p w:rsidR="003E1E6E" w:rsidRPr="003E1E6E" w:rsidRDefault="00F95747" w:rsidP="003E1E6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F95747">
        <w:rPr>
          <w:rFonts w:ascii="&amp;quot" w:eastAsia="Times New Roman" w:hAnsi="&amp;quot" w:cs="Times New Roman"/>
          <w:sz w:val="24"/>
          <w:szCs w:val="24"/>
        </w:rPr>
        <w:t>The UNION set operator outputs a multi-set with the ALL function.</w:t>
      </w:r>
    </w:p>
    <w:p w:rsidR="003E1E6E" w:rsidRPr="00F95747" w:rsidRDefault="003E1E6E" w:rsidP="003E1E6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3E1E6E">
        <w:rPr>
          <w:rFonts w:ascii="&amp;quot" w:eastAsia="Times New Roman" w:hAnsi="&amp;quot" w:cs="Times New Roman"/>
          <w:b/>
          <w:sz w:val="24"/>
          <w:szCs w:val="24"/>
        </w:rPr>
        <w:t>For which of the three set operators does order of input queries matter?</w:t>
      </w:r>
    </w:p>
    <w:p w:rsidR="003E1E6E" w:rsidRPr="003E1E6E" w:rsidRDefault="00F95747" w:rsidP="003E1E6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F95747">
        <w:rPr>
          <w:rFonts w:ascii="&amp;quot" w:eastAsia="Times New Roman" w:hAnsi="&amp;quot" w:cs="Times New Roman"/>
          <w:sz w:val="24"/>
          <w:szCs w:val="24"/>
        </w:rPr>
        <w:t>The EXCEPT set operator will provide different output depending on which query is called first</w:t>
      </w:r>
    </w:p>
    <w:p w:rsidR="003E1E6E" w:rsidRPr="00F95747" w:rsidRDefault="003E1E6E" w:rsidP="003E1E6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3E1E6E">
        <w:rPr>
          <w:rFonts w:ascii="&amp;quot" w:eastAsia="Times New Roman" w:hAnsi="&amp;quot" w:cs="Times New Roman"/>
          <w:b/>
          <w:sz w:val="24"/>
          <w:szCs w:val="24"/>
        </w:rPr>
        <w:t>What is the precedence of set operators?</w:t>
      </w:r>
    </w:p>
    <w:p w:rsidR="003E1E6E" w:rsidRPr="003E1E6E" w:rsidRDefault="00F95747" w:rsidP="003E1E6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F95747">
        <w:rPr>
          <w:rFonts w:ascii="&amp;quot" w:eastAsia="Times New Roman" w:hAnsi="&amp;quot" w:cs="Times New Roman"/>
          <w:sz w:val="24"/>
          <w:szCs w:val="24"/>
        </w:rPr>
        <w:t>The INTERSECT operator has pre</w:t>
      </w:r>
      <w:r w:rsidR="008101DE">
        <w:rPr>
          <w:rFonts w:ascii="&amp;quot" w:eastAsia="Times New Roman" w:hAnsi="&amp;quot" w:cs="Times New Roman"/>
          <w:sz w:val="24"/>
          <w:szCs w:val="24"/>
        </w:rPr>
        <w:t>cedence over UNION and EXCEPT. T</w:t>
      </w:r>
      <w:r w:rsidRPr="00F95747">
        <w:rPr>
          <w:rFonts w:ascii="&amp;quot" w:eastAsia="Times New Roman" w:hAnsi="&amp;quot" w:cs="Times New Roman"/>
          <w:sz w:val="24"/>
          <w:szCs w:val="24"/>
        </w:rPr>
        <w:t>he UNION and EXCEPT operators have precedence in order of appearance</w:t>
      </w:r>
    </w:p>
    <w:p w:rsidR="003E1E6E" w:rsidRPr="00F95747" w:rsidRDefault="003E1E6E" w:rsidP="003E1E6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3E1E6E">
        <w:rPr>
          <w:rFonts w:ascii="&amp;quot" w:eastAsia="Times New Roman" w:hAnsi="&amp;quot" w:cs="Times New Roman"/>
          <w:b/>
          <w:sz w:val="24"/>
          <w:szCs w:val="24"/>
        </w:rPr>
        <w:t>Give an example (not from the textbook) of a situation where you would want to use set operators in an SQL query.</w:t>
      </w:r>
    </w:p>
    <w:p w:rsidR="003E1E6E" w:rsidRPr="003E1E6E" w:rsidRDefault="00F95747" w:rsidP="003E1E6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F95747">
        <w:rPr>
          <w:rFonts w:ascii="&amp;quot" w:eastAsia="Times New Roman" w:hAnsi="&amp;quot" w:cs="Times New Roman"/>
          <w:sz w:val="24"/>
          <w:szCs w:val="24"/>
        </w:rPr>
        <w:t xml:space="preserve">You could have a database of </w:t>
      </w:r>
      <w:r w:rsidR="008101DE">
        <w:rPr>
          <w:rFonts w:ascii="&amp;quot" w:eastAsia="Times New Roman" w:hAnsi="&amp;quot" w:cs="Times New Roman"/>
          <w:sz w:val="24"/>
          <w:szCs w:val="24"/>
        </w:rPr>
        <w:t>students in a classroom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. You could pull up a list of </w:t>
      </w:r>
      <w:r w:rsidR="008101DE">
        <w:rPr>
          <w:rFonts w:ascii="&amp;quot" w:eastAsia="Times New Roman" w:hAnsi="&amp;quot" w:cs="Times New Roman"/>
          <w:sz w:val="24"/>
          <w:szCs w:val="24"/>
        </w:rPr>
        <w:t>students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8101DE">
        <w:rPr>
          <w:rFonts w:ascii="&amp;quot" w:eastAsia="Times New Roman" w:hAnsi="&amp;quot" w:cs="Times New Roman"/>
          <w:sz w:val="24"/>
          <w:szCs w:val="24"/>
        </w:rPr>
        <w:t>who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have</w:t>
      </w:r>
      <w:r w:rsidR="008101DE">
        <w:rPr>
          <w:rFonts w:ascii="&amp;quot" w:eastAsia="Times New Roman" w:hAnsi="&amp;quot" w:cs="Times New Roman"/>
          <w:sz w:val="24"/>
          <w:szCs w:val="24"/>
        </w:rPr>
        <w:t xml:space="preserve"> not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8101DE">
        <w:rPr>
          <w:rFonts w:ascii="&amp;quot" w:eastAsia="Times New Roman" w:hAnsi="&amp;quot" w:cs="Times New Roman"/>
          <w:sz w:val="24"/>
          <w:szCs w:val="24"/>
        </w:rPr>
        <w:t xml:space="preserve">turned in all of their homework and UNION that list with 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a list of </w:t>
      </w:r>
      <w:r w:rsidR="008101DE">
        <w:rPr>
          <w:rFonts w:ascii="&amp;quot" w:eastAsia="Times New Roman" w:hAnsi="&amp;quot" w:cs="Times New Roman"/>
          <w:sz w:val="24"/>
          <w:szCs w:val="24"/>
        </w:rPr>
        <w:t>students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8101DE">
        <w:rPr>
          <w:rFonts w:ascii="&amp;quot" w:eastAsia="Times New Roman" w:hAnsi="&amp;quot" w:cs="Times New Roman"/>
          <w:sz w:val="24"/>
          <w:szCs w:val="24"/>
        </w:rPr>
        <w:t>who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have </w:t>
      </w:r>
      <w:r w:rsidR="008101DE">
        <w:rPr>
          <w:rFonts w:ascii="&amp;quot" w:eastAsia="Times New Roman" w:hAnsi="&amp;quot" w:cs="Times New Roman"/>
          <w:sz w:val="24"/>
          <w:szCs w:val="24"/>
        </w:rPr>
        <w:t>earned a B or greater on exams. You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8101DE">
        <w:rPr>
          <w:rFonts w:ascii="&amp;quot" w:eastAsia="Times New Roman" w:hAnsi="&amp;quot" w:cs="Times New Roman"/>
          <w:sz w:val="24"/>
          <w:szCs w:val="24"/>
        </w:rPr>
        <w:t>would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then have a list of </w:t>
      </w:r>
      <w:r w:rsidR="008101DE">
        <w:rPr>
          <w:rFonts w:ascii="&amp;quot" w:eastAsia="Times New Roman" w:hAnsi="&amp;quot" w:cs="Times New Roman"/>
          <w:sz w:val="24"/>
          <w:szCs w:val="24"/>
        </w:rPr>
        <w:t>students</w:t>
      </w:r>
      <w:r w:rsidRPr="00F95747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8101DE">
        <w:rPr>
          <w:rFonts w:ascii="&amp;quot" w:eastAsia="Times New Roman" w:hAnsi="&amp;quot" w:cs="Times New Roman"/>
          <w:sz w:val="24"/>
          <w:szCs w:val="24"/>
        </w:rPr>
        <w:t>who understand the material but don’t like doing homework.</w:t>
      </w:r>
      <w:bookmarkStart w:id="0" w:name="_GoBack"/>
      <w:bookmarkEnd w:id="0"/>
    </w:p>
    <w:p w:rsidR="008745A7" w:rsidRDefault="008745A7"/>
    <w:sectPr w:rsidR="0087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44E80"/>
    <w:multiLevelType w:val="multilevel"/>
    <w:tmpl w:val="B40A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6E"/>
    <w:rsid w:val="003E1E6E"/>
    <w:rsid w:val="008101DE"/>
    <w:rsid w:val="008745A7"/>
    <w:rsid w:val="00F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9C82"/>
  <w15:chartTrackingRefBased/>
  <w15:docId w15:val="{7DB03D63-863E-4718-BD32-3AF1352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2020-03-10T20:16:00Z</dcterms:created>
  <dcterms:modified xsi:type="dcterms:W3CDTF">2020-03-10T20:29:00Z</dcterms:modified>
</cp:coreProperties>
</file>