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F530D5" wp14:paraId="7B55AF0F" wp14:textId="27B5F19B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530D5" w:rsidR="648E13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7FF530D5" w:rsidR="648E13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</w:t>
      </w:r>
    </w:p>
    <w:p xmlns:wp14="http://schemas.microsoft.com/office/word/2010/wordml" w:rsidP="7FF530D5" wp14:paraId="3F4A8828" wp14:textId="2EAEF7E0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530D5" w:rsidR="648E13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7FF530D5" wp14:paraId="32659191" wp14:textId="62699AA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530D5" w:rsidR="648E13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Module 6 </w:t>
      </w:r>
      <w:r w:rsidRPr="7FF530D5" w:rsidR="648E13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Discussion 2</w:t>
      </w:r>
    </w:p>
    <w:p xmlns:wp14="http://schemas.microsoft.com/office/word/2010/wordml" w:rsidP="7FF530D5" wp14:paraId="125F9ADA" wp14:textId="38749085">
      <w:pPr>
        <w:pStyle w:val="Normal"/>
        <w:spacing w:line="480" w:lineRule="auto"/>
        <w:ind w:firstLine="720"/>
        <w:rPr>
          <w:sz w:val="24"/>
          <w:szCs w:val="24"/>
        </w:rPr>
      </w:pPr>
      <w:r w:rsidRPr="7FF530D5" w:rsidR="7847D63A">
        <w:rPr>
          <w:sz w:val="24"/>
          <w:szCs w:val="24"/>
        </w:rPr>
        <w:t xml:space="preserve">The debate on whether </w:t>
      </w:r>
      <w:r w:rsidRPr="7FF530D5" w:rsidR="7847D63A">
        <w:rPr>
          <w:sz w:val="24"/>
          <w:szCs w:val="24"/>
        </w:rPr>
        <w:t>it's</w:t>
      </w:r>
      <w:r w:rsidRPr="7FF530D5" w:rsidR="7847D63A">
        <w:rPr>
          <w:sz w:val="24"/>
          <w:szCs w:val="24"/>
        </w:rPr>
        <w:t xml:space="preserve"> harder for experienced analysts to learn object-modeling techniques hinges on adaptability and the conceptual leap </w:t>
      </w:r>
      <w:r w:rsidRPr="7FF530D5" w:rsidR="7847D63A">
        <w:rPr>
          <w:sz w:val="24"/>
          <w:szCs w:val="24"/>
        </w:rPr>
        <w:t>required</w:t>
      </w:r>
      <w:r w:rsidRPr="7FF530D5" w:rsidR="7847D63A">
        <w:rPr>
          <w:sz w:val="24"/>
          <w:szCs w:val="24"/>
        </w:rPr>
        <w:t xml:space="preserve"> to move from traditional structured analysis to object-oriented (O-O) thinking. On one hand, experienced analysts have ingrained habits and mental models shaped by years of practice in separating data and processes, which structured analysis emphasizes. This separation is less pronounced in O-O analysis, where data and processes are encapsulated together in objects. The conceptual shift to viewing system components as interrelated objects that bundle data and behavior can be challenging for those with a deep-rooted mindset in structured methodologies.</w:t>
      </w:r>
    </w:p>
    <w:p xmlns:wp14="http://schemas.microsoft.com/office/word/2010/wordml" w:rsidP="7FF530D5" wp14:paraId="754A252C" wp14:textId="647784D7">
      <w:pPr>
        <w:pStyle w:val="Normal"/>
        <w:spacing w:line="480" w:lineRule="auto"/>
        <w:ind w:firstLine="720"/>
        <w:rPr>
          <w:sz w:val="24"/>
          <w:szCs w:val="24"/>
        </w:rPr>
      </w:pPr>
      <w:r w:rsidRPr="7FF530D5" w:rsidR="7847D63A">
        <w:rPr>
          <w:sz w:val="24"/>
          <w:szCs w:val="24"/>
        </w:rPr>
        <w:t xml:space="preserve">On the other hand, strong analytical skills, which experienced analysts undoubtedly </w:t>
      </w:r>
      <w:r w:rsidRPr="7FF530D5" w:rsidR="7847D63A">
        <w:rPr>
          <w:sz w:val="24"/>
          <w:szCs w:val="24"/>
        </w:rPr>
        <w:t>possess</w:t>
      </w:r>
      <w:r w:rsidRPr="7FF530D5" w:rsidR="7847D63A">
        <w:rPr>
          <w:sz w:val="24"/>
          <w:szCs w:val="24"/>
        </w:rPr>
        <w:t>, include the ability to abstract, generalize, and adapt to new methodologies. Such skills are indeed transferable and are the cornerstone of any systems analysis approach. An analyst well-versed in structured techniques already has a keen understanding of system requirements, complexities, and business logic, all of which are valuable when analyzing systems, irrespective of the approach.</w:t>
      </w:r>
    </w:p>
    <w:p xmlns:wp14="http://schemas.microsoft.com/office/word/2010/wordml" w:rsidP="7FF530D5" wp14:paraId="79F59393" wp14:textId="333C3D63">
      <w:pPr>
        <w:pStyle w:val="Normal"/>
        <w:spacing w:line="480" w:lineRule="auto"/>
        <w:ind w:firstLine="720"/>
        <w:rPr>
          <w:sz w:val="24"/>
          <w:szCs w:val="24"/>
        </w:rPr>
      </w:pPr>
      <w:r w:rsidRPr="7FF530D5" w:rsidR="7847D63A">
        <w:rPr>
          <w:sz w:val="24"/>
          <w:szCs w:val="24"/>
        </w:rPr>
        <w:t>In reality, the</w:t>
      </w:r>
      <w:r w:rsidRPr="7FF530D5" w:rsidR="7847D63A">
        <w:rPr>
          <w:sz w:val="24"/>
          <w:szCs w:val="24"/>
        </w:rPr>
        <w:t xml:space="preserve"> transition might be influenced by individual propensity for change and the ability to think abstractly. Analysts who are flexible and open to learning can </w:t>
      </w:r>
      <w:r w:rsidRPr="7FF530D5" w:rsidR="7847D63A">
        <w:rPr>
          <w:sz w:val="24"/>
          <w:szCs w:val="24"/>
        </w:rPr>
        <w:t>leverage</w:t>
      </w:r>
      <w:r w:rsidRPr="7FF530D5" w:rsidR="7847D63A">
        <w:rPr>
          <w:sz w:val="24"/>
          <w:szCs w:val="24"/>
        </w:rPr>
        <w:t xml:space="preserve"> their analytical prowess to grasp O-O concepts and integrate them into their repertoire. Conversely, those who are resistant to change and rigid in their ways may find the transition more difficult.</w:t>
      </w:r>
    </w:p>
    <w:p xmlns:wp14="http://schemas.microsoft.com/office/word/2010/wordml" w:rsidP="7FF530D5" wp14:paraId="2C078E63" wp14:textId="47EB33FA">
      <w:pPr>
        <w:pStyle w:val="Normal"/>
        <w:spacing w:line="480" w:lineRule="auto"/>
        <w:ind w:firstLine="720"/>
        <w:rPr>
          <w:sz w:val="24"/>
          <w:szCs w:val="24"/>
        </w:rPr>
      </w:pPr>
      <w:r w:rsidRPr="7FF530D5" w:rsidR="7847D63A">
        <w:rPr>
          <w:sz w:val="24"/>
          <w:szCs w:val="24"/>
        </w:rPr>
        <w:t>In essence, the</w:t>
      </w:r>
      <w:r w:rsidRPr="7FF530D5" w:rsidR="7847D63A">
        <w:rPr>
          <w:sz w:val="24"/>
          <w:szCs w:val="24"/>
        </w:rPr>
        <w:t xml:space="preserve"> ability to learn object-modeling techniques may not be inherently harder for experienced analysts; rather, it can be influenced by personal adaptability and the willingness to embrace a new way of conceptualizing systems. Regardless of the approach, the core </w:t>
      </w:r>
      <w:r w:rsidRPr="7FF530D5" w:rsidR="7847D63A">
        <w:rPr>
          <w:sz w:val="24"/>
          <w:szCs w:val="24"/>
        </w:rPr>
        <w:t>objective</w:t>
      </w:r>
      <w:r w:rsidRPr="7FF530D5" w:rsidR="7847D63A">
        <w:rPr>
          <w:sz w:val="24"/>
          <w:szCs w:val="24"/>
        </w:rPr>
        <w:t xml:space="preserve"> remains the same: to create effective, efficient, and quality systems solutions that meet the needs of the business.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4AAA03"/>
    <w:rsid w:val="584AAA03"/>
    <w:rsid w:val="648E13EA"/>
    <w:rsid w:val="75254CE4"/>
    <w:rsid w:val="7847D63A"/>
    <w:rsid w:val="7FF5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AA03"/>
  <w15:chartTrackingRefBased/>
  <w15:docId w15:val="{73DC7568-D932-4FA2-A83A-C6A0C05FF9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2023-11-04T18:30:31.4898698Z</dcterms:created>
  <dcterms:modified xsi:type="dcterms:W3CDTF">2023-11-04T18:32:57.6100547Z</dcterms:modified>
  <dc:creator>KariAnn Harjo</dc:creator>
  <lastModifiedBy>KariAnn Harjo</lastModifiedBy>
</coreProperties>
</file>