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8E81FE5" wp14:paraId="62EF34D6" wp14:textId="4C1DA090">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8E81FE5" w:rsidR="63D19CB0">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08E81FE5" wp14:paraId="5B9BDC6E" wp14:textId="71C6E8E7">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08E81FE5" w:rsidR="63D19CB0">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08E81FE5" wp14:paraId="6A22268E" wp14:textId="32511C1F">
      <w:pPr>
        <w:spacing w:before="0" w:beforeAutospacing="off" w:after="160" w:afterAutospacing="off" w:line="259" w:lineRule="auto"/>
        <w:ind w:left="0" w:right="0"/>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08E81FE5" w:rsidR="63D19CB0">
        <w:rPr>
          <w:rFonts w:ascii="Calibri" w:hAnsi="Calibri" w:eastAsia="Calibri" w:cs="Calibri"/>
          <w:b w:val="0"/>
          <w:bCs w:val="0"/>
          <w:i w:val="0"/>
          <w:iCs w:val="0"/>
          <w:caps w:val="0"/>
          <w:smallCaps w:val="0"/>
          <w:noProof w:val="0"/>
          <w:color w:val="000000" w:themeColor="text1" w:themeTint="FF" w:themeShade="FF"/>
          <w:sz w:val="24"/>
          <w:szCs w:val="24"/>
          <w:lang w:val="en-US"/>
        </w:rPr>
        <w:t>Module 8 Case in Point 2</w:t>
      </w:r>
    </w:p>
    <w:p xmlns:wp14="http://schemas.microsoft.com/office/word/2010/wordml" w:rsidP="08E81FE5" wp14:paraId="4EA03D9F" wp14:textId="5211E4C9">
      <w:pPr>
        <w:pStyle w:val="Normal"/>
        <w:spacing w:before="0" w:beforeAutospacing="off" w:after="160" w:afterAutospacing="off" w:line="480" w:lineRule="auto"/>
        <w:ind w:left="0" w:right="0" w:firstLine="720"/>
        <w:jc w:val="left"/>
        <w:rPr>
          <w:rFonts w:ascii="Calibri" w:hAnsi="Calibri" w:eastAsia="Calibri" w:cs="Calibri"/>
          <w:b w:val="0"/>
          <w:bCs w:val="0"/>
          <w:i w:val="0"/>
          <w:iCs w:val="0"/>
          <w:caps w:val="0"/>
          <w:smallCaps w:val="0"/>
          <w:noProof w:val="0"/>
          <w:color w:val="000000" w:themeColor="text1" w:themeTint="FF" w:themeShade="FF"/>
          <w:sz w:val="24"/>
          <w:szCs w:val="24"/>
          <w:lang w:val="en-US"/>
        </w:rPr>
      </w:pP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Empowerment and ownership play a critical role in the productivity and satisfaction of users in any organization. By allowing users to tailor their work environment to their preferences, we can foster a sense of ownership over their tools and processes. This can lead to improved morale, a stronger sense of belonging, and potentially lower turnover rates. Such customization empowers users to make immediate changes based on their feedback, ensuring that the tools they use are </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optimized</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for their specific needs and preferences. The result is a more engaged workforce that feels heard and valued by the organization.</w:t>
      </w:r>
    </w:p>
    <w:p xmlns:wp14="http://schemas.microsoft.com/office/word/2010/wordml" w:rsidP="08E81FE5" wp14:paraId="5BA05C02" wp14:textId="0DC3B6C2">
      <w:pPr>
        <w:pStyle w:val="Normal"/>
        <w:spacing w:before="0" w:beforeAutospacing="off" w:after="160" w:afterAutospacing="off" w:line="480" w:lineRule="auto"/>
        <w:ind w:left="0" w:right="0" w:firstLine="720"/>
        <w:jc w:val="left"/>
      </w:pP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However, the introduction of such a customization feature does not come without its challenges. Developing a user-friendly and robust customization tool requires a significant investment of time and resources. These resources may be pulled from other critical projects, potentially delaying essential updates or improvements to the core system. </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Furthermore, when users have the ability to create a diverse range of work environments, this can lead to an increased demand for support services.</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Each user's setup may present unique challenges that must be addressed individually, which can strain the IT support infrastructure.</w:t>
      </w:r>
    </w:p>
    <w:p xmlns:wp14="http://schemas.microsoft.com/office/word/2010/wordml" w:rsidP="08E81FE5" wp14:paraId="58A868DD" wp14:textId="4BCC66BF">
      <w:pPr>
        <w:pStyle w:val="Normal"/>
        <w:spacing w:before="0" w:beforeAutospacing="off" w:after="160" w:afterAutospacing="off" w:line="480" w:lineRule="auto"/>
        <w:ind w:left="0" w:right="0" w:firstLine="720"/>
        <w:jc w:val="left"/>
      </w:pP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From a systems analyst's perspective, it is important to find the right balance between user customization and standardized processes. The analyst must step in to ensure that design elements critical to the system's integrity—such as those that affect other systems, require uniformity for </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accurate</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reporting, or involve security protocols—are standardized and not subject to user modification. At the same time, it is equally important to grant users the freedom to adapt their interfaces in ways that enhance their productivity. </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This balance ensures that while users benefit from a personalized experience, the system as a whole remains robust, secure, and functionally cohesive.</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Decisions </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customization must be made with a keen understanding of the impact on both the individual and the system, ensuring that productivity and innovation are fostered without </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compromising on</w:t>
      </w:r>
      <w:r w:rsidRPr="08E81FE5" w:rsidR="777E597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organization's operational integrity.</w:t>
      </w:r>
    </w:p>
    <w:p xmlns:wp14="http://schemas.microsoft.com/office/word/2010/wordml" w:rsidP="08E81FE5" wp14:paraId="2C078E63" wp14:textId="7894BC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F1F175"/>
    <w:rsid w:val="08E81FE5"/>
    <w:rsid w:val="3F5164DE"/>
    <w:rsid w:val="63D19CB0"/>
    <w:rsid w:val="65F1F175"/>
    <w:rsid w:val="777E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1F175"/>
  <w15:chartTrackingRefBased/>
  <w15:docId w15:val="{34063537-9E67-44D8-8079-9CCCF0EFB01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2023-11-08T05:27:49.7802186Z</dcterms:created>
  <dcterms:modified xsi:type="dcterms:W3CDTF">2023-11-08T05:43:29.0465426Z</dcterms:modified>
  <dc:creator>KariAnn Harjo</dc:creator>
  <lastModifiedBy>KariAnn Harjo</lastModifiedBy>
</coreProperties>
</file>