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JP"/>
        <w:spacing w:before="0" w:after="160" w:line="240" w:lineRule="auto"/>
      </w:pPr>
      <w:r>
        <w:rPr>
          <w:b/>
          <w:sz w:val="52"/>
        </w:rPr>
        <w:t>React(6)</w:t>
      </w:r>
    </w:p>
    <w:p>
      <w:pPr>
        <w:pStyle w:val="BodyJP"/>
        <w:spacing w:before="0" w:after="160" w:line="264" w:lineRule="auto"/>
      </w:pPr>
      <w:r>
        <w:rPr>
          <w:b/>
          <w:sz w:val="36"/>
        </w:rPr>
        <w:t>フォーム実践とバリデーション</w:t>
      </w:r>
    </w:p>
    <w:p>
      <w:pPr>
        <w:pStyle w:val="BodyJP"/>
        <w:spacing w:before="0" w:after="80" w:line="288" w:lineRule="auto"/>
      </w:pPr>
      <w:r>
        <w:rPr>
          <w:b/>
          <w:sz w:val="26"/>
        </w:rPr>
        <w:t>この回の学習目標</w:t>
      </w:r>
    </w:p>
    <w:p>
      <w:pPr>
        <w:pStyle w:val="BodyJP"/>
        <w:spacing w:before="0" w:after="100" w:line="372" w:lineRule="auto"/>
      </w:pPr>
      <w:r>
        <w:t>この第6回では、複数入力を持つフォームをReactで設計し、送信前検証やエラーメッセージ表示を含む実践的な入力画面を作れるようになることを主な到達目標にします。Reactは一度に多くの概念が登場するため、単語を暗記するよりも、『どの課題を解決するための仕組みなのか』を理解することが大切です。本資料では、画面の変化とコードの対応関係が見えるように、説明、コード、注意点、演習の順で整理しながら学習を進めます。</w:t>
      </w:r>
    </w:p>
    <w:p>
      <w:pPr>
        <w:pStyle w:val="BodyJP"/>
        <w:spacing w:before="0" w:after="100" w:line="372" w:lineRule="auto"/>
      </w:pPr>
      <w:r>
        <w:t>特にフォーム実践とバリデーションの学習では、表面的な書き方だけでなく、なぜその設計が保守しやすいのか、どこでつまずきやすいのかまで意識することで、基礎知識が単発で終わらず実践へつながります。コード例は小さくしていますが、読みながら自分で値や文言を変更し、動作の差を確認すると理解が定着しやすくなります。</w:t>
      </w:r>
    </w:p>
    <w:p>
      <w:pPr>
        <w:pStyle w:val="BodyJP"/>
        <w:spacing w:before="0" w:after="100" w:line="372" w:lineRule="auto"/>
      </w:pPr>
      <w:r>
        <w:t>また、Reactでは『データの流れ』『状態の置き場所』『表示とロジックの責任分担』が繰り返し重要になります。今回扱う内容も、今後のルーティング、API通信、状態共有へそのままつながるため、分かったつもりで流さず、画面がどう再描画されるのかを言葉にしながら読み進めてください。</w:t>
      </w:r>
    </w:p>
    <w:p>
      <w:pPr>
        <w:pStyle w:val="BodyJP"/>
        <w:spacing w:before="160" w:after="80" w:line="288" w:lineRule="auto"/>
      </w:pPr>
      <w:r>
        <w:rPr>
          <w:b/>
          <w:sz w:val="26"/>
        </w:rPr>
        <w:t>準備: フォーム実践とバリデーションの実行確認</w:t>
      </w:r>
    </w:p>
    <w:p>
      <w:pPr>
        <w:pStyle w:val="CodeBlock"/>
        <w:shd w:fill="F3F1EE"/>
      </w:pPr>
      <w:r>
        <w:rPr>
          <w:rFonts w:ascii="Consolas" w:hAnsi="Consolas" w:eastAsia="Consolas"/>
        </w:rPr>
        <w:t>npm install</w:t>
      </w:r>
    </w:p>
    <w:p>
      <w:pPr>
        <w:pStyle w:val="CodeBlock"/>
        <w:shd w:fill="F3F1EE"/>
      </w:pPr>
      <w:r>
        <w:rPr>
          <w:rFonts w:ascii="Consolas" w:hAnsi="Consolas" w:eastAsia="Consolas"/>
        </w:rPr>
        <w:t>npm run dev</w:t>
      </w:r>
    </w:p>
    <w:p>
      <w:pPr>
        <w:pStyle w:val="BodyJP"/>
        <w:spacing w:before="200" w:after="80" w:line="288" w:lineRule="auto"/>
      </w:pPr>
      <w:r>
        <w:rPr>
          <w:b/>
          <w:sz w:val="26"/>
        </w:rPr>
        <w:t>学習の見取り図</w:t>
      </w:r>
    </w:p>
    <w:p>
      <w:pPr>
        <w:pStyle w:val="BodyJP"/>
        <w:spacing w:before="0" w:after="40" w:line="360" w:lineRule="auto"/>
        <w:ind w:left="340"/>
      </w:pPr>
      <w:r>
        <w:t>・</w:t>
      </w:r>
      <w:r>
        <w:t>フォーム実践とバリデーションで登場する主要キーワードは、フォーム, バリデーション, エラー表示, 送信処理, controlled, ユーザー入力です。学習中は、各用語を単独で覚えるのではなく、『何のために使うか』『使わないとどんな不便があるか』をセットで理解してください。</w:t>
      </w:r>
    </w:p>
    <w:p>
      <w:pPr>
        <w:pStyle w:val="BodyJP"/>
        <w:spacing w:before="0" w:after="40" w:line="360" w:lineRule="auto"/>
        <w:ind w:left="340"/>
      </w:pPr>
      <w:r>
        <w:t>・</w:t>
      </w:r>
      <w:r>
        <w:t>サンプルコードは小さくても、実際には複数の概念が同時に含まれています。1回読んで分からない部分があっても自然なことなので、実行しながら1行ずつ確認する姿勢を大切にしましょう。</w:t>
      </w:r>
    </w:p>
    <w:p>
      <w:pPr>
        <w:pStyle w:val="BodyJP"/>
        <w:spacing w:before="0" w:after="40" w:line="360" w:lineRule="auto"/>
        <w:ind w:left="340"/>
      </w:pPr>
      <w:r>
        <w:t>・</w:t>
      </w:r>
      <w:r>
        <w:t>実務で使える力に近づくためには、成功例だけでなく、よくある失敗例や設計上の注意点に注目することが効果的です。本資料でも意図的にその観点を補足しています。</w:t>
      </w:r>
    </w:p>
    <w:p>
      <w:pPr>
        <w:pStyle w:val="SectionTitleJP"/>
        <w:spacing w:before="200" w:after="80" w:line="288" w:lineRule="auto"/>
      </w:pPr>
      <w:r>
        <w:rPr>
          <w:b/>
          <w:color w:val="FFFFFF"/>
          <w:shd w:fill="6FA8DC"/>
        </w:rPr>
        <w:t>1</w:t>
      </w:r>
      <w:r>
        <w:t xml:space="preserve"> </w:t>
      </w:r>
      <w:r>
        <w:t>フォーム設計の基本を整理する</w:t>
      </w:r>
    </w:p>
    <w:p>
      <w:pPr>
        <w:pStyle w:val="BodyJP"/>
        <w:spacing w:before="0" w:after="80" w:line="288" w:lineRule="auto"/>
      </w:pPr>
      <w:r>
        <w:rPr>
          <w:b/>
          <w:sz w:val="23"/>
        </w:rPr>
        <w:t>Step 1: フォーム設計の基本を整理する</w:t>
      </w:r>
    </w:p>
    <w:p>
      <w:pPr>
        <w:pStyle w:val="BodyJP"/>
        <w:spacing w:before="0" w:after="100" w:line="372" w:lineRule="auto"/>
      </w:pPr>
      <w:r>
        <w:t>フォームでは、入力欄の数が増えるほどstate設計が重要になります。名前、メールアドレス、問い合わせ内容、同意チェックなど、どの値をひとまとめにし、どのタイミングで検証するかを先に決めると実装が安定します。</w:t>
      </w:r>
    </w:p>
    <w:p>
      <w:pPr>
        <w:pStyle w:val="BodyJP"/>
        <w:spacing w:before="0" w:after="100" w:line="372" w:lineRule="auto"/>
      </w:pPr>
      <w:r>
        <w:t>小規模なフォームなら1つのオブジェクトstateでまとめる方法が扱いやすいです。一方で入力欄ごとにロジックが大きく異なる場合は、stateを分けた方が見通しが良いこともあります。</w:t>
      </w:r>
    </w:p>
    <w:p>
      <w:pPr>
        <w:pStyle w:val="BodyJP"/>
        <w:spacing w:before="0" w:after="100" w:line="372" w:lineRule="auto"/>
      </w:pPr>
      <w:r>
        <w:t>Reactでフォームを作るときは、表示、入力、検証、送信、結果表示の5つの流れを意識すると設計しやすくなります。特に検証の責任を曖昧にしないことが大切です。</w:t>
      </w:r>
    </w:p>
    <w:p>
      <w:pPr>
        <w:pStyle w:val="BodyJP"/>
        <w:spacing w:before="0" w:after="100" w:line="372" w:lineRule="auto"/>
      </w:pPr>
      <w:r>
        <w:t>ここで扱っている『フォーム設計の基本を整理する』は、単発のテクニックではなく、今後のReact設計全体に影響する土台です。フォーム実践とバリデーションの文脈では、フォームやバリデーション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1つのオブジェクトで管理</w:t>
      </w:r>
    </w:p>
    <w:p>
      <w:pPr>
        <w:pStyle w:val="CodeBlock"/>
        <w:shd w:fill="F3F1EE"/>
      </w:pPr>
      <w:r>
        <w:rPr>
          <w:rFonts w:ascii="Consolas" w:hAnsi="Consolas" w:eastAsia="Consolas"/>
        </w:rPr>
        <w:t>const [form, setForm] = useState({</w:t>
      </w:r>
    </w:p>
    <w:p>
      <w:pPr>
        <w:pStyle w:val="CodeBlock"/>
        <w:shd w:fill="F3F1EE"/>
      </w:pPr>
      <w:r>
        <w:rPr>
          <w:rFonts w:ascii="Consolas" w:hAnsi="Consolas" w:eastAsia="Consolas"/>
        </w:rPr>
        <w:t xml:space="preserve">  name: '',</w:t>
      </w:r>
    </w:p>
    <w:p>
      <w:pPr>
        <w:pStyle w:val="CodeBlock"/>
        <w:shd w:fill="F3F1EE"/>
      </w:pPr>
      <w:r>
        <w:rPr>
          <w:rFonts w:ascii="Consolas" w:hAnsi="Consolas" w:eastAsia="Consolas"/>
        </w:rPr>
        <w:t xml:space="preserve">  email: '',</w:t>
      </w:r>
    </w:p>
    <w:p>
      <w:pPr>
        <w:pStyle w:val="CodeBlock"/>
        <w:shd w:fill="F3F1EE"/>
      </w:pPr>
      <w:r>
        <w:rPr>
          <w:rFonts w:ascii="Consolas" w:hAnsi="Consolas" w:eastAsia="Consolas"/>
        </w:rPr>
        <w:t xml:space="preserve">  message: '',</w:t>
      </w:r>
    </w:p>
    <w:p>
      <w:pPr>
        <w:pStyle w:val="CodeBlock"/>
        <w:shd w:fill="F3F1EE"/>
      </w:pPr>
      <w:r>
        <w:rPr>
          <w:rFonts w:ascii="Consolas" w:hAnsi="Consolas" w:eastAsia="Consolas"/>
        </w:rPr>
        <w:t xml:space="preserve">  agree: false,</w:t>
      </w:r>
    </w:p>
    <w:p>
      <w:pPr>
        <w:pStyle w:val="CodeBlock"/>
        <w:shd w:fill="F3F1EE"/>
      </w:pPr>
      <w:r>
        <w:rPr>
          <w:rFonts w:ascii="Consolas" w:hAnsi="Consolas" w:eastAsia="Consolas"/>
        </w:rPr>
        <w:t>});</w:t>
      </w:r>
    </w:p>
    <w:p>
      <w:pPr>
        <w:pStyle w:val="BodyJP"/>
        <w:spacing w:before="40" w:after="120" w:line="372" w:lineRule="auto"/>
      </w:pPr>
      <w:r>
        <w:t>注意点: フォーム設計の基本を整理す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SectionTitleJP"/>
        <w:spacing w:before="200" w:after="80" w:line="288" w:lineRule="auto"/>
      </w:pPr>
      <w:r>
        <w:rPr>
          <w:b/>
          <w:color w:val="FFFFFF"/>
          <w:shd w:fill="6FA8DC"/>
        </w:rPr>
        <w:t>2</w:t>
      </w:r>
      <w:r>
        <w:t xml:space="preserve"> </w:t>
      </w:r>
      <w:r>
        <w:t>入力値を更新する共通ハンドラを作る</w:t>
      </w:r>
    </w:p>
    <w:p>
      <w:pPr>
        <w:pStyle w:val="BodyJP"/>
        <w:spacing w:before="0" w:after="80" w:line="288" w:lineRule="auto"/>
      </w:pPr>
      <w:r>
        <w:rPr>
          <w:b/>
          <w:sz w:val="23"/>
        </w:rPr>
        <w:t>Step 2: 入力値を更新する共通ハンドラを作る</w:t>
      </w:r>
    </w:p>
    <w:p>
      <w:pPr>
        <w:pStyle w:val="BodyJP"/>
        <w:spacing w:before="0" w:after="100" w:line="372" w:lineRule="auto"/>
      </w:pPr>
      <w:r>
        <w:t>複数入力を扱う場合、inputのname属性とevent.target.nameを利用すると共通の更新関数が作れます。これにより、同じようなonChange関数を大量に書かずに済みます。</w:t>
      </w:r>
    </w:p>
    <w:p>
      <w:pPr>
        <w:pStyle w:val="BodyJP"/>
        <w:spacing w:before="0" w:after="100" w:line="372" w:lineRule="auto"/>
      </w:pPr>
      <w:r>
        <w:t>チェックボックスとテキスト入力では取得する値が異なるため、typeごとの分岐が必要です。共通化しつつも、入力の性質に応じた扱いを覚えることが実用上は重要です。</w:t>
      </w:r>
    </w:p>
    <w:p>
      <w:pPr>
        <w:pStyle w:val="BodyJP"/>
        <w:spacing w:before="0" w:after="100" w:line="372" w:lineRule="auto"/>
      </w:pPr>
      <w:r>
        <w:t>共通ハンドラを作る目的は、コード量を減らすことだけではありません。更新規則を1箇所に集約することで、あとから入力ルールが増えても修正しやすくなります。</w:t>
      </w:r>
    </w:p>
    <w:p>
      <w:pPr>
        <w:pStyle w:val="BodyJP"/>
        <w:spacing w:before="0" w:after="100" w:line="372" w:lineRule="auto"/>
      </w:pPr>
      <w:r>
        <w:t>ここで扱っている『入力値を更新する共通ハンドラを作る』は、単発のテクニックではなく、今後のReact設計全体に影響する土台です。フォーム実践とバリデーションの文脈では、フォームやバリデーション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共通ハンドラ</w:t>
      </w:r>
    </w:p>
    <w:p>
      <w:pPr>
        <w:pStyle w:val="CodeBlock"/>
        <w:shd w:fill="F3F1EE"/>
      </w:pPr>
      <w:r>
        <w:rPr>
          <w:rFonts w:ascii="Consolas" w:hAnsi="Consolas" w:eastAsia="Consolas"/>
        </w:rPr>
        <w:t>const handleChange = (event) =&gt; {</w:t>
      </w:r>
    </w:p>
    <w:p>
      <w:pPr>
        <w:pStyle w:val="CodeBlock"/>
        <w:shd w:fill="F3F1EE"/>
      </w:pPr>
      <w:r>
        <w:rPr>
          <w:rFonts w:ascii="Consolas" w:hAnsi="Consolas" w:eastAsia="Consolas"/>
        </w:rPr>
        <w:t xml:space="preserve">  const { name, value, type, checked } = event.target;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setForm((prevForm) =&gt; ({</w:t>
      </w:r>
    </w:p>
    <w:p>
      <w:pPr>
        <w:pStyle w:val="CodeBlock"/>
        <w:shd w:fill="F3F1EE"/>
      </w:pPr>
      <w:r>
        <w:rPr>
          <w:rFonts w:ascii="Consolas" w:hAnsi="Consolas" w:eastAsia="Consolas"/>
        </w:rPr>
        <w:t xml:space="preserve">    ...prevForm,</w:t>
      </w:r>
    </w:p>
    <w:p>
      <w:pPr>
        <w:pStyle w:val="CodeBlock"/>
        <w:shd w:fill="F3F1EE"/>
      </w:pPr>
      <w:r>
        <w:rPr>
          <w:rFonts w:ascii="Consolas" w:hAnsi="Consolas" w:eastAsia="Consolas"/>
        </w:rPr>
        <w:t xml:space="preserve">    [name]: type === 'checkbox' ? checked : value,</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w:t>
      </w:r>
    </w:p>
    <w:p>
      <w:pPr>
        <w:pStyle w:val="BodyJP"/>
        <w:spacing w:before="40" w:after="120" w:line="372" w:lineRule="auto"/>
      </w:pPr>
      <w:r>
        <w:t>注意点: 入力値を更新する共通ハンドラを作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SectionTitleJP"/>
        <w:spacing w:before="200" w:after="80" w:line="288" w:lineRule="auto"/>
      </w:pPr>
      <w:r>
        <w:rPr>
          <w:b/>
          <w:color w:val="FFFFFF"/>
          <w:shd w:fill="6FA8DC"/>
        </w:rPr>
        <w:t>3</w:t>
      </w:r>
      <w:r>
        <w:t xml:space="preserve"> </w:t>
      </w:r>
      <w:r>
        <w:t>送信前バリデーションを実装する</w:t>
      </w:r>
    </w:p>
    <w:p>
      <w:pPr>
        <w:pStyle w:val="BodyJP"/>
        <w:spacing w:before="0" w:after="80" w:line="288" w:lineRule="auto"/>
      </w:pPr>
      <w:r>
        <w:rPr>
          <w:b/>
          <w:sz w:val="23"/>
        </w:rPr>
        <w:t>Step 3: 送信前バリデーションを実装する</w:t>
      </w:r>
    </w:p>
    <w:p>
      <w:pPr>
        <w:pStyle w:val="BodyJP"/>
        <w:spacing w:before="0" w:after="100" w:line="372" w:lineRule="auto"/>
      </w:pPr>
      <w:r>
        <w:t>バリデーションは『入力ミスを見つけて終わり』ではなく、利用者が次に何を直せばよいか分かる状態を作ることが目的です。エラーメッセージは具体的で、行動につながる文にしましょう。</w:t>
      </w:r>
    </w:p>
    <w:p>
      <w:pPr>
        <w:pStyle w:val="BodyJP"/>
        <w:spacing w:before="0" w:after="100" w:line="372" w:lineRule="auto"/>
      </w:pPr>
      <w:r>
        <w:t>必須チェック、文字数チェック、メール形式チェックなどは基礎的ですが、どのタイミングで表示するかも重要です。入力中に出すのか、送信時にまとめて出すのかで体験が変わります。</w:t>
      </w:r>
    </w:p>
    <w:p>
      <w:pPr>
        <w:pStyle w:val="BodyJP"/>
        <w:spacing w:before="0" w:after="100" w:line="372" w:lineRule="auto"/>
      </w:pPr>
      <w:r>
        <w:t>学習段階では、まず送信時にerrorsオブジェクトを作る実装から始めると理解しやすいです。その後、blur時や入力中のリアルタイム検証へ広げると段階的に学べます。</w:t>
      </w:r>
    </w:p>
    <w:p>
      <w:pPr>
        <w:pStyle w:val="BodyJP"/>
        <w:spacing w:before="0" w:after="100" w:line="372" w:lineRule="auto"/>
      </w:pPr>
      <w:r>
        <w:t>ここで扱っている『送信前バリデーションを実装する』は、単発のテクニックではなく、今後のReact設計全体に影響する土台です。フォーム実践とバリデーションの文脈では、フォームやバリデーション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検証関数</w:t>
      </w:r>
    </w:p>
    <w:p>
      <w:pPr>
        <w:pStyle w:val="CodeBlock"/>
        <w:shd w:fill="F3F1EE"/>
      </w:pPr>
      <w:r>
        <w:rPr>
          <w:rFonts w:ascii="Consolas" w:hAnsi="Consolas" w:eastAsia="Consolas"/>
        </w:rPr>
        <w:t>const validate = (form) =&gt; {</w:t>
      </w:r>
    </w:p>
    <w:p>
      <w:pPr>
        <w:pStyle w:val="CodeBlock"/>
        <w:shd w:fill="F3F1EE"/>
      </w:pPr>
      <w:r>
        <w:rPr>
          <w:rFonts w:ascii="Consolas" w:hAnsi="Consolas" w:eastAsia="Consolas"/>
        </w:rPr>
        <w:t xml:space="preserve">  const errors = {};</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if (!form.name.trim()) {</w:t>
      </w:r>
    </w:p>
    <w:p>
      <w:pPr>
        <w:pStyle w:val="CodeBlock"/>
        <w:shd w:fill="F3F1EE"/>
      </w:pPr>
      <w:r>
        <w:rPr>
          <w:rFonts w:ascii="Consolas" w:hAnsi="Consolas" w:eastAsia="Consolas"/>
        </w:rPr>
        <w:t xml:space="preserve">    errors.name = '名前は必須です。';</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if (!form.email.includes('@')) {</w:t>
      </w:r>
    </w:p>
    <w:p>
      <w:pPr>
        <w:pStyle w:val="CodeBlock"/>
        <w:shd w:fill="F3F1EE"/>
      </w:pPr>
      <w:r>
        <w:rPr>
          <w:rFonts w:ascii="Consolas" w:hAnsi="Consolas" w:eastAsia="Consolas"/>
        </w:rPr>
        <w:t xml:space="preserve">    errors.email = 'メールアドレスの形式を確認してください。';</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if (form.message.trim().length &lt; 20) {</w:t>
      </w:r>
    </w:p>
    <w:p>
      <w:pPr>
        <w:pStyle w:val="CodeBlock"/>
        <w:shd w:fill="F3F1EE"/>
      </w:pPr>
      <w:r>
        <w:rPr>
          <w:rFonts w:ascii="Consolas" w:hAnsi="Consolas" w:eastAsia="Consolas"/>
        </w:rPr>
        <w:t xml:space="preserve">    errors.message = '問い合わせ内容は20文字以上で入力してください。';</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if (!form.agree) {</w:t>
      </w:r>
    </w:p>
    <w:p>
      <w:pPr>
        <w:pStyle w:val="CodeBlock"/>
        <w:shd w:fill="F3F1EE"/>
      </w:pPr>
      <w:r>
        <w:rPr>
          <w:rFonts w:ascii="Consolas" w:hAnsi="Consolas" w:eastAsia="Consolas"/>
        </w:rPr>
        <w:t xml:space="preserve">    errors.agree = '送信前に同意が必要です。';</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return errors;</w:t>
      </w:r>
    </w:p>
    <w:p>
      <w:pPr>
        <w:pStyle w:val="CodeBlock"/>
        <w:shd w:fill="F3F1EE"/>
      </w:pPr>
      <w:r>
        <w:rPr>
          <w:rFonts w:ascii="Consolas" w:hAnsi="Consolas" w:eastAsia="Consolas"/>
        </w:rPr>
        <w:t>};</w:t>
      </w:r>
    </w:p>
    <w:p>
      <w:pPr>
        <w:pStyle w:val="BodyJP"/>
        <w:spacing w:before="40" w:after="120" w:line="372" w:lineRule="auto"/>
      </w:pPr>
      <w:r>
        <w:t>注意点: 送信前バリデーションを実装す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SectionTitleJP"/>
        <w:spacing w:before="200" w:after="80" w:line="288" w:lineRule="auto"/>
      </w:pPr>
      <w:r>
        <w:rPr>
          <w:b/>
          <w:color w:val="FFFFFF"/>
          <w:shd w:fill="6FA8DC"/>
        </w:rPr>
        <w:t>4</w:t>
      </w:r>
      <w:r>
        <w:t xml:space="preserve"> </w:t>
      </w:r>
      <w:r>
        <w:t>送信処理と成功メッセージをつなげる</w:t>
      </w:r>
    </w:p>
    <w:p>
      <w:pPr>
        <w:pStyle w:val="BodyJP"/>
        <w:spacing w:before="0" w:after="80" w:line="288" w:lineRule="auto"/>
      </w:pPr>
      <w:r>
        <w:rPr>
          <w:b/>
          <w:sz w:val="23"/>
        </w:rPr>
        <w:t>Step 4: 送信処理と成功メッセージをつなげる</w:t>
      </w:r>
    </w:p>
    <w:p>
      <w:pPr>
        <w:pStyle w:val="BodyJP"/>
        <w:spacing w:before="0" w:after="100" w:line="372" w:lineRule="auto"/>
      </w:pPr>
      <w:r>
        <w:t>送信処理では、デフォルトのページ再読み込みをpreventDefaultで止め、検証結果に応じて処理を分けます。ここで非同期通信につなげる設計を意識すると、次回のAPI学習ともつながります。</w:t>
      </w:r>
    </w:p>
    <w:p>
      <w:pPr>
        <w:pStyle w:val="BodyJP"/>
        <w:spacing w:before="0" w:after="100" w:line="372" w:lineRule="auto"/>
      </w:pPr>
      <w:r>
        <w:t>成功時には入力値を初期化するのか、そのまま残すのかもUX上の判断です。問い合わせ完了ならクリアしてよいですが、複雑な入力では誤操作対策として保持した方がよい場合もあります。</w:t>
      </w:r>
    </w:p>
    <w:p>
      <w:pPr>
        <w:pStyle w:val="BodyJP"/>
        <w:spacing w:before="0" w:after="100" w:line="372" w:lineRule="auto"/>
      </w:pPr>
      <w:r>
        <w:t>送信中の二重送信防止、失敗時の再試行導線、成功メッセージの表示位置など、フォームは細部の設計で使いやすさが大きく変わります。中級へ進むほどこの視点が重要になります。</w:t>
      </w:r>
    </w:p>
    <w:p>
      <w:pPr>
        <w:pStyle w:val="BodyJP"/>
        <w:spacing w:before="0" w:after="100" w:line="372" w:lineRule="auto"/>
      </w:pPr>
      <w:r>
        <w:t>ここで扱っている『送信処理と成功メッセージをつなげる』は、単発のテクニックではなく、今後のReact設計全体に影響する土台です。フォーム実践とバリデーションの文脈では、フォームやバリデーション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submit処理</w:t>
      </w:r>
    </w:p>
    <w:p>
      <w:pPr>
        <w:pStyle w:val="CodeBlock"/>
        <w:shd w:fill="F3F1EE"/>
      </w:pPr>
      <w:r>
        <w:rPr>
          <w:rFonts w:ascii="Consolas" w:hAnsi="Consolas" w:eastAsia="Consolas"/>
        </w:rPr>
        <w:t>const handleSubmit = (event) =&gt; {</w:t>
      </w:r>
    </w:p>
    <w:p>
      <w:pPr>
        <w:pStyle w:val="CodeBlock"/>
        <w:shd w:fill="F3F1EE"/>
      </w:pPr>
      <w:r>
        <w:rPr>
          <w:rFonts w:ascii="Consolas" w:hAnsi="Consolas" w:eastAsia="Consolas"/>
        </w:rPr>
        <w:t xml:space="preserve">  event.preventDefault();</w:t>
      </w:r>
    </w:p>
    <w:p>
      <w:pPr>
        <w:pStyle w:val="CodeBlock"/>
        <w:shd w:fill="F3F1EE"/>
      </w:pPr>
      <w:r>
        <w:rPr>
          <w:rFonts w:ascii="Consolas" w:hAnsi="Consolas" w:eastAsia="Consolas"/>
        </w:rPr>
        <w:t xml:space="preserve">  const nextErrors = validate(form);</w:t>
      </w:r>
    </w:p>
    <w:p>
      <w:pPr>
        <w:pStyle w:val="CodeBlock"/>
        <w:shd w:fill="F3F1EE"/>
      </w:pPr>
      <w:r>
        <w:rPr>
          <w:rFonts w:ascii="Consolas" w:hAnsi="Consolas" w:eastAsia="Consolas"/>
        </w:rPr>
        <w:t xml:space="preserve">  setErrors(nextErrors);</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if (Object.keys(nextErrors).length &gt; 0) {</w:t>
      </w:r>
    </w:p>
    <w:p>
      <w:pPr>
        <w:pStyle w:val="CodeBlock"/>
        <w:shd w:fill="F3F1EE"/>
      </w:pPr>
      <w:r>
        <w:rPr>
          <w:rFonts w:ascii="Consolas" w:hAnsi="Consolas" w:eastAsia="Consolas"/>
        </w:rPr>
        <w:t xml:space="preserve">    return;</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setIsSubmitted(true);</w:t>
      </w:r>
    </w:p>
    <w:p>
      <w:pPr>
        <w:pStyle w:val="CodeBlock"/>
        <w:shd w:fill="F3F1EE"/>
      </w:pPr>
      <w:r>
        <w:rPr>
          <w:rFonts w:ascii="Consolas" w:hAnsi="Consolas" w:eastAsia="Consolas"/>
        </w:rPr>
        <w:t>};</w:t>
      </w:r>
    </w:p>
    <w:p>
      <w:pPr>
        <w:pStyle w:val="BodyJP"/>
        <w:spacing w:before="40" w:after="120" w:line="372" w:lineRule="auto"/>
      </w:pPr>
      <w:r>
        <w:t>注意点: 送信処理と成功メッセージをつなげ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BodyJP"/>
        <w:spacing w:before="200" w:after="80" w:line="288" w:lineRule="auto"/>
      </w:pPr>
      <w:r>
        <w:rPr>
          <w:b/>
          <w:sz w:val="26"/>
        </w:rPr>
        <w:t>よくある質問</w:t>
      </w:r>
    </w:p>
    <w:p>
      <w:pPr>
        <w:pStyle w:val="BodyJP"/>
        <w:spacing w:before="0" w:after="40" w:line="360" w:lineRule="auto"/>
      </w:pPr>
      <w:r>
        <w:rPr>
          <w:b/>
        </w:rPr>
        <w:t>Q. 第6回の内容は丸暗記した方がよいですか？</w:t>
      </w:r>
    </w:p>
    <w:p>
      <w:pPr>
        <w:pStyle w:val="BodyJP"/>
        <w:spacing w:before="0" w:after="80" w:line="360" w:lineRule="auto"/>
      </w:pPr>
      <w:r>
        <w:t>A. 丸暗記よりも、画面の変化とコードの役割を対応づけて理解する方が重要です。Reactは部品同士の関係を整理していく学習なので、意味をつかむことが先です。</w:t>
      </w:r>
    </w:p>
    <w:p>
      <w:pPr>
        <w:pStyle w:val="BodyJP"/>
        <w:spacing w:before="0" w:after="40" w:line="360" w:lineRule="auto"/>
      </w:pPr>
      <w:r>
        <w:rPr>
          <w:b/>
        </w:rPr>
        <w:t>Q. コード例を少し変えただけで動かなくなります。どう復習すればよいですか？</w:t>
      </w:r>
    </w:p>
    <w:p>
      <w:pPr>
        <w:pStyle w:val="BodyJP"/>
        <w:spacing w:before="0" w:after="80" w:line="360" w:lineRule="auto"/>
      </w:pPr>
      <w:r>
        <w:t>A. 変更前と変更後で、どのstate、props、条件分岐が変わったかを書き出してください。差分を言語化すると、原因を特定しやすくなります。</w:t>
      </w:r>
    </w:p>
    <w:p>
      <w:pPr>
        <w:pStyle w:val="BodyJP"/>
        <w:spacing w:before="200" w:after="80" w:line="288" w:lineRule="auto"/>
      </w:pPr>
      <w:r>
        <w:rPr>
          <w:b/>
          <w:sz w:val="26"/>
        </w:rPr>
        <w:t>演習課題</w:t>
      </w:r>
    </w:p>
    <w:p>
      <w:pPr>
        <w:pStyle w:val="BodyJP"/>
        <w:spacing w:before="0" w:after="40" w:line="360" w:lineRule="auto"/>
        <w:ind w:left="340"/>
      </w:pPr>
      <w:r>
        <w:t>・</w:t>
      </w:r>
      <w:r>
        <w:t>フォーム実践とバリデーションの内容を使って、サンプルコードの文言や配列データを自分用の題材に置き換えてみましょう。教材例をそのまま写すだけでなく、自分の言葉へ変えるだけでも理解度が大きく上がります。</w:t>
      </w:r>
    </w:p>
    <w:p>
      <w:pPr>
        <w:pStyle w:val="BodyJP"/>
        <w:spacing w:before="0" w:after="40" w:line="360" w:lineRule="auto"/>
        <w:ind w:left="340"/>
      </w:pPr>
      <w:r>
        <w:t>・</w:t>
      </w:r>
      <w:r>
        <w:t>画面に何が表示され、どの操作で、どの値が変わるのかを紙やメモに整理してから実装してみてください。Reactは『先に流れを考えてから書く』と学習効率が高くなります。</w:t>
      </w:r>
    </w:p>
    <w:p>
      <w:pPr>
        <w:pStyle w:val="BodyJP"/>
        <w:spacing w:before="0" w:after="40" w:line="360" w:lineRule="auto"/>
        <w:ind w:left="340"/>
      </w:pPr>
      <w:r>
        <w:t>・</w:t>
      </w:r>
      <w:r>
        <w:t>エラーが出たら、いきなり全文を見直すのではなく、コンポーネント名、props名、import/export、フックの位置など、基本項目を順番に確認する癖をつけましょう。</w:t>
      </w:r>
    </w:p>
    <w:p>
      <w:pPr>
        <w:pStyle w:val="BodyJP"/>
        <w:spacing w:before="200" w:after="80" w:line="288" w:lineRule="auto"/>
      </w:pPr>
      <w:r>
        <w:rPr>
          <w:b/>
          <w:sz w:val="26"/>
        </w:rPr>
        <w:t>まとめ</w:t>
      </w:r>
    </w:p>
    <w:p>
      <w:pPr>
        <w:pStyle w:val="BodyJP"/>
        <w:spacing w:before="0" w:after="100" w:line="372" w:lineRule="auto"/>
      </w:pPr>
      <w:r>
        <w:t>第6回では、フォーム実践とバリデーションを通じて、Reactの基礎から一歩先へ進むための重要な視点を確認しました。ここで大切なのは、APIや構文を個別に覚えることではなく、Reactが『変化する画面を整理して作るための考え方』を提供していると理解することです。</w:t>
      </w:r>
    </w:p>
    <w:p>
      <w:pPr>
        <w:pStyle w:val="BodyJP"/>
        <w:spacing w:before="0" w:after="100" w:line="372" w:lineRule="auto"/>
      </w:pPr>
      <w:r>
        <w:t>次回以降の学習でも、状態、データフロー、副作用、再利用性という観点が繰り返し登場します。今回の内容を自分の言葉で説明できるかどうかが、次のテーマへ進む準備になります。</w:t>
      </w:r>
    </w:p>
    <w:p>
      <w:pPr>
        <w:pStyle w:val="BodyJP"/>
        <w:spacing w:before="0" w:after="100" w:line="372" w:lineRule="auto"/>
      </w:pPr>
      <w:r>
        <w:t>最後に、コードを読むだけで終えず、必ず自分で1つ小さな改造を加えてみてください。色を変える、文言を増やす、入力項目を追加するなど、少しの実験が理解を深める最短距離です。</w:t>
      </w:r>
    </w:p>
    <w:sectPr w:rsidR="00FC693F" w:rsidRPr="0006063C" w:rsidSect="00034616">
      <w:footerReference w:type="default" r:id="rId9"/>
      <w:pgSz w:w="12240" w:h="15840"/>
      <w:pgMar w:top="1361"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dyJP"/>
    </w:pPr>
    <w:r>
      <w:rPr>
        <w:color w:val="8C8C8C"/>
        <w:sz w:val="16"/>
      </w:rPr>
      <w:t>React(6)</w:t>
    </w:r>
    <w:r>
      <w:tab/>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JP">
    <w:name w:val="BodyJP"/>
    <w:basedOn w:val="Normal"/>
    <w:rPr>
      <w:rFonts w:ascii="Yu Gothic" w:hAnsi="Yu Gothic" w:eastAsia="Yu Gothic"/>
      <w:sz w:val="21"/>
    </w:rPr>
  </w:style>
  <w:style w:type="paragraph" w:customStyle="1" w:styleId="SectionTitleJP">
    <w:name w:val="SectionTitleJP"/>
    <w:basedOn w:val="Normal"/>
    <w:rPr>
      <w:rFonts w:ascii="Yu Gothic" w:hAnsi="Yu Gothic" w:eastAsia="Yu Gothic"/>
      <w:b/>
      <w:sz w:val="36"/>
    </w:rPr>
  </w:style>
  <w:style w:type="paragraph" w:customStyle="1" w:styleId="CodeBlock">
    <w:name w:val="CodeBlock"/>
    <w:basedOn w:val="Normal"/>
    <w:rPr>
      <w:rFonts w:ascii="Consolas" w:hAnsi="Consolas" w:eastAsia="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