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A167" w14:textId="77777777" w:rsidR="001F3B93" w:rsidRDefault="001F3B93" w:rsidP="001F3B93">
      <w:pPr>
        <w:spacing w:after="0" w:line="276" w:lineRule="auto"/>
        <w:jc w:val="center"/>
        <w:rPr>
          <w:b/>
          <w:bCs/>
        </w:rPr>
      </w:pPr>
    </w:p>
    <w:p w14:paraId="5EF8C756" w14:textId="69B2D873" w:rsidR="001F3B93" w:rsidRDefault="001F3B93" w:rsidP="001F3B93">
      <w:pPr>
        <w:spacing w:after="0" w:line="276" w:lineRule="auto"/>
        <w:jc w:val="center"/>
        <w:rPr>
          <w:b/>
          <w:bCs/>
        </w:rPr>
      </w:pPr>
      <w:r>
        <w:rPr>
          <w:b/>
          <w:bCs/>
        </w:rPr>
        <w:t>POLICY DIRECTION</w:t>
      </w:r>
    </w:p>
    <w:p w14:paraId="784EA8C1" w14:textId="77777777" w:rsidR="001F3B93" w:rsidRDefault="001F3B93" w:rsidP="006E7272">
      <w:pPr>
        <w:spacing w:after="0" w:line="276" w:lineRule="auto"/>
        <w:jc w:val="center"/>
        <w:rPr>
          <w:b/>
          <w:bCs/>
        </w:rPr>
      </w:pPr>
    </w:p>
    <w:tbl>
      <w:tblPr>
        <w:tblW w:w="13999" w:type="dxa"/>
        <w:tblCellMar>
          <w:left w:w="0" w:type="dxa"/>
          <w:right w:w="0" w:type="dxa"/>
        </w:tblCellMar>
        <w:tblLook w:val="04A0" w:firstRow="1" w:lastRow="0" w:firstColumn="1" w:lastColumn="0" w:noHBand="0" w:noVBand="1"/>
      </w:tblPr>
      <w:tblGrid>
        <w:gridCol w:w="2412"/>
        <w:gridCol w:w="1479"/>
        <w:gridCol w:w="5507"/>
        <w:gridCol w:w="4601"/>
      </w:tblGrid>
      <w:tr w:rsidR="00A162C5" w:rsidRPr="001F3B93" w14:paraId="40DBEEF7" w14:textId="77777777" w:rsidTr="00A162C5">
        <w:trPr>
          <w:trHeight w:val="315"/>
        </w:trPr>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hideMark/>
          </w:tcPr>
          <w:p w14:paraId="6864159B" w14:textId="59B1AA33" w:rsidR="00A162C5" w:rsidRPr="001F3B93" w:rsidRDefault="00A162C5" w:rsidP="007A67D4">
            <w:pPr>
              <w:spacing w:after="0" w:line="276" w:lineRule="auto"/>
              <w:jc w:val="center"/>
              <w:rPr>
                <w:rFonts w:ascii="Aptos" w:hAnsi="Aptos"/>
              </w:rPr>
            </w:pPr>
            <w:r w:rsidRPr="001F3B93">
              <w:rPr>
                <w:rFonts w:ascii="Aptos" w:hAnsi="Aptos"/>
              </w:rPr>
              <w:t>7_POLICY_DIRECTION</w:t>
            </w:r>
          </w:p>
        </w:tc>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hideMark/>
          </w:tcPr>
          <w:p w14:paraId="629DD644" w14:textId="0B09E73E" w:rsidR="00A162C5" w:rsidRPr="001F3B93" w:rsidRDefault="00A162C5" w:rsidP="007A67D4">
            <w:pPr>
              <w:spacing w:after="0" w:line="276" w:lineRule="auto"/>
              <w:jc w:val="center"/>
              <w:rPr>
                <w:rFonts w:ascii="Aptos" w:hAnsi="Aptos"/>
              </w:rPr>
            </w:pPr>
            <w:r w:rsidRPr="001F3B93">
              <w:rPr>
                <w:rFonts w:ascii="Aptos" w:hAnsi="Aptos"/>
              </w:rPr>
              <w:t>Addition</w:t>
            </w:r>
          </w:p>
        </w:tc>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hideMark/>
          </w:tcPr>
          <w:p w14:paraId="2E64ECA8" w14:textId="77777777" w:rsidR="00A162C5" w:rsidRPr="001F3B93" w:rsidRDefault="00A162C5" w:rsidP="001F3B93">
            <w:pPr>
              <w:pStyle w:val="NormalWeb"/>
              <w:rPr>
                <w:rFonts w:ascii="Aptos" w:hAnsi="Aptos"/>
              </w:rPr>
            </w:pPr>
            <w:r w:rsidRPr="001F3B93">
              <w:rPr>
                <w:rFonts w:ascii="Aptos" w:hAnsi="Aptos"/>
              </w:rPr>
              <w:t>Language recommending the creation, introduction, or expansion of a new policy, office, program, mechanism, requirement, authority, or institutional function that does not currently exist in that form. Use this code when the text calls for adding something new to the policy or governance structure.</w:t>
            </w:r>
          </w:p>
          <w:p w14:paraId="5C31CB50" w14:textId="52AC5F8B" w:rsidR="00A162C5" w:rsidRPr="001F3B93" w:rsidRDefault="00A162C5" w:rsidP="007A67D4">
            <w:pPr>
              <w:spacing w:after="0" w:line="276" w:lineRule="auto"/>
              <w:jc w:val="center"/>
              <w:rPr>
                <w:rFonts w:ascii="Aptos" w:hAnsi="Aptos"/>
              </w:rPr>
            </w:pPr>
          </w:p>
        </w:tc>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hideMark/>
          </w:tcPr>
          <w:p w14:paraId="7D51A961" w14:textId="40413D5E" w:rsidR="00A162C5" w:rsidRPr="001F3B93" w:rsidRDefault="00A162C5" w:rsidP="007A67D4">
            <w:pPr>
              <w:spacing w:after="0" w:line="276" w:lineRule="auto"/>
              <w:jc w:val="center"/>
              <w:rPr>
                <w:rFonts w:ascii="Aptos" w:hAnsi="Aptos"/>
              </w:rPr>
            </w:pPr>
            <w:r w:rsidRPr="001F3B93">
              <w:rPr>
                <w:rFonts w:ascii="Aptos" w:hAnsi="Aptos"/>
              </w:rPr>
              <w:t>add, create, establish, introduce, develop, launch, institute, initiate, expand, build, set up, form, authorize, provide for, create a new office, create a new program, new requirement, new mechanism</w:t>
            </w:r>
          </w:p>
        </w:tc>
      </w:tr>
      <w:tr w:rsidR="00A162C5" w:rsidRPr="001F3B93" w14:paraId="7D4F625C" w14:textId="77777777" w:rsidTr="00A162C5">
        <w:trPr>
          <w:trHeight w:val="315"/>
        </w:trPr>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hideMark/>
          </w:tcPr>
          <w:p w14:paraId="40C815D5" w14:textId="6B88AD91" w:rsidR="00A162C5" w:rsidRPr="001F3B93" w:rsidRDefault="00A162C5" w:rsidP="007A67D4">
            <w:pPr>
              <w:spacing w:after="0" w:line="276" w:lineRule="auto"/>
              <w:jc w:val="center"/>
              <w:rPr>
                <w:rFonts w:ascii="Aptos" w:hAnsi="Aptos"/>
              </w:rPr>
            </w:pPr>
            <w:r w:rsidRPr="001F3B93">
              <w:rPr>
                <w:rFonts w:ascii="Aptos" w:hAnsi="Aptos"/>
              </w:rPr>
              <w:t>7_POLICY_DIRECTION</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hideMark/>
          </w:tcPr>
          <w:p w14:paraId="56FA5D3A" w14:textId="08D8D922" w:rsidR="00A162C5" w:rsidRPr="001F3B93" w:rsidRDefault="00A162C5" w:rsidP="007A67D4">
            <w:pPr>
              <w:spacing w:after="0" w:line="276" w:lineRule="auto"/>
              <w:jc w:val="center"/>
              <w:rPr>
                <w:rFonts w:ascii="Aptos" w:hAnsi="Aptos"/>
              </w:rPr>
            </w:pPr>
            <w:r w:rsidRPr="001F3B93">
              <w:rPr>
                <w:rFonts w:ascii="Aptos" w:hAnsi="Aptos"/>
              </w:rPr>
              <w:t>Reinstate</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hideMark/>
          </w:tcPr>
          <w:p w14:paraId="24ADF095" w14:textId="77777777" w:rsidR="00A162C5" w:rsidRPr="001F3B93" w:rsidRDefault="00A162C5" w:rsidP="001F3B93">
            <w:pPr>
              <w:pStyle w:val="NormalWeb"/>
              <w:rPr>
                <w:rFonts w:ascii="Aptos" w:hAnsi="Aptos"/>
              </w:rPr>
            </w:pPr>
            <w:r w:rsidRPr="001F3B93">
              <w:rPr>
                <w:rFonts w:ascii="Aptos" w:hAnsi="Aptos"/>
              </w:rPr>
              <w:t>Language recommending the restoration, reactivation, or return of a prior policy, rule, office, authority, or institutional arrangement that existed before and is now absent, weakened, or changed. Use this code when the proposal is to bring something back rather than create something entirely new.</w:t>
            </w:r>
          </w:p>
          <w:p w14:paraId="5DD75388" w14:textId="3F24283D" w:rsidR="00A162C5" w:rsidRPr="001F3B93" w:rsidRDefault="00A162C5" w:rsidP="007A67D4">
            <w:pPr>
              <w:spacing w:after="0" w:line="276" w:lineRule="auto"/>
              <w:jc w:val="center"/>
              <w:rPr>
                <w:rFonts w:ascii="Aptos" w:hAnsi="Aptos"/>
              </w:rPr>
            </w:pP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hideMark/>
          </w:tcPr>
          <w:p w14:paraId="28AC83F7" w14:textId="31B8D761" w:rsidR="00A162C5" w:rsidRPr="001F3B93" w:rsidRDefault="00A162C5" w:rsidP="007A67D4">
            <w:pPr>
              <w:spacing w:after="0" w:line="276" w:lineRule="auto"/>
              <w:jc w:val="center"/>
              <w:rPr>
                <w:rFonts w:ascii="Aptos" w:hAnsi="Aptos"/>
              </w:rPr>
            </w:pPr>
            <w:r w:rsidRPr="001F3B93">
              <w:rPr>
                <w:rFonts w:ascii="Aptos" w:hAnsi="Aptos"/>
              </w:rPr>
              <w:t xml:space="preserve">reinstate, restore, return, reestablish, revive, bring back, reintroduce, resume, renew, recover, reauthorize, reinstitute, roll back </w:t>
            </w:r>
            <w:proofErr w:type="gramStart"/>
            <w:r w:rsidRPr="001F3B93">
              <w:rPr>
                <w:rFonts w:ascii="Aptos" w:hAnsi="Aptos"/>
              </w:rPr>
              <w:t>to,</w:t>
            </w:r>
            <w:proofErr w:type="gramEnd"/>
            <w:r w:rsidRPr="001F3B93">
              <w:rPr>
                <w:rFonts w:ascii="Aptos" w:hAnsi="Aptos"/>
              </w:rPr>
              <w:t xml:space="preserve"> return to prior policy, restore previous authority</w:t>
            </w:r>
          </w:p>
        </w:tc>
      </w:tr>
      <w:tr w:rsidR="00A162C5" w:rsidRPr="001F3B93" w14:paraId="7D33E02C" w14:textId="77777777" w:rsidTr="00A162C5">
        <w:trPr>
          <w:trHeight w:val="315"/>
        </w:trPr>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16C62838" w14:textId="7577747B" w:rsidR="00A162C5" w:rsidRPr="001F3B93" w:rsidRDefault="00A162C5" w:rsidP="007A67D4">
            <w:pPr>
              <w:spacing w:after="0" w:line="276" w:lineRule="auto"/>
              <w:jc w:val="center"/>
              <w:rPr>
                <w:rFonts w:ascii="Aptos" w:hAnsi="Aptos"/>
              </w:rPr>
            </w:pPr>
            <w:r w:rsidRPr="001F3B93">
              <w:rPr>
                <w:rFonts w:ascii="Aptos" w:hAnsi="Aptos"/>
              </w:rPr>
              <w:t>7_POLICY_DIRECTION</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4B01A1D8" w14:textId="0667D4C0" w:rsidR="00A162C5" w:rsidRPr="001F3B93" w:rsidRDefault="00A162C5" w:rsidP="007A67D4">
            <w:pPr>
              <w:spacing w:after="0" w:line="276" w:lineRule="auto"/>
              <w:jc w:val="center"/>
              <w:rPr>
                <w:rFonts w:ascii="Aptos" w:hAnsi="Aptos"/>
              </w:rPr>
            </w:pPr>
            <w:r w:rsidRPr="001F3B93">
              <w:rPr>
                <w:rFonts w:ascii="Aptos" w:hAnsi="Aptos"/>
              </w:rPr>
              <w:t>Merging/ Consolidate</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18AAA979" w14:textId="1746C3B7" w:rsidR="00A162C5" w:rsidRPr="001F3B93" w:rsidRDefault="00A162C5" w:rsidP="007A67D4">
            <w:pPr>
              <w:spacing w:after="0" w:line="276" w:lineRule="auto"/>
              <w:jc w:val="center"/>
              <w:rPr>
                <w:rFonts w:ascii="Aptos" w:hAnsi="Aptos"/>
              </w:rPr>
            </w:pPr>
            <w:r w:rsidRPr="001F3B93">
              <w:rPr>
                <w:rFonts w:ascii="Aptos" w:hAnsi="Aptos"/>
              </w:rPr>
              <w:t>Language recommending that separate policies, offices, agencies, functions, or programs be combined, centralized, integrated, streamlined, or brought under a single authority or structure. Use this code when the text proposes reducing fragmentation by combining entities or functions.</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66343DCD" w14:textId="34116049" w:rsidR="00A162C5" w:rsidRPr="001F3B93" w:rsidRDefault="00A162C5" w:rsidP="007A67D4">
            <w:pPr>
              <w:spacing w:after="0" w:line="276" w:lineRule="auto"/>
              <w:jc w:val="center"/>
              <w:rPr>
                <w:rFonts w:ascii="Aptos" w:hAnsi="Aptos"/>
              </w:rPr>
            </w:pPr>
            <w:r w:rsidRPr="001F3B93">
              <w:rPr>
                <w:rFonts w:ascii="Aptos" w:hAnsi="Aptos"/>
              </w:rPr>
              <w:t>merge, consolidate, combine, unify, centralize, integrate, streamline, coordinate under one office, bring together, fold into, reorganize, restructure, align, subsume, single authority, one office, one structure</w:t>
            </w:r>
          </w:p>
        </w:tc>
      </w:tr>
      <w:tr w:rsidR="00A162C5" w:rsidRPr="001F3B93" w14:paraId="4A9A1E02" w14:textId="77777777" w:rsidTr="00A162C5">
        <w:trPr>
          <w:trHeight w:val="315"/>
        </w:trPr>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501C9122" w14:textId="02BC869A" w:rsidR="00A162C5" w:rsidRPr="001F3B93" w:rsidRDefault="00A162C5" w:rsidP="007A67D4">
            <w:pPr>
              <w:spacing w:after="0" w:line="276" w:lineRule="auto"/>
              <w:jc w:val="center"/>
              <w:rPr>
                <w:rFonts w:ascii="Aptos" w:hAnsi="Aptos"/>
              </w:rPr>
            </w:pPr>
            <w:r w:rsidRPr="001F3B93">
              <w:rPr>
                <w:rFonts w:ascii="Aptos" w:hAnsi="Aptos"/>
              </w:rPr>
              <w:t>7_POLICY_DIRECTION</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72F8B644" w14:textId="7E50C9C7" w:rsidR="00A162C5" w:rsidRPr="001F3B93" w:rsidRDefault="00A162C5" w:rsidP="007A67D4">
            <w:pPr>
              <w:spacing w:after="0" w:line="276" w:lineRule="auto"/>
              <w:jc w:val="center"/>
              <w:rPr>
                <w:rFonts w:ascii="Aptos" w:hAnsi="Aptos"/>
              </w:rPr>
            </w:pPr>
            <w:r w:rsidRPr="001F3B93">
              <w:rPr>
                <w:rFonts w:ascii="Aptos" w:hAnsi="Aptos"/>
              </w:rPr>
              <w:t>Privatization</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4A7544A4" w14:textId="15322CE5" w:rsidR="00A162C5" w:rsidRPr="001F3B93" w:rsidRDefault="00A162C5" w:rsidP="007A67D4">
            <w:pPr>
              <w:spacing w:after="0" w:line="276" w:lineRule="auto"/>
              <w:jc w:val="center"/>
              <w:rPr>
                <w:rFonts w:ascii="Aptos" w:hAnsi="Aptos"/>
              </w:rPr>
            </w:pPr>
            <w:r w:rsidRPr="001F3B93">
              <w:rPr>
                <w:rFonts w:ascii="Aptos" w:hAnsi="Aptos"/>
              </w:rPr>
              <w:t>Language recommending that functions, services, responsibilities, or resources currently carried out by government be transferred to private actors, market-based providers, non-state institutions, or public-private arrangements. Use this code when the text shifts responsibility away from the public sector and toward private provision or management.</w:t>
            </w:r>
          </w:p>
        </w:tc>
        <w:tc>
          <w:tcPr>
            <w:tcW w:w="0" w:type="auto"/>
            <w:tcBorders>
              <w:top w:val="single" w:sz="6" w:space="0" w:color="CCCCCC"/>
              <w:left w:val="single" w:sz="6" w:space="0" w:color="CCCCCC"/>
              <w:bottom w:val="single" w:sz="6" w:space="0" w:color="CCCCCC"/>
              <w:right w:val="single" w:sz="6" w:space="0" w:color="808080"/>
            </w:tcBorders>
            <w:tcMar>
              <w:top w:w="30" w:type="dxa"/>
              <w:left w:w="45" w:type="dxa"/>
              <w:bottom w:w="30" w:type="dxa"/>
              <w:right w:w="45" w:type="dxa"/>
            </w:tcMar>
            <w:vAlign w:val="center"/>
          </w:tcPr>
          <w:p w14:paraId="0FD71DAD" w14:textId="1169D611" w:rsidR="00A162C5" w:rsidRPr="001F3B93" w:rsidRDefault="00A162C5" w:rsidP="007A67D4">
            <w:pPr>
              <w:spacing w:after="0" w:line="276" w:lineRule="auto"/>
              <w:jc w:val="center"/>
              <w:rPr>
                <w:rFonts w:ascii="Aptos" w:hAnsi="Aptos"/>
              </w:rPr>
            </w:pPr>
            <w:r w:rsidRPr="001F3B93">
              <w:rPr>
                <w:rFonts w:ascii="Aptos" w:hAnsi="Aptos"/>
              </w:rPr>
              <w:t>privatize, private sector, market-based, outsource, contracting out, public-private partnership, voucher, competition, private provider, non-governmental provider, private management, deregulate for private provision, consumer choice, market solutions</w:t>
            </w:r>
          </w:p>
        </w:tc>
      </w:tr>
      <w:tr w:rsidR="00A162C5" w:rsidRPr="001F3B93" w14:paraId="1D46EE50" w14:textId="77777777" w:rsidTr="00A162C5">
        <w:trPr>
          <w:trHeight w:val="315"/>
        </w:trPr>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tcPr>
          <w:p w14:paraId="39972ED4" w14:textId="1584756D" w:rsidR="00A162C5" w:rsidRPr="001F3B93" w:rsidRDefault="00A162C5" w:rsidP="007A67D4">
            <w:pPr>
              <w:spacing w:after="0" w:line="276" w:lineRule="auto"/>
              <w:jc w:val="center"/>
              <w:rPr>
                <w:rFonts w:ascii="Aptos" w:hAnsi="Aptos"/>
              </w:rPr>
            </w:pPr>
            <w:r w:rsidRPr="001F3B93">
              <w:rPr>
                <w:rFonts w:ascii="Aptos" w:hAnsi="Aptos"/>
              </w:rPr>
              <w:lastRenderedPageBreak/>
              <w:t>7_POLICY_DIRECTION</w:t>
            </w:r>
          </w:p>
        </w:tc>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tcPr>
          <w:p w14:paraId="77EC3E26" w14:textId="1CA480C9" w:rsidR="00A162C5" w:rsidRPr="001F3B93" w:rsidRDefault="00A162C5" w:rsidP="007A67D4">
            <w:pPr>
              <w:spacing w:after="0" w:line="276" w:lineRule="auto"/>
              <w:jc w:val="center"/>
              <w:rPr>
                <w:rFonts w:ascii="Aptos" w:hAnsi="Aptos"/>
              </w:rPr>
            </w:pPr>
            <w:r w:rsidRPr="001F3B93">
              <w:rPr>
                <w:rFonts w:ascii="Aptos" w:hAnsi="Aptos"/>
              </w:rPr>
              <w:t>Eliminate</w:t>
            </w:r>
          </w:p>
        </w:tc>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tcPr>
          <w:p w14:paraId="3D192E6B" w14:textId="3C74AE31" w:rsidR="00A162C5" w:rsidRPr="001F3B93" w:rsidRDefault="00A162C5" w:rsidP="007A67D4">
            <w:pPr>
              <w:spacing w:after="0" w:line="276" w:lineRule="auto"/>
              <w:jc w:val="center"/>
              <w:rPr>
                <w:rFonts w:ascii="Aptos" w:hAnsi="Aptos"/>
              </w:rPr>
            </w:pPr>
            <w:r w:rsidRPr="001F3B93">
              <w:rPr>
                <w:rFonts w:ascii="Aptos" w:hAnsi="Aptos"/>
              </w:rPr>
              <w:t>Language recommending the removal, abolition, termination, defunding, repeal, closure, or dismantling of a policy, office, agency, program, protection, or institutional function. Use this code when the text proposes ending something rather than revising or restoring it.</w:t>
            </w:r>
          </w:p>
        </w:tc>
        <w:tc>
          <w:tcPr>
            <w:tcW w:w="0" w:type="auto"/>
            <w:tcBorders>
              <w:top w:val="single" w:sz="6" w:space="0" w:color="CCCCCC"/>
              <w:left w:val="single" w:sz="6" w:space="0" w:color="CCCCCC"/>
              <w:bottom w:val="single" w:sz="6" w:space="0" w:color="808080"/>
              <w:right w:val="single" w:sz="6" w:space="0" w:color="808080"/>
            </w:tcBorders>
            <w:tcMar>
              <w:top w:w="30" w:type="dxa"/>
              <w:left w:w="45" w:type="dxa"/>
              <w:bottom w:w="30" w:type="dxa"/>
              <w:right w:w="45" w:type="dxa"/>
            </w:tcMar>
            <w:vAlign w:val="center"/>
          </w:tcPr>
          <w:p w14:paraId="0A168708" w14:textId="3ACB9A66" w:rsidR="00A162C5" w:rsidRPr="001F3B93" w:rsidRDefault="00A162C5" w:rsidP="007A67D4">
            <w:pPr>
              <w:spacing w:after="0" w:line="276" w:lineRule="auto"/>
              <w:jc w:val="center"/>
              <w:rPr>
                <w:rFonts w:ascii="Aptos" w:hAnsi="Aptos"/>
              </w:rPr>
            </w:pPr>
            <w:r w:rsidRPr="001F3B93">
              <w:rPr>
                <w:rFonts w:ascii="Aptos" w:hAnsi="Aptos"/>
              </w:rPr>
              <w:t>eliminate, abolish, repeal, end, terminate, remove, dismantle, defund, discontinue, phase out, withdraw, rescind, close, strip, sunset, get rid of, abolish the office, eliminate the program</w:t>
            </w:r>
          </w:p>
        </w:tc>
      </w:tr>
    </w:tbl>
    <w:p w14:paraId="12F76FA9" w14:textId="77777777" w:rsidR="001F3B93" w:rsidRPr="006E7272" w:rsidRDefault="001F3B93" w:rsidP="006E7272">
      <w:pPr>
        <w:spacing w:after="0" w:line="276" w:lineRule="auto"/>
        <w:jc w:val="center"/>
        <w:rPr>
          <w:b/>
          <w:bCs/>
        </w:rPr>
      </w:pPr>
    </w:p>
    <w:sectPr w:rsidR="001F3B93" w:rsidRPr="006E7272" w:rsidSect="00823957">
      <w:pgSz w:w="15840" w:h="12240" w:orient="landscape"/>
      <w:pgMar w:top="540" w:right="810" w:bottom="36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F2BE7"/>
    <w:multiLevelType w:val="hybridMultilevel"/>
    <w:tmpl w:val="0C989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206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47"/>
    <w:rsid w:val="00025450"/>
    <w:rsid w:val="001A1A4A"/>
    <w:rsid w:val="001F3B93"/>
    <w:rsid w:val="00317E67"/>
    <w:rsid w:val="00441B37"/>
    <w:rsid w:val="004568D3"/>
    <w:rsid w:val="004856D4"/>
    <w:rsid w:val="006002CF"/>
    <w:rsid w:val="00647147"/>
    <w:rsid w:val="00672A16"/>
    <w:rsid w:val="0068561B"/>
    <w:rsid w:val="006E7272"/>
    <w:rsid w:val="00823957"/>
    <w:rsid w:val="008531F3"/>
    <w:rsid w:val="00A162C5"/>
    <w:rsid w:val="00B0346E"/>
    <w:rsid w:val="00BF499A"/>
    <w:rsid w:val="00C1247E"/>
    <w:rsid w:val="00C17C3C"/>
    <w:rsid w:val="00CF5637"/>
    <w:rsid w:val="00E3295B"/>
    <w:rsid w:val="00EB1DC8"/>
    <w:rsid w:val="00F71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F77B"/>
  <w15:chartTrackingRefBased/>
  <w15:docId w15:val="{C1F132E0-02E0-43B9-BA3E-9E7FE875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147"/>
    <w:rPr>
      <w:rFonts w:eastAsiaTheme="majorEastAsia" w:cstheme="majorBidi"/>
      <w:color w:val="272727" w:themeColor="text1" w:themeTint="D8"/>
    </w:rPr>
  </w:style>
  <w:style w:type="paragraph" w:styleId="Title">
    <w:name w:val="Title"/>
    <w:basedOn w:val="Normal"/>
    <w:next w:val="Normal"/>
    <w:link w:val="TitleChar"/>
    <w:uiPriority w:val="10"/>
    <w:qFormat/>
    <w:rsid w:val="0064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147"/>
    <w:pPr>
      <w:spacing w:before="160"/>
      <w:jc w:val="center"/>
    </w:pPr>
    <w:rPr>
      <w:i/>
      <w:iCs/>
      <w:color w:val="404040" w:themeColor="text1" w:themeTint="BF"/>
    </w:rPr>
  </w:style>
  <w:style w:type="character" w:customStyle="1" w:styleId="QuoteChar">
    <w:name w:val="Quote Char"/>
    <w:basedOn w:val="DefaultParagraphFont"/>
    <w:link w:val="Quote"/>
    <w:uiPriority w:val="29"/>
    <w:rsid w:val="00647147"/>
    <w:rPr>
      <w:i/>
      <w:iCs/>
      <w:color w:val="404040" w:themeColor="text1" w:themeTint="BF"/>
    </w:rPr>
  </w:style>
  <w:style w:type="paragraph" w:styleId="ListParagraph">
    <w:name w:val="List Paragraph"/>
    <w:basedOn w:val="Normal"/>
    <w:uiPriority w:val="34"/>
    <w:qFormat/>
    <w:rsid w:val="00647147"/>
    <w:pPr>
      <w:ind w:left="720"/>
      <w:contextualSpacing/>
    </w:pPr>
  </w:style>
  <w:style w:type="character" w:styleId="IntenseEmphasis">
    <w:name w:val="Intense Emphasis"/>
    <w:basedOn w:val="DefaultParagraphFont"/>
    <w:uiPriority w:val="21"/>
    <w:qFormat/>
    <w:rsid w:val="00647147"/>
    <w:rPr>
      <w:i/>
      <w:iCs/>
      <w:color w:val="0F4761" w:themeColor="accent1" w:themeShade="BF"/>
    </w:rPr>
  </w:style>
  <w:style w:type="paragraph" w:styleId="IntenseQuote">
    <w:name w:val="Intense Quote"/>
    <w:basedOn w:val="Normal"/>
    <w:next w:val="Normal"/>
    <w:link w:val="IntenseQuoteChar"/>
    <w:uiPriority w:val="30"/>
    <w:qFormat/>
    <w:rsid w:val="00647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147"/>
    <w:rPr>
      <w:i/>
      <w:iCs/>
      <w:color w:val="0F4761" w:themeColor="accent1" w:themeShade="BF"/>
    </w:rPr>
  </w:style>
  <w:style w:type="character" w:styleId="IntenseReference">
    <w:name w:val="Intense Reference"/>
    <w:basedOn w:val="DefaultParagraphFont"/>
    <w:uiPriority w:val="32"/>
    <w:qFormat/>
    <w:rsid w:val="00647147"/>
    <w:rPr>
      <w:b/>
      <w:bCs/>
      <w:smallCaps/>
      <w:color w:val="0F4761" w:themeColor="accent1" w:themeShade="BF"/>
      <w:spacing w:val="5"/>
    </w:rPr>
  </w:style>
  <w:style w:type="paragraph" w:styleId="NormalWeb">
    <w:name w:val="Normal (Web)"/>
    <w:basedOn w:val="Normal"/>
    <w:uiPriority w:val="99"/>
    <w:semiHidden/>
    <w:unhideWhenUsed/>
    <w:rsid w:val="00025450"/>
    <w:rPr>
      <w:rFonts w:ascii="Times New Roman" w:hAnsi="Times New Roman" w:cs="Times New Roman"/>
    </w:rPr>
  </w:style>
  <w:style w:type="character" w:styleId="Strong">
    <w:name w:val="Strong"/>
    <w:basedOn w:val="DefaultParagraphFont"/>
    <w:uiPriority w:val="22"/>
    <w:qFormat/>
    <w:rsid w:val="004856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2386</Characters>
  <Application>Microsoft Office Word</Application>
  <DocSecurity>0</DocSecurity>
  <Lines>88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 Corredor</dc:creator>
  <cp:keywords/>
  <dc:description/>
  <cp:lastModifiedBy>Elizabeth S Corredor</cp:lastModifiedBy>
  <cp:revision>2</cp:revision>
  <cp:lastPrinted>2026-04-01T20:42:00Z</cp:lastPrinted>
  <dcterms:created xsi:type="dcterms:W3CDTF">2026-04-02T20:17:00Z</dcterms:created>
  <dcterms:modified xsi:type="dcterms:W3CDTF">2026-04-02T20:17:00Z</dcterms:modified>
</cp:coreProperties>
</file>