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18, 11:55pm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accuracy test in air &amp; in palm (refer to design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air: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Thermostat: 20.9˚C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Thermistor: 20.83˚C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palm: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Thermostat: 29.7˚C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Thermistor: 29.99˚C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Conclusion: 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 20, 10:49pm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Moisture accuracy test in “dry” and “wet” soil (refer to design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“Dry” soil: average VWC 7%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“Wet” soil: average VWC 93%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Conclusion: passed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