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едмет-технической-термодинамики"/>
    <w:p>
      <w:pPr>
        <w:pStyle w:val="Heading1"/>
      </w:pPr>
      <w:r>
        <w:t xml:space="preserve">Предмет технической термодинамики</w:t>
      </w:r>
    </w:p>
    <w:p>
      <w:pPr>
        <w:pStyle w:val="FirstParagraph"/>
      </w:pPr>
      <w:r>
        <w:rPr>
          <w:b/>
          <w:bCs/>
        </w:rPr>
        <w:t xml:space="preserve">Термодинамика</w:t>
      </w:r>
      <w:r>
        <w:t xml:space="preserve"> </w:t>
      </w:r>
      <w:r>
        <w:t xml:space="preserve">— наука о методах исследования наиболее общих свойств материальных тел, проявляющаяся в процессах преобразования одного вида движения материи в другой.</w:t>
      </w:r>
    </w:p>
    <w:p>
      <w:pPr>
        <w:pStyle w:val="BodyText"/>
      </w:pPr>
      <w:r>
        <w:t xml:space="preserve">Техническая термодинамика изучает закономерности взаимного превращения тепловой и механической энергии и свойства тел, участвующих в этих превращениях.</w:t>
      </w:r>
    </w:p>
    <w:p>
      <w:pPr>
        <w:pStyle w:val="BodyText"/>
      </w:pPr>
      <w:r>
        <w:t xml:space="preserve">Термодинамика занимается изучением механических процессов в макроскопических системах, т.е. в телах, содержащих огромное количество микроскопических частиц.</w:t>
      </w:r>
    </w:p>
    <w:p>
      <w:pPr>
        <w:pStyle w:val="BodyText"/>
      </w:pPr>
      <w:r>
        <w:t xml:space="preserve">Физические свойства макроскопических систем изучаются термодинамическим методом. Этот метод является феноменологическим.</w:t>
      </w:r>
    </w:p>
    <w:p>
      <w:pPr>
        <w:pStyle w:val="BodyText"/>
      </w:pPr>
      <w:r>
        <w:t xml:space="preserve">Феномен (в естественных науках) — наблюдаемое явление или событие.</w:t>
      </w:r>
    </w:p>
    <w:p>
      <w:pPr>
        <w:pStyle w:val="BodyText"/>
      </w:pPr>
      <w:r>
        <w:t xml:space="preserve">феноменологический подход в науке — подход, по которому создается теория для наблюдаемых явлений, в которых не обращают внимание на действительно происходящие события более</w:t>
      </w:r>
      <w:r>
        <w:t xml:space="preserve"> </w:t>
      </w:r>
      <w:r>
        <w:t xml:space="preserve">“низкого уровня”</w:t>
      </w:r>
      <w:r>
        <w:t xml:space="preserve">.</w:t>
      </w:r>
    </w:p>
    <w:p>
      <w:pPr>
        <w:pStyle w:val="BodyText"/>
      </w:pPr>
      <w:r>
        <w:t xml:space="preserve">В основе термодинамики лежит один из наиболее общих законов природы:</w:t>
      </w:r>
      <w:r>
        <w:t xml:space="preserve"> </w:t>
      </w:r>
      <w:r>
        <w:t xml:space="preserve">“Закон сохранения и превращения энергии”</w:t>
      </w:r>
      <w:r>
        <w:t xml:space="preserve">, выраженный в специфической, присущей только термодинамике форме — в форме уравнения первого начала термодинамики.</w:t>
      </w:r>
    </w:p>
    <w:p>
      <w:pPr>
        <w:pStyle w:val="BodyText"/>
      </w:pPr>
      <w:r>
        <w:t xml:space="preserve">Вторым законом, лежащим в основе термодинамики является закон одностороннего развития естественных процессов (самопроизвольным), протекающих в макрообъемах веществ. Механизм протекающих при этом процессов не рассматривается. Поэтому классическая термодинамика называется</w:t>
      </w:r>
      <w:r>
        <w:t xml:space="preserve"> </w:t>
      </w:r>
      <w:r>
        <w:rPr>
          <w:b/>
          <w:bCs/>
        </w:rPr>
        <w:t xml:space="preserve">феноменологической наукой</w:t>
      </w:r>
      <w:r>
        <w:t xml:space="preserve">.</w:t>
      </w:r>
    </w:p>
    <w:p>
      <w:pPr>
        <w:pStyle w:val="BodyText"/>
      </w:pPr>
      <w:r>
        <w:t xml:space="preserve">Термодинамический метод имеет следующие особенности:</w:t>
      </w:r>
      <w:r>
        <w:t xml:space="preserve"> </w:t>
      </w:r>
      <w:r>
        <w:t xml:space="preserve">1. Термодинамика использует дедуктивный метод (от общего к частному)</w:t>
      </w:r>
      <w:r>
        <w:t xml:space="preserve"> </w:t>
      </w:r>
      <w:r>
        <w:t xml:space="preserve">2. Рассматриваются макроскопические системы. Получить закономерности для микроструктур термодинамика не позволяет.</w:t>
      </w:r>
      <w:r>
        <w:t xml:space="preserve"> </w:t>
      </w:r>
      <w:r>
        <w:t xml:space="preserve">3. Термодинамика рассматривает равновесные системы, т.е. имеющие одинаковые и не изменяющиеся во времени параметры в любой точке системы.</w:t>
      </w:r>
    </w:p>
    <w:p>
      <w:pPr>
        <w:pStyle w:val="BodyText"/>
      </w:pPr>
      <w:r>
        <w:t xml:space="preserve">Развитие физических и технических наук привели к разделению термодинамики на отдельные специальные области:</w:t>
      </w:r>
      <w:r>
        <w:t xml:space="preserve"> </w:t>
      </w:r>
      <w:r>
        <w:t xml:space="preserve">- физическая (общая) термодинамика, изучающая свойства твердых, жидких и газообразных тел, а также закономерности преобразования энергии в различных физических явлениях.</w:t>
      </w:r>
      <w:r>
        <w:t xml:space="preserve"> </w:t>
      </w:r>
      <w:r>
        <w:t xml:space="preserve">- химическая термодинамика, изучающая химические и физико-химические процессы, их тепловой эффект, свойства и поведение растворов</w:t>
      </w:r>
      <w:r>
        <w:t xml:space="preserve"> </w:t>
      </w:r>
      <w:r>
        <w:t xml:space="preserve">- техническая термодинамика рассматривает приложение законов термодинамика в преобразованиях теплоты в работу</w:t>
      </w:r>
    </w:p>
    <w:bookmarkEnd w:id="9"/>
    <w:bookmarkStart w:id="11" w:name="X42dc84e085483b8353cb5f042a01ba2a4cfedd7"/>
    <w:p>
      <w:pPr>
        <w:pStyle w:val="Heading1"/>
      </w:pPr>
      <w:r>
        <w:t xml:space="preserve">Основные этапы формирования и развития классической термодинамики.</w:t>
      </w:r>
    </w:p>
    <w:p>
      <w:pPr>
        <w:pStyle w:val="FirstParagraph"/>
      </w:pPr>
      <w:r>
        <w:t xml:space="preserve">Условно формирование термодинамики можно разделить на 3 этапа:</w:t>
      </w:r>
      <w:r>
        <w:t xml:space="preserve"> </w:t>
      </w:r>
      <w:r>
        <w:t xml:space="preserve">## Первая половина XIX века</w:t>
      </w:r>
    </w:p>
    <w:p>
      <w:pPr>
        <w:pStyle w:val="BodyText"/>
      </w:pPr>
      <w:r>
        <w:t xml:space="preserve">Происходит накопление опытных и теоретических знаний. 1824г. — выходит труд Сади Карно:</w:t>
      </w:r>
      <w:r>
        <w:t xml:space="preserve"> </w:t>
      </w:r>
      <w:r>
        <w:t xml:space="preserve">“Размышления о движущей силе огня и о машинах, способных развивать эту силу”</w:t>
      </w:r>
      <w:r>
        <w:t xml:space="preserve">. В работе он установил максимальных КПД тепловых машин. Этот год принято считать годом рождения термодинамики.</w:t>
      </w:r>
      <w:r>
        <w:t xml:space="preserve"> </w:t>
      </w:r>
      <w:r>
        <w:t xml:space="preserve">## Вторая половина XIX века</w:t>
      </w:r>
    </w:p>
    <w:p>
      <w:pPr>
        <w:pStyle w:val="BodyText"/>
      </w:pPr>
      <w:r>
        <w:t xml:space="preserve">Выходит в свет работа Рудольфа Клаузиуса</w:t>
      </w:r>
      <w:r>
        <w:t xml:space="preserve"> </w:t>
      </w:r>
      <w:r>
        <w:t xml:space="preserve">“О движущей силе теплоты”</w:t>
      </w:r>
      <w:r>
        <w:t xml:space="preserve">. Клазиус вводит понятие</w:t>
      </w:r>
      <w:r>
        <w:t xml:space="preserve"> </w:t>
      </w:r>
      <w:r>
        <w:t xml:space="preserve">“энтропии”</w:t>
      </w:r>
      <w:r>
        <w:t xml:space="preserve"> </w:t>
      </w:r>
      <w:r>
        <w:t xml:space="preserve">и разрабатывает второе начало термодинамики. Кроме Клаузиуса в этот же период исследованиями термодинамики занимаются: Уильям Томсон (Кельвин), Джейс Максвел, Уильям Больцман. Роберт Майер и Джеймс Джоуль количественно определили связь между механической работой и теплотой. Кельвин ввел понятие абсолютная температура. К концу XIX века термодинамика, именуемая классической, закончила свое формирование.</w:t>
      </w:r>
    </w:p>
    <w:bookmarkStart w:id="10" w:name="первая-половина-xx-века"/>
    <w:p>
      <w:pPr>
        <w:pStyle w:val="Heading2"/>
      </w:pPr>
      <w:r>
        <w:t xml:space="preserve">Первая половина XX века</w:t>
      </w:r>
    </w:p>
    <w:p>
      <w:pPr>
        <w:pStyle w:val="FirstParagraph"/>
      </w:pPr>
      <w:r>
        <w:t xml:space="preserve">В 1906г. Вальтер Нернст опубликовал работу, в которой была сформулирована теорема, известная как</w:t>
      </w:r>
      <w:r>
        <w:t xml:space="preserve"> </w:t>
      </w:r>
      <w:r>
        <w:rPr>
          <w:b/>
          <w:bCs/>
        </w:rPr>
        <w:t xml:space="preserve">третье начало термодинамики</w:t>
      </w:r>
      <w:r>
        <w:t xml:space="preserve">:</w:t>
      </w:r>
      <w:r>
        <w:t xml:space="preserve"> </w:t>
      </w:r>
      <w:r>
        <w:t xml:space="preserve">“Невозможно создать тепловую машину, в которой температура вещества снижалась бы до абсолютного нуля”</w:t>
      </w:r>
      <w:r>
        <w:t xml:space="preserve">.</w:t>
      </w:r>
    </w:p>
    <w:bookmarkEnd w:id="10"/>
    <w:bookmarkEnd w:id="11"/>
    <w:bookmarkStart w:id="15" w:name="термодинамическая-система-и-ее-состояния"/>
    <w:p>
      <w:pPr>
        <w:pStyle w:val="Heading1"/>
      </w:pPr>
      <w:r>
        <w:t xml:space="preserve">Термодинамическая система и ее состояния</w:t>
      </w:r>
    </w:p>
    <w:p>
      <w:pPr>
        <w:pStyle w:val="FirstParagraph"/>
      </w:pPr>
      <w:r>
        <w:t xml:space="preserve">Термодинамическая система представляет собой совокупность материальных тел, находящихся в механическом и тепловом взаимодействии друг с другом и с окружающими систему внешними телами (внешней средой). Тела, не входящие в систему называют окружающей средой. Систему отделяют от окружающей среды контрольной поверхностью (оболочкой).</w:t>
      </w:r>
    </w:p>
    <w:p>
      <w:pPr>
        <w:pStyle w:val="BodyText"/>
      </w:pPr>
      <w:r>
        <w:t xml:space="preserve">При механическом взаимодействии с самой системой или над системой совершается работа.</w:t>
      </w:r>
    </w:p>
    <w:p>
      <w:pPr>
        <w:pStyle w:val="BodyText"/>
      </w:pPr>
      <w:r>
        <w:t xml:space="preserve">Тепловое взаимодействие осуществляется при переходе теплоты между отдельными телами системы или между системой и окружающей средой.</w:t>
      </w:r>
    </w:p>
    <w:p>
      <w:pPr>
        <w:pStyle w:val="BodyText"/>
      </w:pPr>
      <w:r>
        <w:t xml:space="preserve">В самом общем случае система может обмениваться теплом и веществом (массообменные взаимодействия). Такая система называется</w:t>
      </w:r>
      <w:r>
        <w:t xml:space="preserve"> </w:t>
      </w:r>
      <w:r>
        <w:rPr>
          <w:b/>
          <w:bCs/>
        </w:rPr>
        <w:t xml:space="preserve">открытой.</w:t>
      </w:r>
    </w:p>
    <w:p>
      <w:pPr>
        <w:pStyle w:val="BodyText"/>
      </w:pPr>
      <w:r>
        <w:t xml:space="preserve">Если вещество не проходит через границы, она называется</w:t>
      </w:r>
      <w:r>
        <w:t xml:space="preserve"> </w:t>
      </w:r>
      <w:r>
        <w:rPr>
          <w:b/>
          <w:bCs/>
        </w:rPr>
        <w:t xml:space="preserve">закрытой.</w:t>
      </w:r>
    </w:p>
    <w:p>
      <w:pPr>
        <w:pStyle w:val="BodyText"/>
      </w:pPr>
      <w:r>
        <w:t xml:space="preserve">Термодинамическая система, которая не может обмениваться теплотой с окружающей средой, называют</w:t>
      </w:r>
      <w:r>
        <w:t xml:space="preserve"> </w:t>
      </w:r>
      <w:r>
        <w:rPr>
          <w:b/>
          <w:bCs/>
        </w:rPr>
        <w:t xml:space="preserve">адиабатной</w:t>
      </w:r>
      <w:r>
        <w:t xml:space="preserve">.</w:t>
      </w:r>
      <w:r>
        <w:t xml:space="preserve"> </w:t>
      </w:r>
      <w:r>
        <w:t xml:space="preserve">![[Pasted image 20250903135128.png]]</w:t>
      </w:r>
    </w:p>
    <w:p>
      <w:pPr>
        <w:pStyle w:val="BodyText"/>
      </w:pPr>
      <w:r>
        <w:t xml:space="preserve">Свойства каждой системы характеризуются величинами, которые называются</w:t>
      </w:r>
      <w:r>
        <w:t xml:space="preserve"> </w:t>
      </w:r>
      <w:r>
        <w:rPr>
          <w:b/>
          <w:bCs/>
        </w:rPr>
        <w:t xml:space="preserve">термодинамическими параметрами (параметрами состояния)</w:t>
      </w:r>
      <w:r>
        <w:t xml:space="preserve">: температура, давление, объем.</w:t>
      </w:r>
    </w:p>
    <w:bookmarkStart w:id="12" w:name="давление"/>
    <w:p>
      <w:pPr>
        <w:pStyle w:val="Heading2"/>
      </w:pPr>
      <w:r>
        <w:t xml:space="preserve">Давление</w:t>
      </w:r>
    </w:p>
    <w:p>
      <w:pPr>
        <w:pStyle w:val="FirstParagraph"/>
      </w:pPr>
      <w:r>
        <w:t xml:space="preserve">Давление измеряется барометрами, манометрами, вакууметрами.</w:t>
      </w:r>
    </w:p>
    <w:p>
      <w:pPr>
        <w:pStyle w:val="BodyText"/>
      </w:pPr>
      <w:r>
        <w:t xml:space="preserve">Жидкостные и пружинные манометры измеряют разность между полным (абсолютным) и атмосферным давлениями.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изб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абс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атм</m:t>
              </m:r>
            </m:sub>
          </m:sSub>
        </m:oMath>
      </m:oMathPara>
    </w:p>
    <w:p>
      <w:pPr>
        <w:pStyle w:val="FirstParagraph"/>
      </w:pPr>
      <w:r>
        <w:t xml:space="preserve">Приборы для измерения давления ниже атмосферного называются</w:t>
      </w:r>
      <w:r>
        <w:t xml:space="preserve"> </w:t>
      </w:r>
      <w:r>
        <w:rPr>
          <w:b/>
          <w:bCs/>
        </w:rPr>
        <w:t xml:space="preserve">вакуумметрами</w:t>
      </w:r>
      <w:r>
        <w:t xml:space="preserve">. Их показания дают значения вакуума (разрежения).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вак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атм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абс</m:t>
              </m:r>
            </m:sub>
          </m:sSub>
        </m:oMath>
      </m:oMathPara>
    </w:p>
    <w:p>
      <w:pPr>
        <w:pStyle w:val="FirstParagraph"/>
      </w:pPr>
      <w:r>
        <w:t xml:space="preserve">Во всех формулах используется</w:t>
      </w:r>
      <w:r>
        <w:t xml:space="preserve"> </w:t>
      </w:r>
      <w:r>
        <w:rPr>
          <w:b/>
          <w:bCs/>
        </w:rPr>
        <w:t xml:space="preserve">абсолютное давление!</w:t>
      </w:r>
    </w:p>
    <w:p>
      <w:pPr>
        <w:pStyle w:val="BodyText"/>
      </w:pPr>
      <w:r>
        <w:t xml:space="preserve">При измерении давление мм. рт. ст. следует иметь ввиду, что показания кривой зависят не только от давления измеряемой среды, но и от температуры ртути.</w:t>
      </w:r>
    </w:p>
    <w:p>
      <w:pPr>
        <w:pStyle w:val="BodyText"/>
      </w:pPr>
      <w:r>
        <w:t xml:space="preserve">При температуре ртути больше нуля градусов Цельсия плотность ее меньше, следовательно показатели прибора выше, чем при том же давлении и температуре равной нулю градусов Цельсия.</w:t>
      </w:r>
    </w:p>
    <w:p>
      <w:pPr>
        <w:pStyle w:val="BodyText"/>
      </w:pPr>
      <w:r>
        <w:t xml:space="preserve">Истинные показания ртутных приборов, приведенных к нулю градусов Цельсия, можно получить по формуле: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000172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показание барометра, приведенное к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m:oMath>
        <m:r>
          <m:t>B</m:t>
        </m:r>
      </m:oMath>
      <w:r>
        <w:t xml:space="preserve"> </w:t>
      </w:r>
      <w:r>
        <w:t xml:space="preserve">— действительная высота ртутного столба при температуре воздуха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градусов Цельсия.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000172</m:t>
        </m:r>
      </m:oMath>
      <w:r>
        <w:t xml:space="preserve"> </w:t>
      </w:r>
      <w:r>
        <w:t xml:space="preserve">— коэффициент объемного расширения ртути.</w:t>
      </w:r>
    </w:p>
    <w:bookmarkEnd w:id="12"/>
    <w:bookmarkStart w:id="13" w:name="температура"/>
    <w:p>
      <w:pPr>
        <w:pStyle w:val="Heading2"/>
      </w:pPr>
      <w:r>
        <w:t xml:space="preserve">Температура</w:t>
      </w:r>
    </w:p>
    <w:p>
      <w:pPr>
        <w:pStyle w:val="FirstParagraph"/>
      </w:pPr>
      <w:r>
        <w:rPr>
          <w:b/>
          <w:bCs/>
        </w:rPr>
        <w:t xml:space="preserve">Температура</w:t>
      </w:r>
      <w:r>
        <w:t xml:space="preserve"> </w:t>
      </w:r>
      <w:r>
        <w:t xml:space="preserve">— физическая величина, характеризующая степень нагретости тела.</w:t>
      </w:r>
      <w:r>
        <w:t xml:space="preserve"> </w:t>
      </w:r>
      <w:r>
        <w:t xml:space="preserve">## Равновесное состояние</w:t>
      </w:r>
    </w:p>
    <w:p>
      <w:pPr>
        <w:pStyle w:val="BodyText"/>
      </w:pPr>
      <w:r>
        <w:t xml:space="preserve">Если все термодинамические параметры постоянны во времени и одинаковы во всех точках системы, то такое состояние системы называется</w:t>
      </w:r>
      <w:r>
        <w:t xml:space="preserve"> </w:t>
      </w:r>
      <w:r>
        <w:rPr>
          <w:b/>
          <w:bCs/>
        </w:rPr>
        <w:t xml:space="preserve">равновесным</w:t>
      </w:r>
      <w:r>
        <w:t xml:space="preserve">.</w:t>
      </w:r>
    </w:p>
    <w:p>
      <w:pPr>
        <w:pStyle w:val="BodyText"/>
      </w:pPr>
      <w:r>
        <w:t xml:space="preserve">Если между различными точками в системе существуют разности температур, давлений, то она является</w:t>
      </w:r>
      <w:r>
        <w:t xml:space="preserve"> </w:t>
      </w:r>
      <w:r>
        <w:rPr>
          <w:b/>
          <w:bCs/>
        </w:rPr>
        <w:t xml:space="preserve">неравновесной</w:t>
      </w:r>
      <w:r>
        <w:t xml:space="preserve">. В такой системе по действием градиентов параметров возникают потоки теплоты вещества, стремящиеся вернуть систему в состояние равновесия.</w:t>
      </w:r>
    </w:p>
    <w:p>
      <w:pPr>
        <w:pStyle w:val="BodyText"/>
      </w:pPr>
      <w:r>
        <w:t xml:space="preserve">В термодинамике рассматриваются</w:t>
      </w:r>
      <w:r>
        <w:t xml:space="preserve"> </w:t>
      </w:r>
      <w:r>
        <w:rPr>
          <w:b/>
          <w:bCs/>
        </w:rPr>
        <w:t xml:space="preserve">только равновесные системы</w:t>
      </w:r>
      <w:r>
        <w:t xml:space="preserve">.</w:t>
      </w:r>
    </w:p>
    <w:bookmarkEnd w:id="13"/>
    <w:bookmarkStart w:id="14" w:name="уравнение-состояния"/>
    <w:p>
      <w:pPr>
        <w:pStyle w:val="Heading2"/>
      </w:pPr>
      <w:r>
        <w:t xml:space="preserve">Уравнение состояния</w:t>
      </w:r>
    </w:p>
    <w:p>
      <w:pPr>
        <w:pStyle w:val="FirstParagraph"/>
      </w:pPr>
      <w:r>
        <w:t xml:space="preserve">Для равновесной термодинамической системы существует функциональная связь между параметрами состояния, которое называется уравнением состояния.</w:t>
      </w:r>
    </w:p>
    <w:p>
      <w:pPr>
        <w:pStyle w:val="BodyText"/>
      </w:pPr>
      <w:r>
        <w:t xml:space="preserve">Опыт показывает, что удельный объем, температура и давление простейших систем, которыми являются, в частности, газы, связаны термическим уравнением состояния вида: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Уравнению состояния можно придать другую форму: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nor/>
              <m:sty m:val="p"/>
            </m:rPr>
            <m:t>закон Гей-Люссака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nor/>
              <m:sty m:val="p"/>
            </m:rPr>
            <m:t>закон Шарля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закон Бойля-Мариотта</m:t>
          </m:r>
        </m:oMath>
      </m:oMathPara>
    </w:p>
    <w:bookmarkEnd w:id="14"/>
    <w:bookmarkEnd w:id="15"/>
    <w:bookmarkStart w:id="21" w:name="первое-начало-термодинамики"/>
    <w:p>
      <w:pPr>
        <w:pStyle w:val="Heading1"/>
      </w:pPr>
      <w:r>
        <w:t xml:space="preserve">Первое начало термодинамики</w:t>
      </w:r>
    </w:p>
    <w:bookmarkStart w:id="20" w:name="X99904059bd59874a2bd856b4de3534796217539"/>
    <w:p>
      <w:pPr>
        <w:pStyle w:val="Heading2"/>
      </w:pPr>
      <w:r>
        <w:t xml:space="preserve">Понятие о теплоте, работе, внутренней энергии и энтальпии термодинамической системы</w:t>
      </w:r>
    </w:p>
    <w:bookmarkStart w:id="16" w:name="внутренняя-энергия"/>
    <w:p>
      <w:pPr>
        <w:pStyle w:val="Heading3"/>
      </w:pPr>
      <w:r>
        <w:t xml:space="preserve">Внутренняя энергия</w:t>
      </w:r>
    </w:p>
    <w:p>
      <w:pPr>
        <w:pStyle w:val="FirstParagraph"/>
      </w:pPr>
      <w:r>
        <w:t xml:space="preserve">Под</w:t>
      </w:r>
      <w:r>
        <w:t xml:space="preserve"> </w:t>
      </w:r>
      <w:r>
        <w:rPr>
          <w:b/>
          <w:bCs/>
        </w:rPr>
        <w:t xml:space="preserve">внутренней энергией</w:t>
      </w:r>
      <w:r>
        <w:t xml:space="preserve"> </w:t>
      </w:r>
      <w:r>
        <w:t xml:space="preserve">понимают энергию хаотического движения молекул и атомов, включающую энергию поступательного, вращательного и колебательного движений как молекулярного, так и внутримолекулярного, а также потенциальную энергию сил взаимодействия между молекулами. Ее изменение в термодинамическом процессе не зависит от характера процесса и определяется только начальным и конечным состояниями системы.</w:t>
      </w:r>
    </w:p>
    <w:p>
      <w:pPr>
        <w:pStyle w:val="BodyText"/>
      </w:pPr>
      <w:r>
        <w:t xml:space="preserve">Внутренняя энергия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, в котором отсутствуют силы взаимодействия между молекулами, не зависит от объема газа или давления и определяется только его температурой: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задач технической термодинамики важно значение не абсолютной внутренней энергии, а ее</w:t>
      </w:r>
      <w:r>
        <w:t xml:space="preserve"> </w:t>
      </w:r>
      <w:r>
        <w:rPr>
          <w:b/>
          <w:bCs/>
        </w:rPr>
        <w:t xml:space="preserve">изменение</w:t>
      </w:r>
      <w:r>
        <w:t xml:space="preserve"> </w:t>
      </w:r>
      <w:r>
        <w:t xml:space="preserve">в различных термодинамических процессов. Поэтому начало отсчета внутренней энергии может быть выбрано произвольно.</w:t>
      </w:r>
    </w:p>
    <w:p>
      <w:pPr>
        <w:pStyle w:val="BodyText"/>
      </w:pPr>
      <w:r>
        <w:t xml:space="preserve">В соответствии с международным соглашением для</w:t>
      </w:r>
      <w:r>
        <w:t xml:space="preserve"> </w:t>
      </w:r>
      <w:r>
        <w:rPr>
          <w:b/>
          <w:bCs/>
        </w:rPr>
        <w:t xml:space="preserve">воды</w:t>
      </w:r>
      <w:r>
        <w:t xml:space="preserve"> </w:t>
      </w:r>
      <w:r>
        <w:t xml:space="preserve">за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принимается значение внутренней энергии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01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610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Па</m:t>
        </m:r>
      </m:oMath>
      <w:r>
        <w:t xml:space="preserve"> </w:t>
      </w:r>
      <w:r>
        <w:t xml:space="preserve">(тройная точка воды).</w:t>
      </w:r>
    </w:p>
    <w:p>
      <w:pPr>
        <w:pStyle w:val="BodyText"/>
      </w:pPr>
      <w:r>
        <w:t xml:space="preserve">Для идеальных газов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вне зависимости от давления.</w:t>
      </w:r>
    </w:p>
    <w:bookmarkEnd w:id="16"/>
    <w:bookmarkStart w:id="17" w:name="работа-расширения"/>
    <w:p>
      <w:pPr>
        <w:pStyle w:val="Heading3"/>
      </w:pPr>
      <w:r>
        <w:t xml:space="preserve">Работа расширения</w:t>
      </w:r>
    </w:p>
    <w:p>
      <w:pPr>
        <w:pStyle w:val="FirstParagraph"/>
      </w:pPr>
      <w:r>
        <w:rPr>
          <w:b/>
          <w:bCs/>
        </w:rPr>
        <w:t xml:space="preserve">Работа</w:t>
      </w:r>
      <w:r>
        <w:t xml:space="preserve"> </w:t>
      </w:r>
      <w:r>
        <w:t xml:space="preserve">в термодинамике определяется произведением действующей на рабочее тело силы на путь ее действия.</w:t>
      </w:r>
    </w:p>
    <w:p>
      <w:pPr>
        <w:pStyle w:val="BodyText"/>
      </w:pPr>
      <w:r>
        <w:t xml:space="preserve">Рассмотрим газ массой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и объемом</w:t>
      </w:r>
      <w:r>
        <w:t xml:space="preserve"> </w:t>
      </w:r>
      <m:oMath>
        <m:r>
          <m:t>V</m:t>
        </m:r>
      </m:oMath>
      <w:r>
        <w:t xml:space="preserve">, заключенный в эластичную оболочку с поверхностью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Если газу сообщить некоторое количество теплоты, он будет расширяться, совершая работу против внешнего давления</w:t>
      </w:r>
      <w:r>
        <w:t xml:space="preserve"> </w:t>
      </w:r>
      <m:oMath>
        <m:r>
          <m:t>p</m:t>
        </m:r>
      </m:oMath>
      <w:r>
        <w:t xml:space="preserve">, оказываемого на него средой.</w:t>
      </w:r>
    </w:p>
    <w:p>
      <w:pPr>
        <w:pStyle w:val="BodyText"/>
      </w:pPr>
      <w:r>
        <w:t xml:space="preserve">Газ действует на каждый элемент оболочки с силой, равной</w:t>
      </w:r>
      <w:r>
        <w:t xml:space="preserve"> </w:t>
      </w:r>
      <m:oMath>
        <m:r>
          <m:t>p</m:t>
        </m:r>
        <m:r>
          <m:t>d</m:t>
        </m:r>
        <m:r>
          <m:t>F</m:t>
        </m:r>
      </m:oMath>
      <w:r>
        <w:t xml:space="preserve">, перемещая ее по нормали к поверхности, совершая элементарную работу</w:t>
      </w:r>
      <w:r>
        <w:t xml:space="preserve"> </w:t>
      </w:r>
      <m:oMath>
        <m:r>
          <m:t>p</m:t>
        </m:r>
        <m:r>
          <m:t>d</m:t>
        </m:r>
        <m:r>
          <m:t>F</m:t>
        </m:r>
        <m:r>
          <m:t>d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Общую работу, совершенную в течение бесконечно малого процесса, получим интегрируя данной оболочки по всей поверхности оболочки</w:t>
      </w:r>
      <w:r>
        <w:t xml:space="preserve"> </w:t>
      </w:r>
      <m:oMath>
        <m:r>
          <m:t>F</m:t>
        </m:r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p</m:t>
          </m:r>
          <m:nary>
            <m:naryPr>
              <m:chr m:val="∫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F</m:t>
          </m:r>
          <m:r>
            <m:t>d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V</m:t>
          </m:r>
          <m:r>
            <m:t>d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p</m:t>
              </m:r>
            </m:e>
          </m:nary>
          <m:r>
            <m:t>d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 то и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 При расширении работа тела положительна при этом тело само совершает работу.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, то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 При сжатии работа тела отрицательна и на его сжатие затрачивается работа извне.</w:t>
      </w:r>
    </w:p>
    <w:p>
      <w:pPr>
        <w:pStyle w:val="BodyText"/>
      </w:pPr>
      <w:r>
        <w:t xml:space="preserve">Отнесем работу расширения к</w:t>
      </w:r>
      <w:r>
        <w:t xml:space="preserve"> </w:t>
      </w:r>
      <m:oMath>
        <m:r>
          <m:t>1</m:t>
        </m:r>
        <m:r>
          <m:rPr>
            <m:nor/>
            <m:sty m:val="p"/>
          </m:rPr>
          <m:t>кг</m:t>
        </m:r>
      </m:oMath>
      <w:r>
        <w:t xml:space="preserve"> </w:t>
      </w:r>
      <w:r>
        <w:t xml:space="preserve">массы рабочего тела.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d</m:t>
              </m:r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v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Формулы справедливы только для</w:t>
      </w:r>
      <w:r>
        <w:t xml:space="preserve"> </w:t>
      </w:r>
      <w:r>
        <w:rPr>
          <w:b/>
          <w:bCs/>
        </w:rPr>
        <w:t xml:space="preserve">равновесных</w:t>
      </w:r>
      <w:r>
        <w:t xml:space="preserve"> </w:t>
      </w:r>
      <w:r>
        <w:t xml:space="preserve">процессов, при которых давление рабочего тела равно давлению окружающей среда.</w:t>
      </w:r>
      <w:r>
        <w:t xml:space="preserve"> </w:t>
      </w:r>
      <w:r>
        <w:t xml:space="preserve">### Теплота</w:t>
      </w:r>
    </w:p>
    <w:p>
      <w:pPr>
        <w:pStyle w:val="BodyText"/>
      </w:pPr>
      <w:r>
        <w:rPr>
          <w:b/>
          <w:bCs/>
        </w:rPr>
        <w:t xml:space="preserve">Теплота</w:t>
      </w:r>
      <w:r>
        <w:t xml:space="preserve"> </w:t>
      </w:r>
      <w:r>
        <w:t xml:space="preserve">может передаваться при непосредственном контакте между телами (теплопроводность, конвекция) или на расстоянии (излучение).</w:t>
      </w:r>
    </w:p>
    <w:p>
      <w:pPr>
        <w:pStyle w:val="BodyText"/>
      </w:pPr>
      <w:r>
        <w:t xml:space="preserve">Теплота и работа — энергетические характеристики процессов механического и теплового взаимодействия системы с окружающей средой. Они характеризуют те количества энергии, которые переданы системе или отданы через ее границы в определенном процессе.</w:t>
      </w:r>
    </w:p>
    <w:bookmarkEnd w:id="17"/>
    <w:bookmarkStart w:id="18" w:name="энтальпия"/>
    <w:p>
      <w:pPr>
        <w:pStyle w:val="Heading3"/>
      </w:pPr>
      <w:r>
        <w:t xml:space="preserve">Энтальпия</w:t>
      </w:r>
    </w:p>
    <w:p>
      <w:pPr>
        <w:pStyle w:val="FirstParagraph"/>
      </w:pPr>
      <w:r>
        <w:t xml:space="preserve">Сумма внутренней энергии системы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 произведение давления системы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ее объем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энтальпией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  <m:r>
            <m:rPr>
              <m:sty m:val="p"/>
            </m:rPr>
            <m:t>;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Дж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  <m:r>
            <m:rPr>
              <m:sty m:val="p"/>
            </m:rPr>
            <m:t>;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p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d</m:t>
          </m:r>
          <m:r>
            <m:t>v</m:t>
          </m:r>
          <m:r>
            <m:rPr>
              <m:sty m:val="p"/>
            </m:rPr>
            <m:t>+</m:t>
          </m:r>
          <m:r>
            <m:t>v</m:t>
          </m:r>
          <m:r>
            <m:t>p</m:t>
          </m:r>
          <m:r>
            <m:t>d</m:t>
          </m:r>
        </m:oMath>
      </m:oMathPara>
    </w:p>
    <w:p>
      <w:pPr>
        <w:pStyle w:val="FirstParagraph"/>
      </w:pPr>
      <w:r>
        <w:t xml:space="preserve">Для энтальпии выбор начала отсчета</w:t>
      </w:r>
      <w:r>
        <w:t xml:space="preserve"> </w:t>
      </w:r>
      <w:r>
        <w:rPr>
          <w:b/>
          <w:bCs/>
        </w:rPr>
        <w:t xml:space="preserve">произволен</w:t>
      </w:r>
      <w:r>
        <w:t xml:space="preserve">, но привязан к внутренней энергии</w:t>
      </w:r>
    </w:p>
    <w:bookmarkEnd w:id="18"/>
    <w:bookmarkStart w:id="19" w:name="первое-начало-термодинамики-1"/>
    <w:p>
      <w:pPr>
        <w:pStyle w:val="Heading3"/>
      </w:pPr>
      <w:r>
        <w:t xml:space="preserve">Первое начало термодинамики</w:t>
      </w:r>
    </w:p>
    <w:p>
      <w:pPr>
        <w:pStyle w:val="FirstParagraph"/>
      </w:pPr>
      <w:r>
        <w:t xml:space="preserve">Энергетический баланс термодинамической газовой системы записывается уравнением</w:t>
      </w:r>
      <w:r>
        <w:t xml:space="preserve"> </w:t>
      </w:r>
      <w:r>
        <w:rPr>
          <w:b/>
          <w:bCs/>
        </w:rPr>
        <w:t xml:space="preserve">первого начала термодинамики</w:t>
      </w:r>
      <w:r>
        <w:t xml:space="preserve">.</w:t>
      </w:r>
    </w:p>
    <w:p>
      <w:pPr>
        <w:pStyle w:val="BodyText"/>
      </w:pPr>
      <w:r>
        <w:t xml:space="preserve">Первый закон термодинамики устанавливает возможность превращения различных форм энергии друг в друга и определяет в каких количественных соотношениях это взаимное превращение осуществляется.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A</m:t>
              </m:r>
            </m:e>
            <m:e>
              <m:r>
                <m:t>d</m:t>
              </m:r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A</m:t>
              </m:r>
            </m:e>
          </m:eqAr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e>
            <m:e>
              <m:r>
                <m:t>d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rPr>
              <m:sty m:val="p"/>
            </m:rPr>
            <m:t>−</m:t>
          </m:r>
          <m:r>
            <m:t>v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t xml:space="preserve">Выражения</w:t>
      </w:r>
      <w:r>
        <w:t xml:space="preserve"> </w:t>
      </w:r>
      <m:oMath>
        <m:r>
          <m:rPr>
            <m:nor/>
            <m:sty m:val="p"/>
          </m:rPr>
          <m:t>(а)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б</m:t>
        </m:r>
        <m:r>
          <m:rPr>
            <m:sty m:val="p"/>
          </m:rPr>
          <m:t>)</m:t>
        </m:r>
      </m:oMath>
      <w:r>
        <w:t xml:space="preserve"> </w:t>
      </w:r>
      <w:r>
        <w:t xml:space="preserve">— основные соотношения первого начала термодинамики.</w:t>
      </w:r>
    </w:p>
    <w:bookmarkEnd w:id="19"/>
    <w:bookmarkEnd w:id="20"/>
    <w:bookmarkEnd w:id="21"/>
    <w:bookmarkStart w:id="22" w:name="теплоемкость"/>
    <w:p>
      <w:pPr>
        <w:pStyle w:val="Heading1"/>
      </w:pPr>
      <w:r>
        <w:t xml:space="preserve">Теплоемкость</w:t>
      </w:r>
    </w:p>
    <w:p>
      <w:pPr>
        <w:pStyle w:val="FirstParagraph"/>
      </w:pPr>
      <w:r>
        <w:rPr>
          <w:b/>
          <w:bCs/>
        </w:rPr>
        <w:t xml:space="preserve">Теплоемоксть</w:t>
      </w:r>
      <w:r>
        <w:t xml:space="preserve"> </w:t>
      </w:r>
      <w:r>
        <w:t xml:space="preserve">— количество тепла, которое необходимо сообщить системе, чтобы нагреть ее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Удельная теплоемкость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— количество тепла, необходимое сообщить телу, массой</w:t>
      </w:r>
      <w:r>
        <w:t xml:space="preserve"> </w:t>
      </w:r>
      <m:oMath>
        <m:r>
          <m:t>1</m:t>
        </m:r>
        <m:r>
          <m:rPr>
            <m:nor/>
            <m:sty m:val="p"/>
          </m:rPr>
          <m:t>кг</m:t>
        </m:r>
      </m:oMath>
      <w:r>
        <w:t xml:space="preserve">, чтобы нагреть его на</w:t>
      </w:r>
      <w:r>
        <w:t xml:space="preserve"> </w:t>
      </w:r>
      <m:oMath>
        <m:r>
          <m:t>1</m:t>
        </m:r>
        <m:r>
          <m:t>K</m:t>
        </m:r>
      </m:oMath>
    </w:p>
    <w:p>
      <w:pPr>
        <w:pStyle w:val="BodyText"/>
      </w:pPr>
      <w:r>
        <w:rPr>
          <w:b/>
          <w:bCs/>
        </w:rPr>
        <w:t xml:space="preserve">Объемная теплоемкость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 </w:t>
      </w:r>
      <w:r>
        <w:t xml:space="preserve">— количество тепла, необходимое сообщить телу, объемом</w:t>
      </w:r>
      <w:r>
        <w:t xml:space="preserve"> </w:t>
      </w:r>
      <m:oMath>
        <m:r>
          <m:t>1</m:t>
        </m:r>
        <m:sSup>
          <m:e>
            <m:r>
              <m:rPr>
                <m:nor/>
                <m:sty m:val="p"/>
              </m:rPr>
              <m:t>м</m:t>
            </m:r>
          </m:e>
          <m:sup>
            <m:r>
              <m:t>3</m:t>
            </m:r>
          </m:sup>
        </m:sSup>
      </m:oMath>
      <w:r>
        <w:t xml:space="preserve">, чтобы нагреть его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Молярная теплоемкость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μ</m:t>
                </m:r>
              </m:sub>
            </m:sSub>
          </m:e>
        </m:d>
      </m:oMath>
      <w:r>
        <w:t xml:space="preserve"> </w:t>
      </w:r>
      <w:r>
        <w:t xml:space="preserve">— количество тепла, необходимое сообщить 1 молю тела, чтобы нагреть его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μ</m:t>
                  </m:r>
                </m:sub>
              </m:sSub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Изменение температуры тела при одном и том же количестве сообщаемой теплоты зависит от характера, происходящего при этом процесса, поэтому</w:t>
      </w:r>
      <w:r>
        <w:t xml:space="preserve"> </w:t>
      </w:r>
      <w:r>
        <w:rPr>
          <w:b/>
          <w:bCs/>
        </w:rPr>
        <w:t xml:space="preserve">теплоемкость является функцией процесса</w:t>
      </w:r>
      <w:r>
        <w:t xml:space="preserve">.</w:t>
      </w:r>
    </w:p>
    <w:p>
      <w:pPr>
        <w:pStyle w:val="BodyText"/>
      </w:pPr>
      <w:r>
        <w:t xml:space="preserve">Это означает, что в зависимости от процесса одно и тоже рабочее тело требует различное количество теплоты.</w:t>
      </w:r>
    </w:p>
    <w:p>
      <w:pPr>
        <w:pStyle w:val="BodyText"/>
      </w:pPr>
      <w:r>
        <w:t xml:space="preserve">Пусть процесс протекает без изменения объема (изохорно):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t>t</m:t>
          </m:r>
          <m:r>
            <m:t>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limLow>
            <m:e>
              <m:limLow>
                <m:e>
                  <m:r>
                    <m:t>p</m:t>
                  </m:r>
                  <m:r>
                    <m:t>d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0</m:t>
              </m:r>
            </m:lim>
          </m:limLow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Теплоемкость при постоянном объеме (изохорная)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w:r>
        <w:t xml:space="preserve">Пусть процесс протекает без изменения давления (изобарно):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rPr>
              <m:sty m:val="p"/>
            </m:rPr>
            <m:t>−</m:t>
          </m:r>
          <m:r>
            <m:t>v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Теплоемкость при постоянном давлении (изобарная)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p</m:t>
          </m:r>
          <m:r>
            <m:t>v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$$
    C_{p}=C_{v}+R  \tag{!} -\text{формула Майера}
    $$</w:t>
      </w:r>
    </w:p>
    <w:p>
      <w:pPr>
        <w:pStyle w:val="FirstParagraph"/>
      </w:pPr>
      <w:r>
        <w:t xml:space="preserve">В процессе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теплота, сообщаемая газу идет лишь на изменение его внутренней энергии, тогда как в процессе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теплота расходуется и на увеличение внутренней энергии и на совершение работы против внешних сил. Поэтому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на величину этой работы.</w:t>
      </w:r>
    </w:p>
    <w:p>
      <w:pPr>
        <w:pStyle w:val="BodyText"/>
      </w:pPr>
      <w:r>
        <w:t xml:space="preserve">Для реальных газов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&gt;</m:t>
        </m:r>
        <m:r>
          <m:t>R</m:t>
        </m:r>
      </m:oMath>
      <w:r>
        <w:t xml:space="preserve">, поскольку при их расширении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совершается работа не только против внешних сил, но и против сил притяжения, действующих между молекулами, что вызывает дополнительный расход теплоты.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μ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μ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удельные теплоемкости, то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удельная газовая постоянная. Если же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молярные теплоемкости, то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универсальная газовая постоянная.</w:t>
      </w:r>
    </w:p>
    <w:p>
      <w:pPr>
        <w:pStyle w:val="BodyText"/>
      </w:pPr>
      <w:r>
        <w:t xml:space="preserve">Значение молярной теплоемкости зависит только от атомности газа.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1840"/>
        <w:gridCol w:w="1880"/>
        <w:gridCol w:w="1840"/>
        <w:gridCol w:w="1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газ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кал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кал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одноатомный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двухатомный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многоатомный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33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24</m:t>
              </m:r>
              <m:r>
                <m:rPr>
                  <m:sty m:val="p"/>
                </m:rPr>
                <m:t>,</m:t>
              </m:r>
              <m:r>
                <m:t>94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31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79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## Истинная и средняя теплоемкости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Поскольку теплоемкость газа зависит от температуры, в термодинамике различают</w:t>
            </w:r>
            <w:r>
              <w:t xml:space="preserve"> </w:t>
            </w:r>
            <w:r>
              <w:rPr>
                <w:b/>
                <w:bCs/>
              </w:rPr>
              <w:t xml:space="preserve">истинную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среднюю</w:t>
            </w:r>
            <w:r>
              <w:t xml:space="preserve"> </w:t>
            </w:r>
            <w:r>
              <w:t xml:space="preserve">теплоемкости.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Средней теплоемкостью</w:t>
            </w:r>
            <w:r>
              <w:t xml:space="preserve"> </w:t>
            </w:r>
            <w:r>
              <w:t xml:space="preserve">данного процесса в интервале температур от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называется отношение количества теплоты, сообщаемой газу к разности конечной и начальной температур.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Теплоемкость при данной температуре называется</w:t>
            </w:r>
            <w:r>
              <w:t xml:space="preserve"> </w:t>
            </w:r>
            <w:r>
              <w:rPr>
                <w:b/>
                <w:bCs/>
              </w:rPr>
              <w:t xml:space="preserve">истинной теплоемкостью</w:t>
            </w:r>
            <w:r>
              <w:t xml:space="preserve">.</w:t>
            </w:r>
            <w:r>
              <w:t xml:space="preserve"> </w:t>
            </w:r>
            <w:r>
              <w:t xml:space="preserve">![[Pasted image 20250917134830 1.png]]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  <m:r>
                      <m:t>q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C</m:t>
                    </m:r>
                  </m:e>
                </m:ba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ср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C</m:t>
                    </m:r>
                  </m:e>
                </m:ba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t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lim>
                </m:limLow>
              </m:oMath>
            </m:oMathPara>
          </w:p>
          <w:p>
            <w:pPr>
              <w:pStyle w:val="Compact"/>
            </w:pPr>
            <w:r>
              <w:t xml:space="preserve">## Теплоемкость смеси газов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см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r>
                      <m:rPr>
                        <m:nor/>
                        <m:sty m:val="p"/>
                      </m:rPr>
                      <m:t>кгK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см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Sup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sSup>
                      <m:e>
                        <m:r>
                          <m:rPr>
                            <m:nor/>
                            <m:sty m:val="p"/>
                          </m:rPr>
                          <m:t>нм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K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см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μ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r>
                      <m:rPr>
                        <m:nor/>
                        <m:sty m:val="p"/>
                      </m:rPr>
                      <m:t>мольK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 Газовые процессы</w:t>
            </w:r>
            <w:r>
              <w:t xml:space="preserve"> </w:t>
            </w:r>
            <w:r>
              <w:t xml:space="preserve">## Исследование газовых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самом общем случае изменение состояния теплота сообщается газу или отводится от него и одновременно изменяется его давление, объем и температура.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Исследование процесса состоит в определении работы газа, количества тепла, изменения внутренней энергии, удельной теплоемкости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и в установлении связи между отдельными величинами, которые характеризуют состояние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Важными в теоретическом и практическом отношениях являются специальные процессы: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изохорный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изобарный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изотермический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— адиабатный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m:oMath>
              <m:r>
                <m:t>p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политропный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Исследование этих специальных процессов для идеальных газов будет состоять в применении к ним основных соотношений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w:r>
              <w:t xml:space="preserve">### Адиабатный процесс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t>A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t>T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R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: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v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e>
                        <m:r>
                          <m:t>C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sSup>
                      <m:e>
                        <m:r>
                          <m:t>v</m:t>
                        </m:r>
                      </m:e>
                      <m:sup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$$
    Tv^{k-1}=const\tag{!}
    $$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  <m:sSup>
                  <m:e>
                    <m:r>
                      <m:t>v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</m:num>
                  <m:den>
                    <m:r>
                      <m:t>R</m:t>
                    </m:r>
                  </m:den>
                </m:f>
                <m:sSup>
                  <m:e>
                    <m:r>
                      <m:t>v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$$
    pv^k=const\tag{!}
    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$$
    Tp^{\dfrac{1-k}{k}}=const\tag{!}
    $$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— показатель адиабаты, так же как и молярные теплоемкости, зависит только от атомности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Адиабата похожа на изотерму, но отличается более крутым падением.</w:t>
            </w:r>
          </w:p>
        </w:tc>
      </w:tr>
      <w:tr>
        <w:tc>
          <w:tcPr/>
          <w:p>
            <w:pPr>
              <w:pStyle w:val="Compact"/>
            </w:pPr>
            <m:oMath>
              <m:limLow>
                <m:e>
                  <m:r>
                    <m:t>d</m:t>
                  </m:r>
                  <m:r>
                    <m:t>q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A</m:t>
              </m:r>
            </m:oMath>
            <w: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Работа совершается за счет внутренней энергии.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t>d</m:t>
              </m:r>
              <m:r>
                <m:t>T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t>d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Политропный 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случай газового процесса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теплоемкость политропоного процесса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C</m:t>
                          </m:r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p</m:t>
                          </m:r>
                          <m:r>
                            <m:t>d</m:t>
                          </m:r>
                          <m:r>
                            <m:t>v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t>d</m:t>
                          </m:r>
                          <m:r>
                            <m:t>p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V</m:t>
                                  </m:r>
                                </m:sub>
                              </m:sSub>
                            </m:e>
                          </m:d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p</m:t>
                          </m:r>
                          <m:r>
                            <m:t>d</m:t>
                          </m:r>
                          <m:r>
                            <m:t>v</m:t>
                          </m:r>
                        </m:e>
                      </m:mr>
                      <m:m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t>d</m:t>
                          </m:r>
                          <m:r>
                            <m:t>p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</w:pP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=-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=n</w:t>
            </w:r>
          </w:p>
          <w:p>
            <w:pPr>
              <w:pStyle w:val="Compact"/>
            </w:pPr>
            <w:r>
              <w:t xml:space="preserve">$$
    $n$ — показатель политропы
    $$</w:t>
            </w:r>
          </w:p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=0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v +</w:t>
            </w:r>
            <w:r>
              <w:t xml:space="preserve"> </w:t>
            </w:r>
            <w:r>
              <w:t xml:space="preserve">p=const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pv^n=const</w:t>
            </w:r>
            <w:r>
              <w:t xml:space="preserve"> </w:t>
            </w: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$$
    Tv^{n-1}=const\tag{!}
    $$</w:t>
            </w:r>
          </w:p>
          <w:p>
            <w:pPr>
              <w:pStyle w:val="Compact"/>
            </w:pPr>
            <w:r>
              <w:t xml:space="preserve">$$
    Tp^{\dfrac{1-n}{n}}
    =const\tag{!}
    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Уравнения политропы описывают любые случаи газового процесса. Все определяется показателем политропы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 В общем случает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может принимать значения 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. В земных условиях в реальных процессах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Рассмотрим частные случаи газовых процессов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u</m:t>
                        </m:r>
                      </m:num>
                      <m:den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u</m:t>
                        </m:r>
                      </m:num>
                      <m:den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Изобарный процесс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r>
                <m:t>d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T</m:t>
                </m:r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T</m:t>
                </m:r>
                <m:sSup>
                  <m:e>
                    <m:r>
                      <m:t>v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w:r>
              <w:t xml:space="preserve">$$
    \dfrac{T}{v}=const\tag{!}
    $$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w:r>
              <w:t xml:space="preserve">$$
    dq=di-C_{p}dT\tag{!}
    $$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T</m:t>
                    </m:r>
                  </m:den>
                </m:f>
              </m:oMath>
            </m:oMathPara>
          </w:p>
          <w:p>
            <w:pPr>
              <w:pStyle w:val="Compact"/>
            </w:pPr>
            <w:r>
              <w:t xml:space="preserve">### Изохорный процесс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p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limLow>
                <m:e>
                  <m:r>
                    <m:t>d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</m:oMath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q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Изотермический 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Дана точка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с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 Проведем через эту точку горизонтальную и вертикальную прямые. Затем из начала координат проведем луч с произвольным углом. Из точек пересечения проведем перпендикуляры, которые пересекутся в точке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![[Pasted image 20251001130048.png]]</w:t>
            </w:r>
            <w:r>
              <w:t xml:space="preserve"> </w:t>
            </w:r>
            <m:oMath>
              <m:r>
                <m:t>T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limLow>
                <m:e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d</m:t>
                  </m:r>
                  <m:r>
                    <m:t>u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v</m:t>
                  </m:r>
                </m:num>
                <m:den>
                  <m:r>
                    <m:t>v</m:t>
                  </m:r>
                </m:den>
              </m:f>
            </m:oMath>
            <w: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A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v</m:t>
                        </m:r>
                      </m:num>
                      <m:den>
                        <m:r>
                          <m:t>v</m:t>
                        </m:r>
                      </m:den>
                    </m:f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R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 Обобщающее значение политропного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Политропный процесс имеет обобщающее значение, поскольку охватывает всю совокупность основных термодинамических процессов.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Процесс |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————– | ——— | ——– |</w:t>
            </w:r>
            <w:r>
              <w:t xml:space="preserve"> </w:t>
            </w:r>
            <w:r>
              <w:t xml:space="preserve">| Изобарный |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Изохорный |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Изотермический |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Адиабатный |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t xml:space="preserve">В процессе расширения воздуха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подведенной теплоты превращается в работу, 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идет на увеличение внутренней энергии. Чему равны показатель политропы и теплоемкость процесса.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воздуха отводится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кДж</m:t>
              </m:r>
            </m:oMath>
            <w:r>
              <w:t xml:space="preserve">, внутренняя энергия увеличилась на</w:t>
            </w:r>
            <w:r>
              <w:t xml:space="preserve"> </w:t>
            </w:r>
            <m:oMath>
              <m:r>
                <m:t>200</m:t>
              </m:r>
              <m:r>
                <m:rPr>
                  <m:nor/>
                  <m:sty m:val="p"/>
                </m:rPr>
                <m:t>кДж</m:t>
              </m:r>
            </m:oMath>
            <w:r>
              <w:t xml:space="preserve">, какова работа газа и чему равна теплоемкость процесса.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      </w:r>
          </w:p>
        </w:tc>
      </w:tr>
    </w:tbl>
    <w:bookmarkEnd w:id="22"/>
    <w:bookmarkStart w:id="23" w:name="p-v-и-t-s-диаграммы"/>
    <w:p>
      <w:pPr>
        <w:pStyle w:val="Heading1"/>
      </w:pPr>
      <w:r>
        <w:t xml:space="preserve">P-V и T-S диаграммы</w:t>
      </w:r>
    </w:p>
    <w:p>
      <w:pPr>
        <w:pStyle w:val="FirstParagraph"/>
      </w:pPr>
      <w:r>
        <w:t xml:space="preserve">Изохора делит полидиаграммы на 2 области. Процессы, находящиеся правее изохоры, характеризуются положительной работой. Для процессов, расположенных левее изохоры характерна отрицательная работа.</w:t>
      </w:r>
    </w:p>
    <w:p>
      <w:pPr>
        <w:pStyle w:val="BodyText"/>
      </w:pPr>
      <w:r>
        <w:t xml:space="preserve">Процессы, расположенные выше адиабаты идут с подводом теплоты к рабочему телу. Процессы, лежащие левее и ниже адиабаты, протекают с отводом теплоты.</w:t>
      </w:r>
    </w:p>
    <w:p>
      <w:pPr>
        <w:pStyle w:val="BodyText"/>
      </w:pPr>
      <w:r>
        <w:t xml:space="preserve">Для процессов, расположенных над изотермой, характерно увеличение внутренней энергии газа. Процессы, расположенные под изотермой сопровождаются уменьшением внутренней энергии.</w:t>
      </w:r>
    </w:p>
    <w:p>
      <w:pPr>
        <w:pStyle w:val="BodyText"/>
      </w:pPr>
      <w:r>
        <w:t xml:space="preserve">Адиабата разделяет пространство на 2 области. Правее лежат процессы с подводом теплоты, левее с отводом.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закрытом сосуде находится газ при разрежении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кгс</m:t>
                  </m:r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см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 </w:t>
            </w:r>
            <w:r>
              <w:t xml:space="preserve">показания барометра</w:t>
            </w:r>
            <w:r>
              <w:t xml:space="preserve"> </w:t>
            </w:r>
            <m:oMath>
              <m:r>
                <m:t>750</m:t>
              </m:r>
              <m:r>
                <m:rPr>
                  <m:nor/>
                  <m:sty m:val="p"/>
                </m:rPr>
                <m:t>мм рт. ст.</m:t>
              </m:r>
            </m:oMath>
            <w:r>
              <w:t xml:space="preserve">. После охлаждения газа разрежение стало равным</w:t>
            </w:r>
            <w:r>
              <w:t xml:space="preserve"> </w:t>
            </w:r>
            <m:oMath>
              <m:r>
                <m:t>20</m:t>
              </m:r>
              <m:r>
                <m:rPr>
                  <m:nor/>
                  <m:sty m:val="p"/>
                </m:rPr>
                <m:t>кПа</m:t>
              </m:r>
            </m:oMath>
            <w:r>
              <w:t xml:space="preserve">. Определить конечную температуру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Определить количество теплоты, необходимое для нагревания</w:t>
            </w:r>
            <w:r>
              <w:t xml:space="preserve"> </w:t>
            </w:r>
            <m:oMath>
              <m:r>
                <m:t>2000</m:t>
              </m:r>
              <m:sSup>
                <m:e>
                  <m:r>
                    <m:rPr>
                      <m:nor/>
                      <m:sty m:val="p"/>
                    </m:rPr>
                    <m:t>м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воздуха при постоянном давлении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МПа</m:t>
              </m:r>
            </m:oMath>
            <w:r>
              <w:t xml:space="preserve"> </w:t>
            </w:r>
            <w:r>
              <w:t xml:space="preserve">от температуры</w:t>
            </w:r>
            <w:r>
              <w:t xml:space="preserve"> </w:t>
            </w:r>
            <m:oMath>
              <m:sSup>
                <m:e>
                  <m:r>
                    <m:t>150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sSup>
                <m:e>
                  <m:r>
                    <m:t>600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. Теплоёмкость считать постоянной</w:t>
            </w:r>
          </w:p>
        </w:tc>
      </w:tr>
    </w:tbl>
    <w:p>
      <w:pPr>
        <w:pStyle w:val="BodyText"/>
      </w:pPr>
      <w:r>
        <w:t xml:space="preserve">1кг воздуха политропно расширяется от начального давления</w:t>
      </w:r>
      <w:r>
        <w:t xml:space="preserve"> </w:t>
      </w:r>
      <m:oMath>
        <m:r>
          <m:t>12</m:t>
        </m:r>
        <m:r>
          <m:rPr>
            <m:nor/>
            <m:sty m:val="p"/>
          </m:rPr>
          <m:t>ата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rPr>
            <m:nor/>
            <m:sty m:val="p"/>
          </m:rPr>
          <m:t>ата</m:t>
        </m:r>
      </m:oMath>
      <w:r>
        <w:t xml:space="preserve">, причем объем его увеличивается в 4 раза. Начальная температура воздуха</w:t>
      </w:r>
      <w:r>
        <w:t xml:space="preserve"> </w:t>
      </w:r>
      <m:oMath>
        <m:sSup>
          <m:e>
            <m:r>
              <m:t>127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. Определить показатель политропы, начальный и конечный объем, конечную температуру, работу расширения, изменение внутренней энергии и количество тепла.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2025-10-25T18:19:35Z</dcterms:created>
  <dcterms:modified xsi:type="dcterms:W3CDTF">2025-10-25T18:19:35Z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