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In order to chase the phase of algorithm,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therefore the color of node changed. Therefore, the color black or gray means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the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The color of the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 xml:space="preserve">After finishing finding all nodes which have been connected with node s, then we need to mark the color of node s, which equals to black.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 xml:space="preserve">Then, 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w:t>
      </w:r>
      <w:r>
        <w:rPr>
          <w:rFonts w:hint="default"/>
          <w:i/>
          <w:iCs/>
          <w:color w:val="002060"/>
          <w:shd w:val="clear" w:color="FFFFFF" w:fill="D9D9D9"/>
        </w:rPr>
        <w:t>the distance of the node v, the parent node of node v, and the color of node v.</w:t>
      </w:r>
      <w:r>
        <w:rPr>
          <w:rFonts w:hint="default"/>
        </w:rPr>
        <w:t xml:space="preserve">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we need to update the color black of the node.</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w:t>
      </w:r>
      <w:r>
        <w:rPr>
          <w:rFonts w:hint="default"/>
        </w:rPr>
        <w:t xml:space="preserve">and it </w:t>
      </w:r>
      <w:r>
        <w:rPr>
          <w:rFonts w:hint="default"/>
        </w:rPr>
        <w:t>totally ha</w:t>
      </w:r>
      <w:r>
        <w:rPr>
          <w:rFonts w:hint="default"/>
        </w:rPr>
        <w:t>s</w:t>
      </w:r>
      <w:r>
        <w:rPr>
          <w:rFonts w:hint="default"/>
        </w:rPr>
        <w:t xml:space="preserve">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1:</w:t>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w:t>
            </w:r>
            <w:r>
              <w:rPr>
                <w:rFonts w:hint="default"/>
                <w:vertAlign w:val="baseline"/>
              </w:rPr>
              <w:t>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2:</w:t>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i/>
          <w:iCs/>
          <w:highlight w:val="yellow"/>
        </w:rPr>
      </w:pPr>
      <w:r>
        <w:rPr>
          <w:rFonts w:hint="default"/>
          <w:i/>
          <w:iCs/>
          <w:highlight w:val="yellow"/>
        </w:rPr>
        <w:t>First Round:</w:t>
      </w:r>
    </w:p>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420" w:leftChars="0"/>
        <w:jc w:val="both"/>
        <w:rPr>
          <w:rFonts w:hint="default"/>
        </w:rPr>
      </w:pPr>
    </w:p>
    <w:p>
      <w:pPr>
        <w:numPr>
          <w:numId w:val="0"/>
        </w:numPr>
        <w:jc w:val="both"/>
        <w:rPr>
          <w:rFonts w:hint="default"/>
        </w:rPr>
      </w:pPr>
    </w:p>
    <w:p>
      <w:pPr>
        <w:numPr>
          <w:ilvl w:val="0"/>
          <w:numId w:val="3"/>
        </w:numPr>
        <w:ind w:left="-420" w:leftChars="0" w:firstLine="840" w:firstLineChars="0"/>
        <w:jc w:val="both"/>
        <w:rPr>
          <w:rFonts w:hint="default"/>
        </w:rPr>
      </w:pPr>
      <w:r>
        <w:rPr>
          <w:rFonts w:hint="default"/>
        </w:rPr>
        <w:t>Update</w:t>
      </w:r>
      <w:r>
        <w:rPr>
          <w:rFonts w:hint="default"/>
        </w:rPr>
        <w:t xml:space="preserve"> the</w:t>
      </w:r>
      <w:r>
        <w:rPr>
          <w:rFonts w:hint="default"/>
        </w:rPr>
        <w:t xml:space="preserv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w:t>
      </w:r>
      <w:r>
        <w:rPr>
          <w:rFonts w:hint="default"/>
        </w:rPr>
        <w:t>G</w:t>
      </w:r>
      <w:r>
        <w:rPr>
          <w:rFonts w:hint="default"/>
        </w:rPr>
        <w:t xml:space="preserve">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left="420" w:leftChars="0"/>
        <w:jc w:val="both"/>
        <w:rPr>
          <w:rFonts w:hint="default"/>
        </w:rPr>
      </w:pPr>
      <w:r>
        <w:rPr>
          <w:rFonts w:hint="default"/>
        </w:rPr>
        <w:t>3)</w:t>
      </w:r>
      <w:r>
        <w:rPr>
          <w:rFonts w:hint="default"/>
        </w:rPr>
        <w:tab/>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numId w:val="0"/>
        </w:numPr>
        <w:jc w:val="both"/>
        <w:rPr>
          <w:rFonts w:hint="default"/>
        </w:rPr>
      </w:pPr>
    </w:p>
    <w:p>
      <w:pPr>
        <w:numPr>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5"/>
        </w:numPr>
        <w:ind w:left="0" w:leftChars="0" w:firstLine="840" w:firstLineChars="0"/>
        <w:jc w:val="both"/>
        <w:rPr>
          <w:rFonts w:hint="default"/>
        </w:rPr>
      </w:pPr>
      <w:r>
        <w:rPr>
          <w:rFonts w:hint="default"/>
        </w:rPr>
        <w:t>Pop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numId w:val="0"/>
        </w:numPr>
        <w:ind w:left="840" w:leftChars="0" w:firstLine="420" w:firstLineChars="0"/>
        <w:jc w:val="both"/>
        <w:rPr>
          <w:rFonts w:hint="default"/>
        </w:rPr>
      </w:pPr>
    </w:p>
    <w:p>
      <w:pPr>
        <w:numPr>
          <w:ilvl w:val="0"/>
          <w:numId w:val="5"/>
        </w:numPr>
        <w:ind w:left="0" w:leftChars="0" w:firstLine="840" w:firstLineChars="0"/>
        <w:jc w:val="both"/>
        <w:rPr>
          <w:rFonts w:hint="default"/>
        </w:rPr>
      </w:pPr>
      <w:bookmarkStart w:id="0" w:name="_GoBack"/>
      <w:bookmarkEnd w:id="0"/>
    </w:p>
    <w:p>
      <w:pPr>
        <w:numPr>
          <w:ilvl w:val="0"/>
          <w:numId w:val="5"/>
        </w:numPr>
        <w:ind w:left="0" w:leftChars="0" w:firstLine="840" w:firstLineChars="0"/>
        <w:jc w:val="both"/>
        <w:rPr>
          <w:rFonts w:hint="default"/>
        </w:rPr>
      </w:pPr>
    </w:p>
    <w:p>
      <w:pPr>
        <w:numPr>
          <w:ilvl w:val="0"/>
          <w:numId w:val="0"/>
        </w:numPr>
        <w:ind w:leftChars="0"/>
        <w:jc w:val="both"/>
        <w:rPr>
          <w:rFonts w:hint="default"/>
          <w:i/>
          <w:iCs/>
          <w:highlight w:val="yellow"/>
        </w:rPr>
      </w:pPr>
      <w:r>
        <w:rPr>
          <w:rFonts w:hint="default"/>
          <w:i/>
          <w:iCs/>
          <w:highlight w:val="yellow"/>
        </w:rPr>
        <w:t>Second Round</w:t>
      </w:r>
    </w:p>
    <w:p>
      <w:pPr>
        <w:numPr>
          <w:ilvl w:val="0"/>
          <w:numId w:val="0"/>
        </w:numPr>
        <w:ind w:leftChars="0"/>
        <w:jc w:val="both"/>
        <w:rPr>
          <w:rFonts w:hint="default"/>
        </w:rPr>
      </w:pPr>
    </w:p>
    <w:p>
      <w:pPr>
        <w:numPr>
          <w:ilvl w:val="0"/>
          <w:numId w:val="0"/>
        </w:numPr>
        <w:ind w:leftChars="0"/>
        <w:jc w:val="both"/>
        <w:rPr>
          <w:rFonts w:hint="default"/>
          <w:i/>
          <w:iCs/>
          <w:highlight w:val="yellow"/>
        </w:rPr>
      </w:pPr>
      <w:r>
        <w:rPr>
          <w:rFonts w:hint="default"/>
          <w:i/>
          <w:iCs/>
          <w:highlight w:val="yellow"/>
        </w:rPr>
        <w:t>Third Round</w:t>
      </w:r>
    </w:p>
    <w:p>
      <w:pPr>
        <w:numPr>
          <w:ilvl w:val="0"/>
          <w:numId w:val="0"/>
        </w:numPr>
        <w:ind w:leftChars="0"/>
        <w:jc w:val="both"/>
        <w:rPr>
          <w:rFonts w:hint="default"/>
        </w:rPr>
      </w:pPr>
    </w:p>
    <w:p>
      <w:pPr>
        <w:numPr>
          <w:ilvl w:val="0"/>
          <w:numId w:val="0"/>
        </w:numPr>
        <w:ind w:leftChars="0"/>
        <w:jc w:val="both"/>
        <w:rPr>
          <w:rFonts w:hint="default"/>
          <w:i/>
          <w:iCs/>
          <w:highlight w:val="yellow"/>
        </w:rPr>
      </w:pPr>
      <w:r>
        <w:rPr>
          <w:rFonts w:hint="default"/>
          <w:i/>
          <w:iCs/>
          <w:highlight w:val="yellow"/>
        </w:rPr>
        <w:t>Forth Round</w:t>
      </w:r>
    </w:p>
    <w:p>
      <w:pPr>
        <w:numPr>
          <w:ilvl w:val="0"/>
          <w:numId w:val="0"/>
        </w:numPr>
        <w:ind w:leftChars="0"/>
        <w:jc w:val="both"/>
        <w:rPr>
          <w:rFonts w:hint="default"/>
        </w:rPr>
      </w:pPr>
    </w:p>
    <w:p>
      <w:pPr>
        <w:numPr>
          <w:ilvl w:val="0"/>
          <w:numId w:val="0"/>
        </w:numPr>
        <w:ind w:leftChars="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F3A01B1"/>
    <w:rsid w:val="0FFFDDFD"/>
    <w:rsid w:val="12F71F74"/>
    <w:rsid w:val="177E8484"/>
    <w:rsid w:val="19C7FB09"/>
    <w:rsid w:val="19C889E5"/>
    <w:rsid w:val="1B235B97"/>
    <w:rsid w:val="1EEFBB14"/>
    <w:rsid w:val="1FC3D8DB"/>
    <w:rsid w:val="2F2B64AF"/>
    <w:rsid w:val="2F6F3DFB"/>
    <w:rsid w:val="31FFE1F3"/>
    <w:rsid w:val="33ECF59D"/>
    <w:rsid w:val="35BB8B53"/>
    <w:rsid w:val="36553B8B"/>
    <w:rsid w:val="37BF64B3"/>
    <w:rsid w:val="39FF5C66"/>
    <w:rsid w:val="3B3D1CAB"/>
    <w:rsid w:val="3BDE8C9B"/>
    <w:rsid w:val="3BEFBDA7"/>
    <w:rsid w:val="3D9D99EF"/>
    <w:rsid w:val="3DDA890F"/>
    <w:rsid w:val="3DDBE203"/>
    <w:rsid w:val="3EE9AFAF"/>
    <w:rsid w:val="3FAD6D14"/>
    <w:rsid w:val="3FCB6FB2"/>
    <w:rsid w:val="3FCBC17A"/>
    <w:rsid w:val="3FCF7A06"/>
    <w:rsid w:val="3FF4DC29"/>
    <w:rsid w:val="4FFEADC8"/>
    <w:rsid w:val="50C71B7A"/>
    <w:rsid w:val="52FF0EDF"/>
    <w:rsid w:val="53FF42AC"/>
    <w:rsid w:val="577FF13A"/>
    <w:rsid w:val="5B67CC55"/>
    <w:rsid w:val="5B7B4534"/>
    <w:rsid w:val="5CDA20BD"/>
    <w:rsid w:val="5D6CC90C"/>
    <w:rsid w:val="5E457618"/>
    <w:rsid w:val="5F7C663D"/>
    <w:rsid w:val="5FBB137F"/>
    <w:rsid w:val="5FEC9B85"/>
    <w:rsid w:val="5FF52BA4"/>
    <w:rsid w:val="5FFF8D4A"/>
    <w:rsid w:val="62BF57E8"/>
    <w:rsid w:val="637EC04E"/>
    <w:rsid w:val="6564E458"/>
    <w:rsid w:val="69FF6F4A"/>
    <w:rsid w:val="6CBD7E85"/>
    <w:rsid w:val="6D7DC642"/>
    <w:rsid w:val="6D9FD680"/>
    <w:rsid w:val="6DBE91AE"/>
    <w:rsid w:val="6DFD078B"/>
    <w:rsid w:val="6E9EA9E6"/>
    <w:rsid w:val="6EEF9510"/>
    <w:rsid w:val="6EF7EDE7"/>
    <w:rsid w:val="6F7D66E8"/>
    <w:rsid w:val="6FB7966E"/>
    <w:rsid w:val="6FDB90E0"/>
    <w:rsid w:val="6FF54BF3"/>
    <w:rsid w:val="6FF8C588"/>
    <w:rsid w:val="6FFDC80A"/>
    <w:rsid w:val="71FBCB1A"/>
    <w:rsid w:val="72FFD573"/>
    <w:rsid w:val="73FE2FE7"/>
    <w:rsid w:val="74F69037"/>
    <w:rsid w:val="75ED39BA"/>
    <w:rsid w:val="76FF8974"/>
    <w:rsid w:val="7757C3ED"/>
    <w:rsid w:val="777B3D6A"/>
    <w:rsid w:val="777BB9BE"/>
    <w:rsid w:val="77B2BCD9"/>
    <w:rsid w:val="77ED6C9C"/>
    <w:rsid w:val="77F6E2FB"/>
    <w:rsid w:val="79F32C83"/>
    <w:rsid w:val="79FCF7E5"/>
    <w:rsid w:val="7A3FD862"/>
    <w:rsid w:val="7AA7D141"/>
    <w:rsid w:val="7AB836C3"/>
    <w:rsid w:val="7ABF9008"/>
    <w:rsid w:val="7AFA4616"/>
    <w:rsid w:val="7B7EFF54"/>
    <w:rsid w:val="7B7F4932"/>
    <w:rsid w:val="7BD7789C"/>
    <w:rsid w:val="7BDBDF11"/>
    <w:rsid w:val="7BF2E676"/>
    <w:rsid w:val="7BFEB259"/>
    <w:rsid w:val="7BFF9480"/>
    <w:rsid w:val="7BFF9F85"/>
    <w:rsid w:val="7C3670F5"/>
    <w:rsid w:val="7CBD2144"/>
    <w:rsid w:val="7D70053E"/>
    <w:rsid w:val="7DBF1B9B"/>
    <w:rsid w:val="7DCBE343"/>
    <w:rsid w:val="7DFB1A6E"/>
    <w:rsid w:val="7E2E72ED"/>
    <w:rsid w:val="7E530DF4"/>
    <w:rsid w:val="7E6D3DBD"/>
    <w:rsid w:val="7EDF919F"/>
    <w:rsid w:val="7EEA6175"/>
    <w:rsid w:val="7EEEE4E3"/>
    <w:rsid w:val="7EEFC2A2"/>
    <w:rsid w:val="7EF7FFD9"/>
    <w:rsid w:val="7EFC7080"/>
    <w:rsid w:val="7EFFEEBB"/>
    <w:rsid w:val="7F5C5FBD"/>
    <w:rsid w:val="7F6971CD"/>
    <w:rsid w:val="7F77958D"/>
    <w:rsid w:val="7F7F3D7A"/>
    <w:rsid w:val="7F7F62A9"/>
    <w:rsid w:val="7F95728C"/>
    <w:rsid w:val="7F9D3B26"/>
    <w:rsid w:val="7F9FF4E5"/>
    <w:rsid w:val="7FA4FCEC"/>
    <w:rsid w:val="7FA7A7D0"/>
    <w:rsid w:val="7FAB83F1"/>
    <w:rsid w:val="7FB3713D"/>
    <w:rsid w:val="7FB49871"/>
    <w:rsid w:val="7FBF1B3D"/>
    <w:rsid w:val="7FD5393F"/>
    <w:rsid w:val="7FDB4132"/>
    <w:rsid w:val="7FDF040E"/>
    <w:rsid w:val="7FF70836"/>
    <w:rsid w:val="7FFBDC46"/>
    <w:rsid w:val="7FFD7C43"/>
    <w:rsid w:val="7FFDF31A"/>
    <w:rsid w:val="923C3A93"/>
    <w:rsid w:val="9D7B566B"/>
    <w:rsid w:val="9DA27BE7"/>
    <w:rsid w:val="9FEECB8D"/>
    <w:rsid w:val="A5EF9AFA"/>
    <w:rsid w:val="AD6E2ED1"/>
    <w:rsid w:val="ADCB0B99"/>
    <w:rsid w:val="AF764893"/>
    <w:rsid w:val="AFAF4946"/>
    <w:rsid w:val="AFAFBA3B"/>
    <w:rsid w:val="AFDFC28C"/>
    <w:rsid w:val="B1F7525E"/>
    <w:rsid w:val="B297311E"/>
    <w:rsid w:val="B2FE61DC"/>
    <w:rsid w:val="B37F6F2C"/>
    <w:rsid w:val="B3DA0CDD"/>
    <w:rsid w:val="B778EBFA"/>
    <w:rsid w:val="B8BF4A95"/>
    <w:rsid w:val="BA5F8D2D"/>
    <w:rsid w:val="BA9F6740"/>
    <w:rsid w:val="BB75F9CB"/>
    <w:rsid w:val="BBFC72D7"/>
    <w:rsid w:val="BBFFD06D"/>
    <w:rsid w:val="BE7C33FA"/>
    <w:rsid w:val="BEBF5FE1"/>
    <w:rsid w:val="BF5575B1"/>
    <w:rsid w:val="BF7D7D3B"/>
    <w:rsid w:val="BFF60171"/>
    <w:rsid w:val="BFFFB388"/>
    <w:rsid w:val="C5F78694"/>
    <w:rsid w:val="C73A6406"/>
    <w:rsid w:val="C8383E47"/>
    <w:rsid w:val="CAFBF05D"/>
    <w:rsid w:val="CE79D51E"/>
    <w:rsid w:val="CEBA1930"/>
    <w:rsid w:val="CFDD3E3F"/>
    <w:rsid w:val="CFFEDD16"/>
    <w:rsid w:val="D4DAF5AB"/>
    <w:rsid w:val="D6F42A57"/>
    <w:rsid w:val="D775A73A"/>
    <w:rsid w:val="D7979EAD"/>
    <w:rsid w:val="D7BE5D4A"/>
    <w:rsid w:val="DBDDA293"/>
    <w:rsid w:val="DBFE69C4"/>
    <w:rsid w:val="DCEDC354"/>
    <w:rsid w:val="DCFF9DA9"/>
    <w:rsid w:val="DCFFCE9D"/>
    <w:rsid w:val="DDBFF139"/>
    <w:rsid w:val="DDEFCB2B"/>
    <w:rsid w:val="DEBF9CFC"/>
    <w:rsid w:val="DFCFFDD8"/>
    <w:rsid w:val="DFD70EF8"/>
    <w:rsid w:val="DFE7DBF0"/>
    <w:rsid w:val="DFEC157D"/>
    <w:rsid w:val="DFEF55D0"/>
    <w:rsid w:val="DFF729A4"/>
    <w:rsid w:val="DFF9DEFC"/>
    <w:rsid w:val="DFFBB6BB"/>
    <w:rsid w:val="DFFF7DBC"/>
    <w:rsid w:val="E1F8382B"/>
    <w:rsid w:val="E1FF8AAB"/>
    <w:rsid w:val="E2ED1774"/>
    <w:rsid w:val="E3BB25A2"/>
    <w:rsid w:val="E3F7E88D"/>
    <w:rsid w:val="E3FF4A4B"/>
    <w:rsid w:val="E5EB76A7"/>
    <w:rsid w:val="E6790D05"/>
    <w:rsid w:val="E77D533F"/>
    <w:rsid w:val="E7EC134C"/>
    <w:rsid w:val="E7F520A2"/>
    <w:rsid w:val="E7FFB182"/>
    <w:rsid w:val="EABB1768"/>
    <w:rsid w:val="ED9F43E2"/>
    <w:rsid w:val="EDF7FE74"/>
    <w:rsid w:val="EDFF2A47"/>
    <w:rsid w:val="EDFF4EAA"/>
    <w:rsid w:val="EE6D5197"/>
    <w:rsid w:val="EEAD5181"/>
    <w:rsid w:val="EF2C0ABF"/>
    <w:rsid w:val="EF3FFD92"/>
    <w:rsid w:val="EF7FD039"/>
    <w:rsid w:val="EF991E89"/>
    <w:rsid w:val="EFBF5F97"/>
    <w:rsid w:val="EFCE3A9C"/>
    <w:rsid w:val="EFDFA61D"/>
    <w:rsid w:val="EFFF252A"/>
    <w:rsid w:val="F39DCD04"/>
    <w:rsid w:val="F57ED4C0"/>
    <w:rsid w:val="F58FD7C7"/>
    <w:rsid w:val="F5FBD1F3"/>
    <w:rsid w:val="F71DE85C"/>
    <w:rsid w:val="F73D672A"/>
    <w:rsid w:val="F73E9359"/>
    <w:rsid w:val="F7BFE732"/>
    <w:rsid w:val="F7FF545D"/>
    <w:rsid w:val="F8FBB79A"/>
    <w:rsid w:val="F90FFA03"/>
    <w:rsid w:val="F9BB185E"/>
    <w:rsid w:val="FA7E68B6"/>
    <w:rsid w:val="FAC7EB7D"/>
    <w:rsid w:val="FB7F7F68"/>
    <w:rsid w:val="FBF541A9"/>
    <w:rsid w:val="FBF7BDCD"/>
    <w:rsid w:val="FBFE34FB"/>
    <w:rsid w:val="FBFF2864"/>
    <w:rsid w:val="FC1D718B"/>
    <w:rsid w:val="FCFFD098"/>
    <w:rsid w:val="FD5F1ED4"/>
    <w:rsid w:val="FD6277A1"/>
    <w:rsid w:val="FD9B7CD6"/>
    <w:rsid w:val="FDD1B4EB"/>
    <w:rsid w:val="FDD7553A"/>
    <w:rsid w:val="FDDAE676"/>
    <w:rsid w:val="FDFF5136"/>
    <w:rsid w:val="FDFFDDA6"/>
    <w:rsid w:val="FEBFA1C5"/>
    <w:rsid w:val="FEC9AB0F"/>
    <w:rsid w:val="FEDE6739"/>
    <w:rsid w:val="FEFF7DFB"/>
    <w:rsid w:val="FF5F9B7F"/>
    <w:rsid w:val="FFAFF05A"/>
    <w:rsid w:val="FFB6EFDC"/>
    <w:rsid w:val="FFB73FFF"/>
    <w:rsid w:val="FFBBEEFF"/>
    <w:rsid w:val="FFBDE916"/>
    <w:rsid w:val="FFBE6564"/>
    <w:rsid w:val="FFCECD13"/>
    <w:rsid w:val="FFD64F0F"/>
    <w:rsid w:val="FFEEF483"/>
    <w:rsid w:val="FFF92EE8"/>
    <w:rsid w:val="FFFB5A01"/>
    <w:rsid w:val="FFFB98E0"/>
    <w:rsid w:val="FFFBA899"/>
    <w:rsid w:val="FFFD31AF"/>
    <w:rsid w:val="FFFE0EE5"/>
    <w:rsid w:val="FFFF43C3"/>
    <w:rsid w:val="FFFFA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2020-06-16T12:07:00Z</dcterms:created>
  <dc:creator>ningjuan</dc:creator>
  <cp:lastModifiedBy>ningjuan</cp:lastModifiedBy>
  <dcterms:modified xsi:type="dcterms:W3CDTF">2020-06-16T13:20:57Z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